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Total lean mass, kg (beta coefficient 7.39 (95% CI 6.36 to 8.42),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7.39 (95% CI 6.36 to 8.42)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