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Total lean mass, kg (beta coefficient 8.67 (95% CI 7.68 to 9.65),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8.67 (95% CI 7.68 to 9.65)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