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Total lean mass, kg (beta coefficient 1.39 (95% CI 0.75 to 2.03),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1.39 (95% CI 0.75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