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Triglycerides, mg/dL (beta coefficient per 1-SD 14.98 (95% CI 9.58 to 20.38),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14.98 (95% CI 9.58 to 20.38)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