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Triglycerides, mg/dL (beta coefficient 22.44 (95% CI 15.69 to 29.18), false discovery rate q &lt;0.001) among 12287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22.44 (95% CI 15.69 to 29.18)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19.2%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