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Triglycerides, mg/dL (beta coefficient per 1-SD -2.00 (95% CI -4.22 to 0.22), false discovery rate q 0.106)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-2.00 (95% CI -4.22 to 0.22)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0.106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