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Triglycerides, mg/dL (beta coefficient per 1-SD 20.97 (95% CI 15.70 to 26.23),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20.97 (95% CI 15.70 to 26.23)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