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Waist circumference, cm (beta coefficient per 1-SD 3.13 (95% CI 2.83 to 3.43), false discovery rate q &lt;0.001) among 25279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3.13 (95% CI 2.83 to 3.43)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