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Waist circumference, cm (beta coefficient 0.92 (95% CI -0.10 to 1.94), false discovery rate q 0.105)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0.92 (95% CI -0.10 to 1.94)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0.105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