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Waist circumference, cm (beta coefficient per 1-SD 0.07 (95% CI -0.29 to 0.43), false discovery rate q 0.744)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-0.29 to 0.43)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