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Waist-to-height ratio (beta coefficient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