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Waist-to-height ratio (beta coefficient per 1-SD of log 0.01 (95% CI 0.01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