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Waist-to-height ratio (beta coefficient per 1-SD -0.01 (95% CI -0.01 to -0.00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