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Waist-to-height ratio (beta coefficient per 1-SD 0.00 (95% CI 0.00 to 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