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Waist-to-height ratio (beta coefficient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35.4%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