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Weight, kg (beta coefficient -0.29 (95% CI -0.60 to 0.01), false discovery rate q 0.084) among 26544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-0.29 (95% CI -0.60 to 0.01)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