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Weight, kg (beta coefficient per 1-SD 0.70 (95% CI 0.56 to 0.84), false discovery rate q &lt;0.001)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0.70 (95% CI 0.56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