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inversely associated with Weight, kg (beta coefficient per 1-SD -0.20 (95% CI -0.35 to -0.05), false discovery rate q 0.016)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-0.20 (95% CI -0.35 to -0.05)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