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Weight, kg (beta coefficient -0.73 (95% CI -1.34 to -0.11), false discovery rate q 0.032)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-0.73 (95% CI -1.34 to -0.11)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