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Weight, kg (beta coefficient 12.75 (95% CI 12.13 to 13.36), false discovery rate q &lt;0.001) among 26544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12.75 (95% CI 12.13 to 13.36)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