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White blood cell count, 10^3/uL (beta coefficient 0.22 (95% CI -0.16 to 0.59), false discovery rate q 0.338)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-0.16 to 0.59)</w:t>
            </w:r>
          </w:p>
        </w:tc>
        <w:tc>
          <w:tcPr>
            <w:tcW w:type="dxa" w:w="1234"/>
          </w:tcPr>
          <w:p>
            <w:r>
              <w:t>0.285</w:t>
            </w:r>
          </w:p>
        </w:tc>
        <w:tc>
          <w:tcPr>
            <w:tcW w:type="dxa" w:w="1234"/>
          </w:tcPr>
          <w:p>
            <w:r>
              <w:t>0.338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