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Machine Learning Prediction Model Report</w:t>
      </w:r>
    </w:p>
    <w:p>
      <w:r>
        <w:t>Outcome: Low muscle mass (low ASMI, AWGS cut) · NHANES · 3 models compared · tuning, full metrics, threshold, SHAP, PDP</w:t>
      </w:r>
    </w:p>
    <w:p>
      <w:r>
        <w:t>[ML] outcome = sarcopenia</w:t>
      </w:r>
    </w:p>
    <w:p>
      <w:pPr>
        <w:pStyle w:val="Heading1"/>
      </w:pPr>
      <w:r>
        <w:t>Data summary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Item</w:t>
            </w:r>
          </w:p>
        </w:tc>
        <w:tc>
          <w:tcPr>
            <w:tcW w:type="dxa" w:w="4320"/>
          </w:tcPr>
          <w:p>
            <w:r>
              <w:t>Value</w:t>
            </w:r>
          </w:p>
        </w:tc>
      </w:tr>
      <w:tr>
        <w:tc>
          <w:tcPr>
            <w:tcW w:type="dxa" w:w="4320"/>
          </w:tcPr>
          <w:p>
            <w:r>
              <w:t>N</w:t>
            </w:r>
          </w:p>
        </w:tc>
        <w:tc>
          <w:tcPr>
            <w:tcW w:type="dxa" w:w="4320"/>
          </w:tcPr>
          <w:p>
            <w:r>
              <w:t>6000</w:t>
            </w:r>
          </w:p>
        </w:tc>
      </w:tr>
      <w:tr>
        <w:tc>
          <w:tcPr>
            <w:tcW w:type="dxa" w:w="4320"/>
          </w:tcPr>
          <w:p>
            <w:r>
              <w:t>Outcome prevalence (%)</w:t>
            </w:r>
          </w:p>
        </w:tc>
        <w:tc>
          <w:tcPr>
            <w:tcW w:type="dxa" w:w="4320"/>
          </w:tcPr>
          <w:p>
            <w:r>
              <w:t>3.6</w:t>
            </w:r>
          </w:p>
        </w:tc>
      </w:tr>
      <w:tr>
        <w:tc>
          <w:tcPr>
            <w:tcW w:type="dxa" w:w="4320"/>
          </w:tcPr>
          <w:p>
            <w:r>
              <w:t>Features</w:t>
            </w:r>
          </w:p>
        </w:tc>
        <w:tc>
          <w:tcPr>
            <w:tcW w:type="dxa" w:w="4320"/>
          </w:tcPr>
          <w:p>
            <w:r>
              <w:t>47</w:t>
            </w:r>
          </w:p>
        </w:tc>
      </w:tr>
      <w:tr>
        <w:tc>
          <w:tcPr>
            <w:tcW w:type="dxa" w:w="4320"/>
          </w:tcPr>
          <w:p>
            <w:r>
              <w:t>Models compared</w:t>
            </w:r>
          </w:p>
        </w:tc>
        <w:tc>
          <w:tcPr>
            <w:tcW w:type="dxa" w:w="4320"/>
          </w:tcPr>
          <w:p>
            <w:r>
              <w:t>3</w:t>
            </w:r>
          </w:p>
        </w:tc>
      </w:tr>
      <w:tr>
        <w:tc>
          <w:tcPr>
            <w:tcW w:type="dxa" w:w="4320"/>
          </w:tcPr>
          <w:p>
            <w:r>
              <w:t>Train/test</w:t>
            </w:r>
          </w:p>
        </w:tc>
        <w:tc>
          <w:tcPr>
            <w:tcW w:type="dxa" w:w="4320"/>
          </w:tcPr>
          <w:p>
            <w:r>
              <w:t>4200/1800 (70/30 stratified)</w:t>
            </w:r>
          </w:p>
        </w:tc>
      </w:tr>
      <w:tr>
        <w:tc>
          <w:tcPr>
            <w:tcW w:type="dxa" w:w="4320"/>
          </w:tcPr>
          <w:p>
            <w:r>
              <w:t>Auto-excluded leakage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</w:tbl>
    <w:p>
      <w:pPr>
        <w:pStyle w:val="Heading1"/>
      </w:pPr>
      <w:r>
        <w:t>Hyperparameter search space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Model</w:t>
            </w:r>
          </w:p>
        </w:tc>
        <w:tc>
          <w:tcPr>
            <w:tcW w:type="dxa" w:w="4320"/>
          </w:tcPr>
          <w:p>
            <w:r>
              <w:t>Search space</w:t>
            </w:r>
          </w:p>
        </w:tc>
      </w:tr>
      <w:tr>
        <w:tc>
          <w:tcPr>
            <w:tcW w:type="dxa" w:w="4320"/>
          </w:tcPr>
          <w:p>
            <w:r>
              <w:t>LogisticRegression</w:t>
            </w:r>
          </w:p>
        </w:tc>
        <w:tc>
          <w:tcPr>
            <w:tcW w:type="dxa" w:w="4320"/>
          </w:tcPr>
          <w:p>
            <w:r>
              <w:t>{'C': [0.01, 0.1, 1, 10], 'penalty': ['l1', 'l2']}</w:t>
            </w:r>
          </w:p>
        </w:tc>
      </w:tr>
      <w:tr>
        <w:tc>
          <w:tcPr>
            <w:tcW w:type="dxa" w:w="4320"/>
          </w:tcPr>
          <w:p>
            <w:r>
              <w:t>HistGradientBoosting</w:t>
            </w:r>
          </w:p>
        </w:tc>
        <w:tc>
          <w:tcPr>
            <w:tcW w:type="dxa" w:w="4320"/>
          </w:tcPr>
          <w:p>
            <w:r>
              <w:t>{'learning_rate': [0.03, 0.1], 'max_iter': [200, 400], 'max_depth': [3, 6, None]}</w:t>
            </w:r>
          </w:p>
        </w:tc>
      </w:tr>
      <w:tr>
        <w:tc>
          <w:tcPr>
            <w:tcW w:type="dxa" w:w="4320"/>
          </w:tcPr>
          <w:p>
            <w:r>
              <w:t>XGBoost</w:t>
            </w:r>
          </w:p>
        </w:tc>
        <w:tc>
          <w:tcPr>
            <w:tcW w:type="dxa" w:w="4320"/>
          </w:tcPr>
          <w:p>
            <w:r>
              <w:t>{'n_estimators': [300, 500], 'max_depth': [3, 5], 'learning_rate': [0.03, 0.1], 'subsample': [0.8, 1.0]}</w:t>
            </w:r>
          </w:p>
        </w:tc>
      </w:tr>
    </w:tbl>
    <w:p>
      <w:pPr>
        <w:pStyle w:val="Heading1"/>
      </w:pPr>
      <w:r>
        <w:t>Tuning results — best parameters and CV auROC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model</w:t>
            </w:r>
          </w:p>
        </w:tc>
        <w:tc>
          <w:tcPr>
            <w:tcW w:type="dxa" w:w="2880"/>
          </w:tcPr>
          <w:p>
            <w:r>
              <w:t>CV_auROC</w:t>
            </w:r>
          </w:p>
        </w:tc>
        <w:tc>
          <w:tcPr>
            <w:tcW w:type="dxa" w:w="2880"/>
          </w:tcPr>
          <w:p>
            <w:r>
              <w:t>best_params</w:t>
            </w:r>
          </w:p>
        </w:tc>
      </w:tr>
      <w:tr>
        <w:tc>
          <w:tcPr>
            <w:tcW w:type="dxa" w:w="2880"/>
          </w:tcPr>
          <w:p>
            <w:r>
              <w:t>LogisticRegression</w:t>
            </w:r>
          </w:p>
        </w:tc>
        <w:tc>
          <w:tcPr>
            <w:tcW w:type="dxa" w:w="2880"/>
          </w:tcPr>
          <w:p>
            <w:r>
              <w:t>0.7305</w:t>
            </w:r>
          </w:p>
        </w:tc>
        <w:tc>
          <w:tcPr>
            <w:tcW w:type="dxa" w:w="2880"/>
          </w:tcPr>
          <w:p>
            <w:r>
              <w:t>{'penalty': 'l1', 'C': 0.1}</w:t>
            </w:r>
          </w:p>
        </w:tc>
      </w:tr>
      <w:tr>
        <w:tc>
          <w:tcPr>
            <w:tcW w:type="dxa" w:w="2880"/>
          </w:tcPr>
          <w:p>
            <w:r>
              <w:t>HistGradientBoosting</w:t>
            </w:r>
          </w:p>
        </w:tc>
        <w:tc>
          <w:tcPr>
            <w:tcW w:type="dxa" w:w="2880"/>
          </w:tcPr>
          <w:p>
            <w:r>
              <w:t>0.7237</w:t>
            </w:r>
          </w:p>
        </w:tc>
        <w:tc>
          <w:tcPr>
            <w:tcW w:type="dxa" w:w="2880"/>
          </w:tcPr>
          <w:p>
            <w:r>
              <w:t>{'max_iter': 200, 'max_depth': None, 'learning_rate': 0.03}</w:t>
            </w:r>
          </w:p>
        </w:tc>
      </w:tr>
      <w:tr>
        <w:tc>
          <w:tcPr>
            <w:tcW w:type="dxa" w:w="2880"/>
          </w:tcPr>
          <w:p>
            <w:r>
              <w:t>XGBoost</w:t>
            </w:r>
          </w:p>
        </w:tc>
        <w:tc>
          <w:tcPr>
            <w:tcW w:type="dxa" w:w="2880"/>
          </w:tcPr>
          <w:p>
            <w:r>
              <w:t>0.7415</w:t>
            </w:r>
          </w:p>
        </w:tc>
        <w:tc>
          <w:tcPr>
            <w:tcW w:type="dxa" w:w="2880"/>
          </w:tcPr>
          <w:p>
            <w:r>
              <w:t>{'subsample': 0.8, 'n_estimators': 300, 'max_depth': 5, 'learning_rate': 0.03}</w:t>
            </w:r>
          </w:p>
        </w:tc>
      </w:tr>
    </w:tbl>
    <w:p>
      <w:pPr>
        <w:pStyle w:val="Heading1"/>
      </w:pPr>
      <w:r>
        <w:t>Full performance metrics (test set)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55"/>
        <w:gridCol w:w="455"/>
        <w:gridCol w:w="455"/>
        <w:gridCol w:w="455"/>
        <w:gridCol w:w="455"/>
        <w:gridCol w:w="455"/>
        <w:gridCol w:w="455"/>
        <w:gridCol w:w="455"/>
        <w:gridCol w:w="455"/>
        <w:gridCol w:w="455"/>
        <w:gridCol w:w="455"/>
        <w:gridCol w:w="455"/>
        <w:gridCol w:w="455"/>
        <w:gridCol w:w="455"/>
        <w:gridCol w:w="455"/>
        <w:gridCol w:w="455"/>
        <w:gridCol w:w="455"/>
        <w:gridCol w:w="455"/>
        <w:gridCol w:w="455"/>
      </w:tblGrid>
      <w:tr>
        <w:tc>
          <w:tcPr>
            <w:tcW w:type="dxa" w:w="455"/>
          </w:tcPr>
          <w:p>
            <w:r>
              <w:t>model</w:t>
            </w:r>
          </w:p>
        </w:tc>
        <w:tc>
          <w:tcPr>
            <w:tcW w:type="dxa" w:w="455"/>
          </w:tcPr>
          <w:p>
            <w:r>
              <w:t>TP</w:t>
            </w:r>
          </w:p>
        </w:tc>
        <w:tc>
          <w:tcPr>
            <w:tcW w:type="dxa" w:w="455"/>
          </w:tcPr>
          <w:p>
            <w:r>
              <w:t>TN</w:t>
            </w:r>
          </w:p>
        </w:tc>
        <w:tc>
          <w:tcPr>
            <w:tcW w:type="dxa" w:w="455"/>
          </w:tcPr>
          <w:p>
            <w:r>
              <w:t>FP</w:t>
            </w:r>
          </w:p>
        </w:tc>
        <w:tc>
          <w:tcPr>
            <w:tcW w:type="dxa" w:w="455"/>
          </w:tcPr>
          <w:p>
            <w:r>
              <w:t>FN</w:t>
            </w:r>
          </w:p>
        </w:tc>
        <w:tc>
          <w:tcPr>
            <w:tcW w:type="dxa" w:w="455"/>
          </w:tcPr>
          <w:p>
            <w:r>
              <w:t>sensitivity</w:t>
            </w:r>
          </w:p>
        </w:tc>
        <w:tc>
          <w:tcPr>
            <w:tcW w:type="dxa" w:w="455"/>
          </w:tcPr>
          <w:p>
            <w:r>
              <w:t>specificity</w:t>
            </w:r>
          </w:p>
        </w:tc>
        <w:tc>
          <w:tcPr>
            <w:tcW w:type="dxa" w:w="455"/>
          </w:tcPr>
          <w:p>
            <w:r>
              <w:t>PPV</w:t>
            </w:r>
          </w:p>
        </w:tc>
        <w:tc>
          <w:tcPr>
            <w:tcW w:type="dxa" w:w="455"/>
          </w:tcPr>
          <w:p>
            <w:r>
              <w:t>NPV</w:t>
            </w:r>
          </w:p>
        </w:tc>
        <w:tc>
          <w:tcPr>
            <w:tcW w:type="dxa" w:w="455"/>
          </w:tcPr>
          <w:p>
            <w:r>
              <w:t>accuracy</w:t>
            </w:r>
          </w:p>
        </w:tc>
        <w:tc>
          <w:tcPr>
            <w:tcW w:type="dxa" w:w="455"/>
          </w:tcPr>
          <w:p>
            <w:r>
              <w:t>balanced_accuracy</w:t>
            </w:r>
          </w:p>
        </w:tc>
        <w:tc>
          <w:tcPr>
            <w:tcW w:type="dxa" w:w="455"/>
          </w:tcPr>
          <w:p>
            <w:r>
              <w:t>f1</w:t>
            </w:r>
          </w:p>
        </w:tc>
        <w:tc>
          <w:tcPr>
            <w:tcW w:type="dxa" w:w="455"/>
          </w:tcPr>
          <w:p>
            <w:r>
              <w:t>MCC</w:t>
            </w:r>
          </w:p>
        </w:tc>
        <w:tc>
          <w:tcPr>
            <w:tcW w:type="dxa" w:w="455"/>
          </w:tcPr>
          <w:p>
            <w:r>
              <w:t>kappa</w:t>
            </w:r>
          </w:p>
        </w:tc>
        <w:tc>
          <w:tcPr>
            <w:tcW w:type="dxa" w:w="455"/>
          </w:tcPr>
          <w:p>
            <w:r>
              <w:t>auROC</w:t>
            </w:r>
          </w:p>
        </w:tc>
        <w:tc>
          <w:tcPr>
            <w:tcW w:type="dxa" w:w="455"/>
          </w:tcPr>
          <w:p>
            <w:r>
              <w:t>auPRC</w:t>
            </w:r>
          </w:p>
        </w:tc>
        <w:tc>
          <w:tcPr>
            <w:tcW w:type="dxa" w:w="455"/>
          </w:tcPr>
          <w:p>
            <w:r>
              <w:t>logloss</w:t>
            </w:r>
          </w:p>
        </w:tc>
        <w:tc>
          <w:tcPr>
            <w:tcW w:type="dxa" w:w="455"/>
          </w:tcPr>
          <w:p>
            <w:r>
              <w:t>brier</w:t>
            </w:r>
          </w:p>
        </w:tc>
        <w:tc>
          <w:tcPr>
            <w:tcW w:type="dxa" w:w="455"/>
          </w:tcPr>
          <w:p>
            <w:r>
              <w:t>combined</w:t>
            </w:r>
          </w:p>
        </w:tc>
      </w:tr>
      <w:tr>
        <w:tc>
          <w:tcPr>
            <w:tcW w:type="dxa" w:w="455"/>
          </w:tcPr>
          <w:p>
            <w:r>
              <w:t>XGBoost</w:t>
            </w:r>
          </w:p>
        </w:tc>
        <w:tc>
          <w:tcPr>
            <w:tcW w:type="dxa" w:w="455"/>
          </w:tcPr>
          <w:p>
            <w:r>
              <w:t>0</w:t>
            </w:r>
          </w:p>
        </w:tc>
        <w:tc>
          <w:tcPr>
            <w:tcW w:type="dxa" w:w="455"/>
          </w:tcPr>
          <w:p>
            <w:r>
              <w:t>1735</w:t>
            </w:r>
          </w:p>
        </w:tc>
        <w:tc>
          <w:tcPr>
            <w:tcW w:type="dxa" w:w="455"/>
          </w:tcPr>
          <w:p>
            <w:r>
              <w:t>1</w:t>
            </w:r>
          </w:p>
        </w:tc>
        <w:tc>
          <w:tcPr>
            <w:tcW w:type="dxa" w:w="455"/>
          </w:tcPr>
          <w:p>
            <w:r>
              <w:t>64</w:t>
            </w:r>
          </w:p>
        </w:tc>
        <w:tc>
          <w:tcPr>
            <w:tcW w:type="dxa" w:w="455"/>
          </w:tcPr>
          <w:p>
            <w:r>
              <w:t>0.0</w:t>
            </w:r>
          </w:p>
        </w:tc>
        <w:tc>
          <w:tcPr>
            <w:tcW w:type="dxa" w:w="455"/>
          </w:tcPr>
          <w:p>
            <w:r>
              <w:t>0.9994</w:t>
            </w:r>
          </w:p>
        </w:tc>
        <w:tc>
          <w:tcPr>
            <w:tcW w:type="dxa" w:w="455"/>
          </w:tcPr>
          <w:p>
            <w:r>
              <w:t>0.0</w:t>
            </w:r>
          </w:p>
        </w:tc>
        <w:tc>
          <w:tcPr>
            <w:tcW w:type="dxa" w:w="455"/>
          </w:tcPr>
          <w:p>
            <w:r>
              <w:t>0.9644</w:t>
            </w:r>
          </w:p>
        </w:tc>
        <w:tc>
          <w:tcPr>
            <w:tcW w:type="dxa" w:w="455"/>
          </w:tcPr>
          <w:p>
            <w:r>
              <w:t>0.9639</w:t>
            </w:r>
          </w:p>
        </w:tc>
        <w:tc>
          <w:tcPr>
            <w:tcW w:type="dxa" w:w="455"/>
          </w:tcPr>
          <w:p>
            <w:r>
              <w:t>0.4997</w:t>
            </w:r>
          </w:p>
        </w:tc>
        <w:tc>
          <w:tcPr>
            <w:tcW w:type="dxa" w:w="455"/>
          </w:tcPr>
          <w:p>
            <w:r>
              <w:t>0.0</w:t>
            </w:r>
          </w:p>
        </w:tc>
        <w:tc>
          <w:tcPr>
            <w:tcW w:type="dxa" w:w="455"/>
          </w:tcPr>
          <w:p>
            <w:r>
              <w:t>-0.0045</w:t>
            </w:r>
          </w:p>
        </w:tc>
        <w:tc>
          <w:tcPr>
            <w:tcW w:type="dxa" w:w="455"/>
          </w:tcPr>
          <w:p>
            <w:r>
              <w:t>-0.0011</w:t>
            </w:r>
          </w:p>
        </w:tc>
        <w:tc>
          <w:tcPr>
            <w:tcW w:type="dxa" w:w="455"/>
          </w:tcPr>
          <w:p>
            <w:r>
              <w:t>0.7583</w:t>
            </w:r>
          </w:p>
        </w:tc>
        <w:tc>
          <w:tcPr>
            <w:tcW w:type="dxa" w:w="455"/>
          </w:tcPr>
          <w:p>
            <w:r>
              <w:t>0.1354</w:t>
            </w:r>
          </w:p>
        </w:tc>
        <w:tc>
          <w:tcPr>
            <w:tcW w:type="dxa" w:w="455"/>
          </w:tcPr>
          <w:p>
            <w:r>
              <w:t>0.1415</w:t>
            </w:r>
          </w:p>
        </w:tc>
        <w:tc>
          <w:tcPr>
            <w:tcW w:type="dxa" w:w="455"/>
          </w:tcPr>
          <w:p>
            <w:r>
              <w:t>0.033</w:t>
            </w:r>
          </w:p>
        </w:tc>
        <w:tc>
          <w:tcPr>
            <w:tcW w:type="dxa" w:w="455"/>
          </w:tcPr>
          <w:p>
            <w:r>
              <w:t>0.4469</w:t>
            </w:r>
          </w:p>
        </w:tc>
      </w:tr>
      <w:tr>
        <w:tc>
          <w:tcPr>
            <w:tcW w:type="dxa" w:w="455"/>
          </w:tcPr>
          <w:p>
            <w:r>
              <w:t>LogisticRegression</w:t>
            </w:r>
          </w:p>
        </w:tc>
        <w:tc>
          <w:tcPr>
            <w:tcW w:type="dxa" w:w="455"/>
          </w:tcPr>
          <w:p>
            <w:r>
              <w:t>0</w:t>
            </w:r>
          </w:p>
        </w:tc>
        <w:tc>
          <w:tcPr>
            <w:tcW w:type="dxa" w:w="455"/>
          </w:tcPr>
          <w:p>
            <w:r>
              <w:t>1736</w:t>
            </w:r>
          </w:p>
        </w:tc>
        <w:tc>
          <w:tcPr>
            <w:tcW w:type="dxa" w:w="455"/>
          </w:tcPr>
          <w:p>
            <w:r>
              <w:t>0</w:t>
            </w:r>
          </w:p>
        </w:tc>
        <w:tc>
          <w:tcPr>
            <w:tcW w:type="dxa" w:w="455"/>
          </w:tcPr>
          <w:p>
            <w:r>
              <w:t>64</w:t>
            </w:r>
          </w:p>
        </w:tc>
        <w:tc>
          <w:tcPr>
            <w:tcW w:type="dxa" w:w="455"/>
          </w:tcPr>
          <w:p>
            <w:r>
              <w:t>0.0</w:t>
            </w:r>
          </w:p>
        </w:tc>
        <w:tc>
          <w:tcPr>
            <w:tcW w:type="dxa" w:w="455"/>
          </w:tcPr>
          <w:p>
            <w:r>
              <w:t>1.0</w:t>
            </w:r>
          </w:p>
        </w:tc>
        <w:tc>
          <w:tcPr>
            <w:tcW w:type="dxa" w:w="455"/>
          </w:tcPr>
          <w:p>
            <w:r>
              <w:t>nan</w:t>
            </w:r>
          </w:p>
        </w:tc>
        <w:tc>
          <w:tcPr>
            <w:tcW w:type="dxa" w:w="455"/>
          </w:tcPr>
          <w:p>
            <w:r>
              <w:t>0.9644</w:t>
            </w:r>
          </w:p>
        </w:tc>
        <w:tc>
          <w:tcPr>
            <w:tcW w:type="dxa" w:w="455"/>
          </w:tcPr>
          <w:p>
            <w:r>
              <w:t>0.9644</w:t>
            </w:r>
          </w:p>
        </w:tc>
        <w:tc>
          <w:tcPr>
            <w:tcW w:type="dxa" w:w="455"/>
          </w:tcPr>
          <w:p>
            <w:r>
              <w:t>0.5</w:t>
            </w:r>
          </w:p>
        </w:tc>
        <w:tc>
          <w:tcPr>
            <w:tcW w:type="dxa" w:w="455"/>
          </w:tcPr>
          <w:p>
            <w:r>
              <w:t>0.0</w:t>
            </w:r>
          </w:p>
        </w:tc>
        <w:tc>
          <w:tcPr>
            <w:tcW w:type="dxa" w:w="455"/>
          </w:tcPr>
          <w:p>
            <w:r>
              <w:t>0.0</w:t>
            </w:r>
          </w:p>
        </w:tc>
        <w:tc>
          <w:tcPr>
            <w:tcW w:type="dxa" w:w="455"/>
          </w:tcPr>
          <w:p>
            <w:r>
              <w:t>0.0</w:t>
            </w:r>
          </w:p>
        </w:tc>
        <w:tc>
          <w:tcPr>
            <w:tcW w:type="dxa" w:w="455"/>
          </w:tcPr>
          <w:p>
            <w:r>
              <w:t>0.7572</w:t>
            </w:r>
          </w:p>
        </w:tc>
        <w:tc>
          <w:tcPr>
            <w:tcW w:type="dxa" w:w="455"/>
          </w:tcPr>
          <w:p>
            <w:r>
              <w:t>0.1323</w:t>
            </w:r>
          </w:p>
        </w:tc>
        <w:tc>
          <w:tcPr>
            <w:tcW w:type="dxa" w:w="455"/>
          </w:tcPr>
          <w:p>
            <w:r>
              <w:t>0.1384</w:t>
            </w:r>
          </w:p>
        </w:tc>
        <w:tc>
          <w:tcPr>
            <w:tcW w:type="dxa" w:w="455"/>
          </w:tcPr>
          <w:p>
            <w:r>
              <w:t>0.0328</w:t>
            </w:r>
          </w:p>
        </w:tc>
        <w:tc>
          <w:tcPr>
            <w:tcW w:type="dxa" w:w="455"/>
          </w:tcPr>
          <w:p>
            <w:r>
              <w:t>0.4447</w:t>
            </w:r>
          </w:p>
        </w:tc>
      </w:tr>
      <w:tr>
        <w:tc>
          <w:tcPr>
            <w:tcW w:type="dxa" w:w="455"/>
          </w:tcPr>
          <w:p>
            <w:r>
              <w:t>HistGradientBoosting</w:t>
            </w:r>
          </w:p>
        </w:tc>
        <w:tc>
          <w:tcPr>
            <w:tcW w:type="dxa" w:w="455"/>
          </w:tcPr>
          <w:p>
            <w:r>
              <w:t>0</w:t>
            </w:r>
          </w:p>
        </w:tc>
        <w:tc>
          <w:tcPr>
            <w:tcW w:type="dxa" w:w="455"/>
          </w:tcPr>
          <w:p>
            <w:r>
              <w:t>1734</w:t>
            </w:r>
          </w:p>
        </w:tc>
        <w:tc>
          <w:tcPr>
            <w:tcW w:type="dxa" w:w="455"/>
          </w:tcPr>
          <w:p>
            <w:r>
              <w:t>2</w:t>
            </w:r>
          </w:p>
        </w:tc>
        <w:tc>
          <w:tcPr>
            <w:tcW w:type="dxa" w:w="455"/>
          </w:tcPr>
          <w:p>
            <w:r>
              <w:t>64</w:t>
            </w:r>
          </w:p>
        </w:tc>
        <w:tc>
          <w:tcPr>
            <w:tcW w:type="dxa" w:w="455"/>
          </w:tcPr>
          <w:p>
            <w:r>
              <w:t>0.0</w:t>
            </w:r>
          </w:p>
        </w:tc>
        <w:tc>
          <w:tcPr>
            <w:tcW w:type="dxa" w:w="455"/>
          </w:tcPr>
          <w:p>
            <w:r>
              <w:t>0.9988</w:t>
            </w:r>
          </w:p>
        </w:tc>
        <w:tc>
          <w:tcPr>
            <w:tcW w:type="dxa" w:w="455"/>
          </w:tcPr>
          <w:p>
            <w:r>
              <w:t>0.0</w:t>
            </w:r>
          </w:p>
        </w:tc>
        <w:tc>
          <w:tcPr>
            <w:tcW w:type="dxa" w:w="455"/>
          </w:tcPr>
          <w:p>
            <w:r>
              <w:t>0.9644</w:t>
            </w:r>
          </w:p>
        </w:tc>
        <w:tc>
          <w:tcPr>
            <w:tcW w:type="dxa" w:w="455"/>
          </w:tcPr>
          <w:p>
            <w:r>
              <w:t>0.9633</w:t>
            </w:r>
          </w:p>
        </w:tc>
        <w:tc>
          <w:tcPr>
            <w:tcW w:type="dxa" w:w="455"/>
          </w:tcPr>
          <w:p>
            <w:r>
              <w:t>0.4994</w:t>
            </w:r>
          </w:p>
        </w:tc>
        <w:tc>
          <w:tcPr>
            <w:tcW w:type="dxa" w:w="455"/>
          </w:tcPr>
          <w:p>
            <w:r>
              <w:t>0.0</w:t>
            </w:r>
          </w:p>
        </w:tc>
        <w:tc>
          <w:tcPr>
            <w:tcW w:type="dxa" w:w="455"/>
          </w:tcPr>
          <w:p>
            <w:r>
              <w:t>-0.0064</w:t>
            </w:r>
          </w:p>
        </w:tc>
        <w:tc>
          <w:tcPr>
            <w:tcW w:type="dxa" w:w="455"/>
          </w:tcPr>
          <w:p>
            <w:r>
              <w:t>-0.0022</w:t>
            </w:r>
          </w:p>
        </w:tc>
        <w:tc>
          <w:tcPr>
            <w:tcW w:type="dxa" w:w="455"/>
          </w:tcPr>
          <w:p>
            <w:r>
              <w:t>0.7177</w:t>
            </w:r>
          </w:p>
        </w:tc>
        <w:tc>
          <w:tcPr>
            <w:tcW w:type="dxa" w:w="455"/>
          </w:tcPr>
          <w:p>
            <w:r>
              <w:t>0.0962</w:t>
            </w:r>
          </w:p>
        </w:tc>
        <w:tc>
          <w:tcPr>
            <w:tcW w:type="dxa" w:w="455"/>
          </w:tcPr>
          <w:p>
            <w:r>
              <w:t>0.1637</w:t>
            </w:r>
          </w:p>
        </w:tc>
        <w:tc>
          <w:tcPr>
            <w:tcW w:type="dxa" w:w="455"/>
          </w:tcPr>
          <w:p>
            <w:r>
              <w:t>0.0343</w:t>
            </w:r>
          </w:p>
        </w:tc>
        <w:tc>
          <w:tcPr>
            <w:tcW w:type="dxa" w:w="455"/>
          </w:tcPr>
          <w:p>
            <w:r>
              <w:t>0.4069</w:t>
            </w:r>
          </w:p>
        </w:tc>
      </w:tr>
    </w:tbl>
    <w:p>
      <w:pPr>
        <w:pStyle w:val="Heading1"/>
      </w:pPr>
      <w:r>
        <w:t>ROC · Precision-Recall</w:t>
      </w:r>
    </w:p>
    <w:p>
      <w:r>
        <w:drawing>
          <wp:inline xmlns:a="http://schemas.openxmlformats.org/drawingml/2006/main" xmlns:pic="http://schemas.openxmlformats.org/drawingml/2006/picture">
            <wp:extent cx="5943600" cy="259842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5984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>Selected final model — XGBoost (combined=0.4469)</w:t>
      </w:r>
    </w:p>
    <w:p>
      <w:r>
        <w:t>Among 3 candidate models, XGBoost achieved the highest combined score, with an area under the receiver operating characteristic curve of 0.7583 and area under the precision-recall curve of 0.1354.</w:t>
      </w:r>
    </w:p>
    <w:p>
      <w:pPr>
        <w:pStyle w:val="Heading1"/>
      </w:pPr>
      <w:r>
        <w:t>Threshold analysis (0.1-0.9)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785"/>
        <w:gridCol w:w="785"/>
        <w:gridCol w:w="785"/>
        <w:gridCol w:w="785"/>
        <w:gridCol w:w="785"/>
        <w:gridCol w:w="785"/>
        <w:gridCol w:w="785"/>
        <w:gridCol w:w="785"/>
        <w:gridCol w:w="785"/>
        <w:gridCol w:w="785"/>
        <w:gridCol w:w="785"/>
      </w:tblGrid>
      <w:tr>
        <w:tc>
          <w:tcPr>
            <w:tcW w:type="dxa" w:w="785"/>
          </w:tcPr>
          <w:p>
            <w:r>
              <w:t>threshold</w:t>
            </w:r>
          </w:p>
        </w:tc>
        <w:tc>
          <w:tcPr>
            <w:tcW w:type="dxa" w:w="785"/>
          </w:tcPr>
          <w:p>
            <w:r>
              <w:t>TP</w:t>
            </w:r>
          </w:p>
        </w:tc>
        <w:tc>
          <w:tcPr>
            <w:tcW w:type="dxa" w:w="785"/>
          </w:tcPr>
          <w:p>
            <w:r>
              <w:t>TN</w:t>
            </w:r>
          </w:p>
        </w:tc>
        <w:tc>
          <w:tcPr>
            <w:tcW w:type="dxa" w:w="785"/>
          </w:tcPr>
          <w:p>
            <w:r>
              <w:t>FP</w:t>
            </w:r>
          </w:p>
        </w:tc>
        <w:tc>
          <w:tcPr>
            <w:tcW w:type="dxa" w:w="785"/>
          </w:tcPr>
          <w:p>
            <w:r>
              <w:t>FN</w:t>
            </w:r>
          </w:p>
        </w:tc>
        <w:tc>
          <w:tcPr>
            <w:tcW w:type="dxa" w:w="785"/>
          </w:tcPr>
          <w:p>
            <w:r>
              <w:t>sensitivity</w:t>
            </w:r>
          </w:p>
        </w:tc>
        <w:tc>
          <w:tcPr>
            <w:tcW w:type="dxa" w:w="785"/>
          </w:tcPr>
          <w:p>
            <w:r>
              <w:t>specificity</w:t>
            </w:r>
          </w:p>
        </w:tc>
        <w:tc>
          <w:tcPr>
            <w:tcW w:type="dxa" w:w="785"/>
          </w:tcPr>
          <w:p>
            <w:r>
              <w:t>PPV</w:t>
            </w:r>
          </w:p>
        </w:tc>
        <w:tc>
          <w:tcPr>
            <w:tcW w:type="dxa" w:w="785"/>
          </w:tcPr>
          <w:p>
            <w:r>
              <w:t>NPV</w:t>
            </w:r>
          </w:p>
        </w:tc>
        <w:tc>
          <w:tcPr>
            <w:tcW w:type="dxa" w:w="785"/>
          </w:tcPr>
          <w:p>
            <w:r>
              <w:t>f1</w:t>
            </w:r>
          </w:p>
        </w:tc>
        <w:tc>
          <w:tcPr>
            <w:tcW w:type="dxa" w:w="785"/>
          </w:tcPr>
          <w:p>
            <w:r>
              <w:t>accuracy</w:t>
            </w:r>
          </w:p>
        </w:tc>
      </w:tr>
      <w:tr>
        <w:tc>
          <w:tcPr>
            <w:tcW w:type="dxa" w:w="785"/>
          </w:tcPr>
          <w:p>
            <w:r>
              <w:t>0.1</w:t>
            </w:r>
          </w:p>
        </w:tc>
        <w:tc>
          <w:tcPr>
            <w:tcW w:type="dxa" w:w="785"/>
          </w:tcPr>
          <w:p>
            <w:r>
              <w:t>15.0</w:t>
            </w:r>
          </w:p>
        </w:tc>
        <w:tc>
          <w:tcPr>
            <w:tcW w:type="dxa" w:w="785"/>
          </w:tcPr>
          <w:p>
            <w:r>
              <w:t>1652.0</w:t>
            </w:r>
          </w:p>
        </w:tc>
        <w:tc>
          <w:tcPr>
            <w:tcW w:type="dxa" w:w="785"/>
          </w:tcPr>
          <w:p>
            <w:r>
              <w:t>84.0</w:t>
            </w:r>
          </w:p>
        </w:tc>
        <w:tc>
          <w:tcPr>
            <w:tcW w:type="dxa" w:w="785"/>
          </w:tcPr>
          <w:p>
            <w:r>
              <w:t>49.0</w:t>
            </w:r>
          </w:p>
        </w:tc>
        <w:tc>
          <w:tcPr>
            <w:tcW w:type="dxa" w:w="785"/>
          </w:tcPr>
          <w:p>
            <w:r>
              <w:t>0.234</w:t>
            </w:r>
          </w:p>
        </w:tc>
        <w:tc>
          <w:tcPr>
            <w:tcW w:type="dxa" w:w="785"/>
          </w:tcPr>
          <w:p>
            <w:r>
              <w:t>0.952</w:t>
            </w:r>
          </w:p>
        </w:tc>
        <w:tc>
          <w:tcPr>
            <w:tcW w:type="dxa" w:w="785"/>
          </w:tcPr>
          <w:p>
            <w:r>
              <w:t>0.152</w:t>
            </w:r>
          </w:p>
        </w:tc>
        <w:tc>
          <w:tcPr>
            <w:tcW w:type="dxa" w:w="785"/>
          </w:tcPr>
          <w:p>
            <w:r>
              <w:t>0.971</w:t>
            </w:r>
          </w:p>
        </w:tc>
        <w:tc>
          <w:tcPr>
            <w:tcW w:type="dxa" w:w="785"/>
          </w:tcPr>
          <w:p>
            <w:r>
              <w:t>0.184</w:t>
            </w:r>
          </w:p>
        </w:tc>
        <w:tc>
          <w:tcPr>
            <w:tcW w:type="dxa" w:w="785"/>
          </w:tcPr>
          <w:p>
            <w:r>
              <w:t>0.926</w:t>
            </w:r>
          </w:p>
        </w:tc>
      </w:tr>
      <w:tr>
        <w:tc>
          <w:tcPr>
            <w:tcW w:type="dxa" w:w="785"/>
          </w:tcPr>
          <w:p>
            <w:r>
              <w:t>0.2</w:t>
            </w:r>
          </w:p>
        </w:tc>
        <w:tc>
          <w:tcPr>
            <w:tcW w:type="dxa" w:w="785"/>
          </w:tcPr>
          <w:p>
            <w:r>
              <w:t>5.0</w:t>
            </w:r>
          </w:p>
        </w:tc>
        <w:tc>
          <w:tcPr>
            <w:tcW w:type="dxa" w:w="785"/>
          </w:tcPr>
          <w:p>
            <w:r>
              <w:t>1717.0</w:t>
            </w:r>
          </w:p>
        </w:tc>
        <w:tc>
          <w:tcPr>
            <w:tcW w:type="dxa" w:w="785"/>
          </w:tcPr>
          <w:p>
            <w:r>
              <w:t>19.0</w:t>
            </w:r>
          </w:p>
        </w:tc>
        <w:tc>
          <w:tcPr>
            <w:tcW w:type="dxa" w:w="785"/>
          </w:tcPr>
          <w:p>
            <w:r>
              <w:t>59.0</w:t>
            </w:r>
          </w:p>
        </w:tc>
        <w:tc>
          <w:tcPr>
            <w:tcW w:type="dxa" w:w="785"/>
          </w:tcPr>
          <w:p>
            <w:r>
              <w:t>0.078</w:t>
            </w:r>
          </w:p>
        </w:tc>
        <w:tc>
          <w:tcPr>
            <w:tcW w:type="dxa" w:w="785"/>
          </w:tcPr>
          <w:p>
            <w:r>
              <w:t>0.989</w:t>
            </w:r>
          </w:p>
        </w:tc>
        <w:tc>
          <w:tcPr>
            <w:tcW w:type="dxa" w:w="785"/>
          </w:tcPr>
          <w:p>
            <w:r>
              <w:t>0.208</w:t>
            </w:r>
          </w:p>
        </w:tc>
        <w:tc>
          <w:tcPr>
            <w:tcW w:type="dxa" w:w="785"/>
          </w:tcPr>
          <w:p>
            <w:r>
              <w:t>0.967</w:t>
            </w:r>
          </w:p>
        </w:tc>
        <w:tc>
          <w:tcPr>
            <w:tcW w:type="dxa" w:w="785"/>
          </w:tcPr>
          <w:p>
            <w:r>
              <w:t>0.114</w:t>
            </w:r>
          </w:p>
        </w:tc>
        <w:tc>
          <w:tcPr>
            <w:tcW w:type="dxa" w:w="785"/>
          </w:tcPr>
          <w:p>
            <w:r>
              <w:t>0.957</w:t>
            </w:r>
          </w:p>
        </w:tc>
      </w:tr>
      <w:tr>
        <w:tc>
          <w:tcPr>
            <w:tcW w:type="dxa" w:w="785"/>
          </w:tcPr>
          <w:p>
            <w:r>
              <w:t>0.3</w:t>
            </w:r>
          </w:p>
        </w:tc>
        <w:tc>
          <w:tcPr>
            <w:tcW w:type="dxa" w:w="785"/>
          </w:tcPr>
          <w:p>
            <w:r>
              <w:t>4.0</w:t>
            </w:r>
          </w:p>
        </w:tc>
        <w:tc>
          <w:tcPr>
            <w:tcW w:type="dxa" w:w="785"/>
          </w:tcPr>
          <w:p>
            <w:r>
              <w:t>1731.0</w:t>
            </w:r>
          </w:p>
        </w:tc>
        <w:tc>
          <w:tcPr>
            <w:tcW w:type="dxa" w:w="785"/>
          </w:tcPr>
          <w:p>
            <w:r>
              <w:t>5.0</w:t>
            </w:r>
          </w:p>
        </w:tc>
        <w:tc>
          <w:tcPr>
            <w:tcW w:type="dxa" w:w="785"/>
          </w:tcPr>
          <w:p>
            <w:r>
              <w:t>60.0</w:t>
            </w:r>
          </w:p>
        </w:tc>
        <w:tc>
          <w:tcPr>
            <w:tcW w:type="dxa" w:w="785"/>
          </w:tcPr>
          <w:p>
            <w:r>
              <w:t>0.062</w:t>
            </w:r>
          </w:p>
        </w:tc>
        <w:tc>
          <w:tcPr>
            <w:tcW w:type="dxa" w:w="785"/>
          </w:tcPr>
          <w:p>
            <w:r>
              <w:t>0.997</w:t>
            </w:r>
          </w:p>
        </w:tc>
        <w:tc>
          <w:tcPr>
            <w:tcW w:type="dxa" w:w="785"/>
          </w:tcPr>
          <w:p>
            <w:r>
              <w:t>0.444</w:t>
            </w:r>
          </w:p>
        </w:tc>
        <w:tc>
          <w:tcPr>
            <w:tcW w:type="dxa" w:w="785"/>
          </w:tcPr>
          <w:p>
            <w:r>
              <w:t>0.966</w:t>
            </w:r>
          </w:p>
        </w:tc>
        <w:tc>
          <w:tcPr>
            <w:tcW w:type="dxa" w:w="785"/>
          </w:tcPr>
          <w:p>
            <w:r>
              <w:t>0.11</w:t>
            </w:r>
          </w:p>
        </w:tc>
        <w:tc>
          <w:tcPr>
            <w:tcW w:type="dxa" w:w="785"/>
          </w:tcPr>
          <w:p>
            <w:r>
              <w:t>0.964</w:t>
            </w:r>
          </w:p>
        </w:tc>
      </w:tr>
      <w:tr>
        <w:tc>
          <w:tcPr>
            <w:tcW w:type="dxa" w:w="785"/>
          </w:tcPr>
          <w:p>
            <w:r>
              <w:t>0.4</w:t>
            </w:r>
          </w:p>
        </w:tc>
        <w:tc>
          <w:tcPr>
            <w:tcW w:type="dxa" w:w="785"/>
          </w:tcPr>
          <w:p>
            <w:r>
              <w:t>2.0</w:t>
            </w:r>
          </w:p>
        </w:tc>
        <w:tc>
          <w:tcPr>
            <w:tcW w:type="dxa" w:w="785"/>
          </w:tcPr>
          <w:p>
            <w:r>
              <w:t>1734.0</w:t>
            </w:r>
          </w:p>
        </w:tc>
        <w:tc>
          <w:tcPr>
            <w:tcW w:type="dxa" w:w="785"/>
          </w:tcPr>
          <w:p>
            <w:r>
              <w:t>2.0</w:t>
            </w:r>
          </w:p>
        </w:tc>
        <w:tc>
          <w:tcPr>
            <w:tcW w:type="dxa" w:w="785"/>
          </w:tcPr>
          <w:p>
            <w:r>
              <w:t>62.0</w:t>
            </w:r>
          </w:p>
        </w:tc>
        <w:tc>
          <w:tcPr>
            <w:tcW w:type="dxa" w:w="785"/>
          </w:tcPr>
          <w:p>
            <w:r>
              <w:t>0.031</w:t>
            </w:r>
          </w:p>
        </w:tc>
        <w:tc>
          <w:tcPr>
            <w:tcW w:type="dxa" w:w="785"/>
          </w:tcPr>
          <w:p>
            <w:r>
              <w:t>0.999</w:t>
            </w:r>
          </w:p>
        </w:tc>
        <w:tc>
          <w:tcPr>
            <w:tcW w:type="dxa" w:w="785"/>
          </w:tcPr>
          <w:p>
            <w:r>
              <w:t>0.5</w:t>
            </w:r>
          </w:p>
        </w:tc>
        <w:tc>
          <w:tcPr>
            <w:tcW w:type="dxa" w:w="785"/>
          </w:tcPr>
          <w:p>
            <w:r>
              <w:t>0.965</w:t>
            </w:r>
          </w:p>
        </w:tc>
        <w:tc>
          <w:tcPr>
            <w:tcW w:type="dxa" w:w="785"/>
          </w:tcPr>
          <w:p>
            <w:r>
              <w:t>0.059</w:t>
            </w:r>
          </w:p>
        </w:tc>
        <w:tc>
          <w:tcPr>
            <w:tcW w:type="dxa" w:w="785"/>
          </w:tcPr>
          <w:p>
            <w:r>
              <w:t>0.964</w:t>
            </w:r>
          </w:p>
        </w:tc>
      </w:tr>
      <w:tr>
        <w:tc>
          <w:tcPr>
            <w:tcW w:type="dxa" w:w="785"/>
          </w:tcPr>
          <w:p>
            <w:r>
              <w:t>0.5</w:t>
            </w:r>
          </w:p>
        </w:tc>
        <w:tc>
          <w:tcPr>
            <w:tcW w:type="dxa" w:w="785"/>
          </w:tcPr>
          <w:p>
            <w:r>
              <w:t>0.0</w:t>
            </w:r>
          </w:p>
        </w:tc>
        <w:tc>
          <w:tcPr>
            <w:tcW w:type="dxa" w:w="785"/>
          </w:tcPr>
          <w:p>
            <w:r>
              <w:t>1735.0</w:t>
            </w:r>
          </w:p>
        </w:tc>
        <w:tc>
          <w:tcPr>
            <w:tcW w:type="dxa" w:w="785"/>
          </w:tcPr>
          <w:p>
            <w:r>
              <w:t>1.0</w:t>
            </w:r>
          </w:p>
        </w:tc>
        <w:tc>
          <w:tcPr>
            <w:tcW w:type="dxa" w:w="785"/>
          </w:tcPr>
          <w:p>
            <w:r>
              <w:t>64.0</w:t>
            </w:r>
          </w:p>
        </w:tc>
        <w:tc>
          <w:tcPr>
            <w:tcW w:type="dxa" w:w="785"/>
          </w:tcPr>
          <w:p>
            <w:r>
              <w:t>0.0</w:t>
            </w:r>
          </w:p>
        </w:tc>
        <w:tc>
          <w:tcPr>
            <w:tcW w:type="dxa" w:w="785"/>
          </w:tcPr>
          <w:p>
            <w:r>
              <w:t>0.999</w:t>
            </w:r>
          </w:p>
        </w:tc>
        <w:tc>
          <w:tcPr>
            <w:tcW w:type="dxa" w:w="785"/>
          </w:tcPr>
          <w:p>
            <w:r>
              <w:t>0.0</w:t>
            </w:r>
          </w:p>
        </w:tc>
        <w:tc>
          <w:tcPr>
            <w:tcW w:type="dxa" w:w="785"/>
          </w:tcPr>
          <w:p>
            <w:r>
              <w:t>0.964</w:t>
            </w:r>
          </w:p>
        </w:tc>
        <w:tc>
          <w:tcPr>
            <w:tcW w:type="dxa" w:w="785"/>
          </w:tcPr>
          <w:p>
            <w:r>
              <w:t>0.0</w:t>
            </w:r>
          </w:p>
        </w:tc>
        <w:tc>
          <w:tcPr>
            <w:tcW w:type="dxa" w:w="785"/>
          </w:tcPr>
          <w:p>
            <w:r>
              <w:t>0.964</w:t>
            </w:r>
          </w:p>
        </w:tc>
      </w:tr>
      <w:tr>
        <w:tc>
          <w:tcPr>
            <w:tcW w:type="dxa" w:w="785"/>
          </w:tcPr>
          <w:p>
            <w:r>
              <w:t>0.6</w:t>
            </w:r>
          </w:p>
        </w:tc>
        <w:tc>
          <w:tcPr>
            <w:tcW w:type="dxa" w:w="785"/>
          </w:tcPr>
          <w:p>
            <w:r>
              <w:t>0.0</w:t>
            </w:r>
          </w:p>
        </w:tc>
        <w:tc>
          <w:tcPr>
            <w:tcW w:type="dxa" w:w="785"/>
          </w:tcPr>
          <w:p>
            <w:r>
              <w:t>1736.0</w:t>
            </w:r>
          </w:p>
        </w:tc>
        <w:tc>
          <w:tcPr>
            <w:tcW w:type="dxa" w:w="785"/>
          </w:tcPr>
          <w:p>
            <w:r>
              <w:t>0.0</w:t>
            </w:r>
          </w:p>
        </w:tc>
        <w:tc>
          <w:tcPr>
            <w:tcW w:type="dxa" w:w="785"/>
          </w:tcPr>
          <w:p>
            <w:r>
              <w:t>64.0</w:t>
            </w:r>
          </w:p>
        </w:tc>
        <w:tc>
          <w:tcPr>
            <w:tcW w:type="dxa" w:w="785"/>
          </w:tcPr>
          <w:p>
            <w:r>
              <w:t>0.0</w:t>
            </w:r>
          </w:p>
        </w:tc>
        <w:tc>
          <w:tcPr>
            <w:tcW w:type="dxa" w:w="785"/>
          </w:tcPr>
          <w:p>
            <w:r>
              <w:t>1.0</w:t>
            </w:r>
          </w:p>
        </w:tc>
        <w:tc>
          <w:tcPr>
            <w:tcW w:type="dxa" w:w="785"/>
          </w:tcPr>
          <w:p>
            <w:r>
              <w:t>nan</w:t>
            </w:r>
          </w:p>
        </w:tc>
        <w:tc>
          <w:tcPr>
            <w:tcW w:type="dxa" w:w="785"/>
          </w:tcPr>
          <w:p>
            <w:r>
              <w:t>0.964</w:t>
            </w:r>
          </w:p>
        </w:tc>
        <w:tc>
          <w:tcPr>
            <w:tcW w:type="dxa" w:w="785"/>
          </w:tcPr>
          <w:p>
            <w:r>
              <w:t>0.0</w:t>
            </w:r>
          </w:p>
        </w:tc>
        <w:tc>
          <w:tcPr>
            <w:tcW w:type="dxa" w:w="785"/>
          </w:tcPr>
          <w:p>
            <w:r>
              <w:t>0.964</w:t>
            </w:r>
          </w:p>
        </w:tc>
      </w:tr>
      <w:tr>
        <w:tc>
          <w:tcPr>
            <w:tcW w:type="dxa" w:w="785"/>
          </w:tcPr>
          <w:p>
            <w:r>
              <w:t>0.7</w:t>
            </w:r>
          </w:p>
        </w:tc>
        <w:tc>
          <w:tcPr>
            <w:tcW w:type="dxa" w:w="785"/>
          </w:tcPr>
          <w:p>
            <w:r>
              <w:t>0.0</w:t>
            </w:r>
          </w:p>
        </w:tc>
        <w:tc>
          <w:tcPr>
            <w:tcW w:type="dxa" w:w="785"/>
          </w:tcPr>
          <w:p>
            <w:r>
              <w:t>1736.0</w:t>
            </w:r>
          </w:p>
        </w:tc>
        <w:tc>
          <w:tcPr>
            <w:tcW w:type="dxa" w:w="785"/>
          </w:tcPr>
          <w:p>
            <w:r>
              <w:t>0.0</w:t>
            </w:r>
          </w:p>
        </w:tc>
        <w:tc>
          <w:tcPr>
            <w:tcW w:type="dxa" w:w="785"/>
          </w:tcPr>
          <w:p>
            <w:r>
              <w:t>64.0</w:t>
            </w:r>
          </w:p>
        </w:tc>
        <w:tc>
          <w:tcPr>
            <w:tcW w:type="dxa" w:w="785"/>
          </w:tcPr>
          <w:p>
            <w:r>
              <w:t>0.0</w:t>
            </w:r>
          </w:p>
        </w:tc>
        <w:tc>
          <w:tcPr>
            <w:tcW w:type="dxa" w:w="785"/>
          </w:tcPr>
          <w:p>
            <w:r>
              <w:t>1.0</w:t>
            </w:r>
          </w:p>
        </w:tc>
        <w:tc>
          <w:tcPr>
            <w:tcW w:type="dxa" w:w="785"/>
          </w:tcPr>
          <w:p>
            <w:r>
              <w:t>nan</w:t>
            </w:r>
          </w:p>
        </w:tc>
        <w:tc>
          <w:tcPr>
            <w:tcW w:type="dxa" w:w="785"/>
          </w:tcPr>
          <w:p>
            <w:r>
              <w:t>0.964</w:t>
            </w:r>
          </w:p>
        </w:tc>
        <w:tc>
          <w:tcPr>
            <w:tcW w:type="dxa" w:w="785"/>
          </w:tcPr>
          <w:p>
            <w:r>
              <w:t>0.0</w:t>
            </w:r>
          </w:p>
        </w:tc>
        <w:tc>
          <w:tcPr>
            <w:tcW w:type="dxa" w:w="785"/>
          </w:tcPr>
          <w:p>
            <w:r>
              <w:t>0.964</w:t>
            </w:r>
          </w:p>
        </w:tc>
      </w:tr>
      <w:tr>
        <w:tc>
          <w:tcPr>
            <w:tcW w:type="dxa" w:w="785"/>
          </w:tcPr>
          <w:p>
            <w:r>
              <w:t>0.8</w:t>
            </w:r>
          </w:p>
        </w:tc>
        <w:tc>
          <w:tcPr>
            <w:tcW w:type="dxa" w:w="785"/>
          </w:tcPr>
          <w:p>
            <w:r>
              <w:t>0.0</w:t>
            </w:r>
          </w:p>
        </w:tc>
        <w:tc>
          <w:tcPr>
            <w:tcW w:type="dxa" w:w="785"/>
          </w:tcPr>
          <w:p>
            <w:r>
              <w:t>1736.0</w:t>
            </w:r>
          </w:p>
        </w:tc>
        <w:tc>
          <w:tcPr>
            <w:tcW w:type="dxa" w:w="785"/>
          </w:tcPr>
          <w:p>
            <w:r>
              <w:t>0.0</w:t>
            </w:r>
          </w:p>
        </w:tc>
        <w:tc>
          <w:tcPr>
            <w:tcW w:type="dxa" w:w="785"/>
          </w:tcPr>
          <w:p>
            <w:r>
              <w:t>64.0</w:t>
            </w:r>
          </w:p>
        </w:tc>
        <w:tc>
          <w:tcPr>
            <w:tcW w:type="dxa" w:w="785"/>
          </w:tcPr>
          <w:p>
            <w:r>
              <w:t>0.0</w:t>
            </w:r>
          </w:p>
        </w:tc>
        <w:tc>
          <w:tcPr>
            <w:tcW w:type="dxa" w:w="785"/>
          </w:tcPr>
          <w:p>
            <w:r>
              <w:t>1.0</w:t>
            </w:r>
          </w:p>
        </w:tc>
        <w:tc>
          <w:tcPr>
            <w:tcW w:type="dxa" w:w="785"/>
          </w:tcPr>
          <w:p>
            <w:r>
              <w:t>nan</w:t>
            </w:r>
          </w:p>
        </w:tc>
        <w:tc>
          <w:tcPr>
            <w:tcW w:type="dxa" w:w="785"/>
          </w:tcPr>
          <w:p>
            <w:r>
              <w:t>0.964</w:t>
            </w:r>
          </w:p>
        </w:tc>
        <w:tc>
          <w:tcPr>
            <w:tcW w:type="dxa" w:w="785"/>
          </w:tcPr>
          <w:p>
            <w:r>
              <w:t>0.0</w:t>
            </w:r>
          </w:p>
        </w:tc>
        <w:tc>
          <w:tcPr>
            <w:tcW w:type="dxa" w:w="785"/>
          </w:tcPr>
          <w:p>
            <w:r>
              <w:t>0.964</w:t>
            </w:r>
          </w:p>
        </w:tc>
      </w:tr>
      <w:tr>
        <w:tc>
          <w:tcPr>
            <w:tcW w:type="dxa" w:w="785"/>
          </w:tcPr>
          <w:p>
            <w:r>
              <w:t>0.9</w:t>
            </w:r>
          </w:p>
        </w:tc>
        <w:tc>
          <w:tcPr>
            <w:tcW w:type="dxa" w:w="785"/>
          </w:tcPr>
          <w:p>
            <w:r>
              <w:t>0.0</w:t>
            </w:r>
          </w:p>
        </w:tc>
        <w:tc>
          <w:tcPr>
            <w:tcW w:type="dxa" w:w="785"/>
          </w:tcPr>
          <w:p>
            <w:r>
              <w:t>1736.0</w:t>
            </w:r>
          </w:p>
        </w:tc>
        <w:tc>
          <w:tcPr>
            <w:tcW w:type="dxa" w:w="785"/>
          </w:tcPr>
          <w:p>
            <w:r>
              <w:t>0.0</w:t>
            </w:r>
          </w:p>
        </w:tc>
        <w:tc>
          <w:tcPr>
            <w:tcW w:type="dxa" w:w="785"/>
          </w:tcPr>
          <w:p>
            <w:r>
              <w:t>64.0</w:t>
            </w:r>
          </w:p>
        </w:tc>
        <w:tc>
          <w:tcPr>
            <w:tcW w:type="dxa" w:w="785"/>
          </w:tcPr>
          <w:p>
            <w:r>
              <w:t>0.0</w:t>
            </w:r>
          </w:p>
        </w:tc>
        <w:tc>
          <w:tcPr>
            <w:tcW w:type="dxa" w:w="785"/>
          </w:tcPr>
          <w:p>
            <w:r>
              <w:t>1.0</w:t>
            </w:r>
          </w:p>
        </w:tc>
        <w:tc>
          <w:tcPr>
            <w:tcW w:type="dxa" w:w="785"/>
          </w:tcPr>
          <w:p>
            <w:r>
              <w:t>nan</w:t>
            </w:r>
          </w:p>
        </w:tc>
        <w:tc>
          <w:tcPr>
            <w:tcW w:type="dxa" w:w="785"/>
          </w:tcPr>
          <w:p>
            <w:r>
              <w:t>0.964</w:t>
            </w:r>
          </w:p>
        </w:tc>
        <w:tc>
          <w:tcPr>
            <w:tcW w:type="dxa" w:w="785"/>
          </w:tcPr>
          <w:p>
            <w:r>
              <w:t>0.0</w:t>
            </w:r>
          </w:p>
        </w:tc>
        <w:tc>
          <w:tcPr>
            <w:tcW w:type="dxa" w:w="785"/>
          </w:tcPr>
          <w:p>
            <w:r>
              <w:t>0.964</w:t>
            </w:r>
          </w:p>
        </w:tc>
      </w:tr>
    </w:tbl>
    <w:p>
      <w:pPr>
        <w:pStyle w:val="Heading1"/>
      </w:pPr>
      <w:r>
        <w:t>Calibration</w:t>
      </w:r>
    </w:p>
    <w:p>
      <w:r>
        <w:drawing>
          <wp:inline xmlns:a="http://schemas.openxmlformats.org/drawingml/2006/main" xmlns:pic="http://schemas.openxmlformats.org/drawingml/2006/picture">
            <wp:extent cx="4389120" cy="3485238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389120" cy="348523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>SHAP feature contributions</w:t>
      </w:r>
    </w:p>
    <w:p>
      <w:r>
        <w:drawing>
          <wp:inline xmlns:a="http://schemas.openxmlformats.org/drawingml/2006/main" xmlns:pic="http://schemas.openxmlformats.org/drawingml/2006/picture">
            <wp:extent cx="5486400" cy="3574093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5740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>Partial dependence (PDP)</w:t>
      </w:r>
    </w:p>
    <w:p>
      <w:r>
        <w:drawing>
          <wp:inline xmlns:a="http://schemas.openxmlformats.org/drawingml/2006/main" xmlns:pic="http://schemas.openxmlformats.org/drawingml/2006/picture">
            <wp:extent cx="6400800" cy="2747409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2747409"/>
                    </a:xfrm>
                    <a:prstGeom prst="rect"/>
                  </pic:spPr>
                </pic:pic>
              </a:graphicData>
            </a:graphic>
          </wp:inline>
        </w:drawing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