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Diabetes mellitus · NHANES · 2005-2021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7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593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962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954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869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878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987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1066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1068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9.76</w:t>
            </w:r>
          </w:p>
        </w:tc>
        <w:tc>
          <w:tcPr>
            <w:tcW w:type="dxa" w:w="2880"/>
          </w:tcPr>
          <w:p>
            <w:r>
              <w:t>10.35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12.36</w:t>
            </w:r>
          </w:p>
        </w:tc>
        <w:tc>
          <w:tcPr>
            <w:tcW w:type="dxa" w:w="2880"/>
          </w:tcPr>
          <w:p>
            <w:r>
              <w:t>12.88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12.02</w:t>
            </w:r>
          </w:p>
        </w:tc>
        <w:tc>
          <w:tcPr>
            <w:tcW w:type="dxa" w:w="2880"/>
          </w:tcPr>
          <w:p>
            <w:r>
              <w:t>12.40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12.05</w:t>
            </w:r>
          </w:p>
        </w:tc>
        <w:tc>
          <w:tcPr>
            <w:tcW w:type="dxa" w:w="2880"/>
          </w:tcPr>
          <w:p>
            <w:r>
              <w:t>12.14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12.65</w:t>
            </w:r>
          </w:p>
        </w:tc>
        <w:tc>
          <w:tcPr>
            <w:tcW w:type="dxa" w:w="2880"/>
          </w:tcPr>
          <w:p>
            <w:r>
              <w:t>12.68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14.61</w:t>
            </w:r>
          </w:p>
        </w:tc>
        <w:tc>
          <w:tcPr>
            <w:tcW w:type="dxa" w:w="2880"/>
          </w:tcPr>
          <w:p>
            <w:r>
              <w:t>14.32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14.85</w:t>
            </w:r>
          </w:p>
        </w:tc>
        <w:tc>
          <w:tcPr>
            <w:tcW w:type="dxa" w:w="2880"/>
          </w:tcPr>
          <w:p>
            <w:r>
              <w:t>14.39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15.11</w:t>
            </w:r>
          </w:p>
        </w:tc>
        <w:tc>
          <w:tcPr>
            <w:tcW w:type="dxa" w:w="2880"/>
          </w:tcPr>
          <w:p>
            <w:r>
              <w:t>14.39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15.15</w:t>
            </w:r>
          </w:p>
        </w:tc>
        <w:tc>
          <w:tcPr>
            <w:tcW w:type="dxa" w:w="2160"/>
          </w:tcPr>
          <w:p>
            <w:r>
              <w:t>13.21</w:t>
            </w:r>
          </w:p>
        </w:tc>
        <w:tc>
          <w:tcPr>
            <w:tcW w:type="dxa" w:w="2160"/>
          </w:tcPr>
          <w:p>
            <w:r>
              <w:t>17.09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15.37</w:t>
            </w:r>
          </w:p>
        </w:tc>
        <w:tc>
          <w:tcPr>
            <w:tcW w:type="dxa" w:w="2160"/>
          </w:tcPr>
          <w:p>
            <w:r>
              <w:t>13.37</w:t>
            </w:r>
          </w:p>
        </w:tc>
        <w:tc>
          <w:tcPr>
            <w:tcW w:type="dxa" w:w="2160"/>
          </w:tcPr>
          <w:p>
            <w:r>
              <w:t>17.37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15.60</w:t>
            </w:r>
          </w:p>
        </w:tc>
        <w:tc>
          <w:tcPr>
            <w:tcW w:type="dxa" w:w="2160"/>
          </w:tcPr>
          <w:p>
            <w:r>
              <w:t>13.54</w:t>
            </w:r>
          </w:p>
        </w:tc>
        <w:tc>
          <w:tcPr>
            <w:tcW w:type="dxa" w:w="2160"/>
          </w:tcPr>
          <w:p>
            <w:r>
              <w:t>17.66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9.67</w:t>
            </w:r>
          </w:p>
        </w:tc>
        <w:tc>
          <w:tcPr>
            <w:tcW w:type="dxa" w:w="2880"/>
          </w:tcPr>
          <w:p>
            <w:r>
              <w:t>9.84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13.15</w:t>
            </w:r>
          </w:p>
        </w:tc>
        <w:tc>
          <w:tcPr>
            <w:tcW w:type="dxa" w:w="2880"/>
          </w:tcPr>
          <w:p>
            <w:r>
              <w:t>11.62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13.20</w:t>
            </w:r>
          </w:p>
        </w:tc>
        <w:tc>
          <w:tcPr>
            <w:tcW w:type="dxa" w:w="2880"/>
          </w:tcPr>
          <w:p>
            <w:r>
              <w:t>10.92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13.17</w:t>
            </w:r>
          </w:p>
        </w:tc>
        <w:tc>
          <w:tcPr>
            <w:tcW w:type="dxa" w:w="2880"/>
          </w:tcPr>
          <w:p>
            <w:r>
              <w:t>11.02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13.81</w:t>
            </w:r>
          </w:p>
        </w:tc>
        <w:tc>
          <w:tcPr>
            <w:tcW w:type="dxa" w:w="2880"/>
          </w:tcPr>
          <w:p>
            <w:r>
              <w:t>11.58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16.47</w:t>
            </w:r>
          </w:p>
        </w:tc>
        <w:tc>
          <w:tcPr>
            <w:tcW w:type="dxa" w:w="2880"/>
          </w:tcPr>
          <w:p>
            <w:r>
              <w:t>12.88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16.47</w:t>
            </w:r>
          </w:p>
        </w:tc>
        <w:tc>
          <w:tcPr>
            <w:tcW w:type="dxa" w:w="2880"/>
          </w:tcPr>
          <w:p>
            <w:r>
              <w:t>13.35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16.46</w:t>
            </w:r>
          </w:p>
        </w:tc>
        <w:tc>
          <w:tcPr>
            <w:tcW w:type="dxa" w:w="2880"/>
          </w:tcPr>
          <w:p>
            <w:r>
              <w:t>13.84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2005-2007</w:t>
            </w:r>
          </w:p>
        </w:tc>
        <w:tc>
          <w:tcPr>
            <w:tcW w:type="dxa" w:w="1728"/>
          </w:tcPr>
          <w:p>
            <w:r>
              <w:t>11.57</w:t>
            </w:r>
          </w:p>
        </w:tc>
        <w:tc>
          <w:tcPr>
            <w:tcW w:type="dxa" w:w="1728"/>
          </w:tcPr>
          <w:p>
            <w:r>
              <w:t>11.57</w:t>
            </w:r>
          </w:p>
        </w:tc>
        <w:tc>
          <w:tcPr>
            <w:tcW w:type="dxa" w:w="1728"/>
          </w:tcPr>
          <w:p>
            <w:r>
              <w:t>11.57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2007-2021</w:t>
            </w:r>
          </w:p>
        </w:tc>
        <w:tc>
          <w:tcPr>
            <w:tcW w:type="dxa" w:w="1728"/>
          </w:tcPr>
          <w:p>
            <w:r>
              <w:t>1.26</w:t>
            </w:r>
          </w:p>
        </w:tc>
        <w:tc>
          <w:tcPr>
            <w:tcW w:type="dxa" w:w="1728"/>
          </w:tcPr>
          <w:p>
            <w:r>
              <w:t>0.56</w:t>
            </w:r>
          </w:p>
        </w:tc>
        <w:tc>
          <w:tcPr>
            <w:tcW w:type="dxa" w:w="1728"/>
          </w:tcPr>
          <w:p>
            <w:r>
              <w:t>2.56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20.69</w:t>
            </w:r>
          </w:p>
        </w:tc>
        <w:tc>
          <w:tcPr>
            <w:tcW w:type="dxa" w:w="2160"/>
          </w:tcPr>
          <w:p>
            <w:r>
              <w:t>18.04</w:t>
            </w:r>
          </w:p>
        </w:tc>
        <w:tc>
          <w:tcPr>
            <w:tcW w:type="dxa" w:w="2160"/>
          </w:tcPr>
          <w:p>
            <w:r>
              <w:t>23.72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21.07</w:t>
            </w:r>
          </w:p>
        </w:tc>
        <w:tc>
          <w:tcPr>
            <w:tcW w:type="dxa" w:w="2160"/>
          </w:tcPr>
          <w:p>
            <w:r>
              <w:t>18.16</w:t>
            </w:r>
          </w:p>
        </w:tc>
        <w:tc>
          <w:tcPr>
            <w:tcW w:type="dxa" w:w="2160"/>
          </w:tcPr>
          <w:p>
            <w:r>
              <w:t>24.43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21.45</w:t>
            </w:r>
          </w:p>
        </w:tc>
        <w:tc>
          <w:tcPr>
            <w:tcW w:type="dxa" w:w="2160"/>
          </w:tcPr>
          <w:p>
            <w:r>
              <w:t>18.28</w:t>
            </w:r>
          </w:p>
        </w:tc>
        <w:tc>
          <w:tcPr>
            <w:tcW w:type="dxa" w:w="2160"/>
          </w:tcPr>
          <w:p>
            <w:r>
              <w:t>25.17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Diabetes mellitus showed an annual percent change of 1.26% (95% CI 0.56 to 2.56)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