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Insulin resistance (HOMA-IR&gt;=2.5) · NHANES · 2005-2021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923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1324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1559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1224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1164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1225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1254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1497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39.51</w:t>
            </w:r>
          </w:p>
        </w:tc>
        <w:tc>
          <w:tcPr>
            <w:tcW w:type="dxa" w:w="2880"/>
          </w:tcPr>
          <w:p>
            <w:r>
              <w:t>39.94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46.99</w:t>
            </w:r>
          </w:p>
        </w:tc>
        <w:tc>
          <w:tcPr>
            <w:tcW w:type="dxa" w:w="2880"/>
          </w:tcPr>
          <w:p>
            <w:r>
              <w:t>47.29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53.26</w:t>
            </w:r>
          </w:p>
        </w:tc>
        <w:tc>
          <w:tcPr>
            <w:tcW w:type="dxa" w:w="2880"/>
          </w:tcPr>
          <w:p>
            <w:r>
              <w:t>53.67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50.49</w:t>
            </w:r>
          </w:p>
        </w:tc>
        <w:tc>
          <w:tcPr>
            <w:tcW w:type="dxa" w:w="2880"/>
          </w:tcPr>
          <w:p>
            <w:r>
              <w:t>50.49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44.68</w:t>
            </w:r>
          </w:p>
        </w:tc>
        <w:tc>
          <w:tcPr>
            <w:tcW w:type="dxa" w:w="2880"/>
          </w:tcPr>
          <w:p>
            <w:r>
              <w:t>44.61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48.83</w:t>
            </w:r>
          </w:p>
        </w:tc>
        <w:tc>
          <w:tcPr>
            <w:tcW w:type="dxa" w:w="2880"/>
          </w:tcPr>
          <w:p>
            <w:r>
              <w:t>48.35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48.20</w:t>
            </w:r>
          </w:p>
        </w:tc>
        <w:tc>
          <w:tcPr>
            <w:tcW w:type="dxa" w:w="2880"/>
          </w:tcPr>
          <w:p>
            <w:r>
              <w:t>48.27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48.44</w:t>
            </w:r>
          </w:p>
        </w:tc>
        <w:tc>
          <w:tcPr>
            <w:tcW w:type="dxa" w:w="2880"/>
          </w:tcPr>
          <w:p>
            <w:r>
              <w:t>48.30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49.71</w:t>
            </w:r>
          </w:p>
        </w:tc>
        <w:tc>
          <w:tcPr>
            <w:tcW w:type="dxa" w:w="2160"/>
          </w:tcPr>
          <w:p>
            <w:r>
              <w:t>39.33</w:t>
            </w:r>
          </w:p>
        </w:tc>
        <w:tc>
          <w:tcPr>
            <w:tcW w:type="dxa" w:w="2160"/>
          </w:tcPr>
          <w:p>
            <w:r>
              <w:t>60.09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49.93</w:t>
            </w:r>
          </w:p>
        </w:tc>
        <w:tc>
          <w:tcPr>
            <w:tcW w:type="dxa" w:w="2160"/>
          </w:tcPr>
          <w:p>
            <w:r>
              <w:t>39.22</w:t>
            </w:r>
          </w:p>
        </w:tc>
        <w:tc>
          <w:tcPr>
            <w:tcW w:type="dxa" w:w="2160"/>
          </w:tcPr>
          <w:p>
            <w:r>
              <w:t>60.63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50.14</w:t>
            </w:r>
          </w:p>
        </w:tc>
        <w:tc>
          <w:tcPr>
            <w:tcW w:type="dxa" w:w="2160"/>
          </w:tcPr>
          <w:p>
            <w:r>
              <w:t>39.08</w:t>
            </w:r>
          </w:p>
        </w:tc>
        <w:tc>
          <w:tcPr>
            <w:tcW w:type="dxa" w:w="2160"/>
          </w:tcPr>
          <w:p>
            <w:r>
              <w:t>61.20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42.41</w:t>
            </w:r>
          </w:p>
        </w:tc>
        <w:tc>
          <w:tcPr>
            <w:tcW w:type="dxa" w:w="2880"/>
          </w:tcPr>
          <w:p>
            <w:r>
              <w:t>36.67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51.61</w:t>
            </w:r>
          </w:p>
        </w:tc>
        <w:tc>
          <w:tcPr>
            <w:tcW w:type="dxa" w:w="2880"/>
          </w:tcPr>
          <w:p>
            <w:r>
              <w:t>42.66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58.89</w:t>
            </w:r>
          </w:p>
        </w:tc>
        <w:tc>
          <w:tcPr>
            <w:tcW w:type="dxa" w:w="2880"/>
          </w:tcPr>
          <w:p>
            <w:r>
              <w:t>48.28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53.28</w:t>
            </w:r>
          </w:p>
        </w:tc>
        <w:tc>
          <w:tcPr>
            <w:tcW w:type="dxa" w:w="2880"/>
          </w:tcPr>
          <w:p>
            <w:r>
              <w:t>47.84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45.58</w:t>
            </w:r>
          </w:p>
        </w:tc>
        <w:tc>
          <w:tcPr>
            <w:tcW w:type="dxa" w:w="2880"/>
          </w:tcPr>
          <w:p>
            <w:r>
              <w:t>43.81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52.47</w:t>
            </w:r>
          </w:p>
        </w:tc>
        <w:tc>
          <w:tcPr>
            <w:tcW w:type="dxa" w:w="2880"/>
          </w:tcPr>
          <w:p>
            <w:r>
              <w:t>45.44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48.95</w:t>
            </w:r>
          </w:p>
        </w:tc>
        <w:tc>
          <w:tcPr>
            <w:tcW w:type="dxa" w:w="2880"/>
          </w:tcPr>
          <w:p>
            <w:r>
              <w:t>47.47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53.02</w:t>
            </w:r>
          </w:p>
        </w:tc>
        <w:tc>
          <w:tcPr>
            <w:tcW w:type="dxa" w:w="2880"/>
          </w:tcPr>
          <w:p>
            <w:r>
              <w:t>44.26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2005-2009</w:t>
            </w:r>
          </w:p>
        </w:tc>
        <w:tc>
          <w:tcPr>
            <w:tcW w:type="dxa" w:w="1728"/>
          </w:tcPr>
          <w:p>
            <w:r>
              <w:t>7.66</w:t>
            </w:r>
          </w:p>
        </w:tc>
        <w:tc>
          <w:tcPr>
            <w:tcW w:type="dxa" w:w="1728"/>
          </w:tcPr>
          <w:p>
            <w:r>
              <w:t>6.54</w:t>
            </w:r>
          </w:p>
        </w:tc>
        <w:tc>
          <w:tcPr>
            <w:tcW w:type="dxa" w:w="1728"/>
          </w:tcPr>
          <w:p>
            <w:r>
              <w:t>8.80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2009-2021</w:t>
            </w:r>
          </w:p>
        </w:tc>
        <w:tc>
          <w:tcPr>
            <w:tcW w:type="dxa" w:w="1728"/>
          </w:tcPr>
          <w:p>
            <w:r>
              <w:t>-0.65</w:t>
            </w:r>
          </w:p>
        </w:tc>
        <w:tc>
          <w:tcPr>
            <w:tcW w:type="dxa" w:w="1728"/>
          </w:tcPr>
          <w:p>
            <w:r>
              <w:t>-2.47</w:t>
            </w:r>
          </w:p>
        </w:tc>
        <w:tc>
          <w:tcPr>
            <w:tcW w:type="dxa" w:w="1728"/>
          </w:tcPr>
          <w:p>
            <w:r>
              <w:t>1.04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51.28</w:t>
            </w:r>
          </w:p>
        </w:tc>
        <w:tc>
          <w:tcPr>
            <w:tcW w:type="dxa" w:w="2160"/>
          </w:tcPr>
          <w:p>
            <w:r>
              <w:t>45.68</w:t>
            </w:r>
          </w:p>
        </w:tc>
        <w:tc>
          <w:tcPr>
            <w:tcW w:type="dxa" w:w="2160"/>
          </w:tcPr>
          <w:p>
            <w:r>
              <w:t>57.56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51.38</w:t>
            </w:r>
          </w:p>
        </w:tc>
        <w:tc>
          <w:tcPr>
            <w:tcW w:type="dxa" w:w="2160"/>
          </w:tcPr>
          <w:p>
            <w:r>
              <w:t>45.34</w:t>
            </w:r>
          </w:p>
        </w:tc>
        <w:tc>
          <w:tcPr>
            <w:tcW w:type="dxa" w:w="2160"/>
          </w:tcPr>
          <w:p>
            <w:r>
              <w:t>58.23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51.49</w:t>
            </w:r>
          </w:p>
        </w:tc>
        <w:tc>
          <w:tcPr>
            <w:tcW w:type="dxa" w:w="2160"/>
          </w:tcPr>
          <w:p>
            <w:r>
              <w:t>45.00</w:t>
            </w:r>
          </w:p>
        </w:tc>
        <w:tc>
          <w:tcPr>
            <w:tcW w:type="dxa" w:w="2160"/>
          </w:tcPr>
          <w:p>
            <w:r>
              <w:t>58.91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Insulin resistance (HOMA-IR&gt;=2.5) showed an annual percent change of -0.65% (95% CI -2.47 to 1.04)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