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Overweight (KSSO &gt;=23 / WHO &gt;=25, country-specific) · KNHANES · 3 models compared · tuning, full metrics, threshold, SHAP, PDP</w:t>
      </w:r>
    </w:p>
    <w:p>
      <w:r>
        <w:t>[ML] outcome = overweight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57.7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0.7782</w:t>
            </w:r>
          </w:p>
        </w:tc>
        <w:tc>
          <w:tcPr>
            <w:tcW w:type="dxa" w:w="1728"/>
          </w:tcPr>
          <w:p>
            <w:r>
              <w:t>0.8256</w:t>
            </w:r>
          </w:p>
        </w:tc>
        <w:tc>
          <w:tcPr>
            <w:tcW w:type="dxa" w:w="1728"/>
          </w:tcPr>
          <w:p>
            <w:r>
              <w:t>0.8019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0.7874</w:t>
            </w:r>
          </w:p>
        </w:tc>
        <w:tc>
          <w:tcPr>
            <w:tcW w:type="dxa" w:w="1728"/>
          </w:tcPr>
          <w:p>
            <w:r>
              <w:t>0.8354</w:t>
            </w:r>
          </w:p>
        </w:tc>
        <w:tc>
          <w:tcPr>
            <w:tcW w:type="dxa" w:w="1728"/>
          </w:tcPr>
          <w:p>
            <w:r>
              <w:t>0.8114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0.7887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0.8133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0.8133</w:t>
            </w:r>
          </w:p>
        </w:tc>
        <w:tc>
          <w:tcPr>
            <w:tcW w:type="dxa" w:w="432"/>
          </w:tcPr>
          <w:p>
            <w:r>
              <w:t>796</w:t>
            </w:r>
          </w:p>
        </w:tc>
        <w:tc>
          <w:tcPr>
            <w:tcW w:type="dxa" w:w="432"/>
          </w:tcPr>
          <w:p>
            <w:r>
              <w:t>503</w:t>
            </w:r>
          </w:p>
        </w:tc>
        <w:tc>
          <w:tcPr>
            <w:tcW w:type="dxa" w:w="432"/>
          </w:tcPr>
          <w:p>
            <w:r>
              <w:t>259</w:t>
            </w:r>
          </w:p>
        </w:tc>
        <w:tc>
          <w:tcPr>
            <w:tcW w:type="dxa" w:w="432"/>
          </w:tcPr>
          <w:p>
            <w:r>
              <w:t>242</w:t>
            </w:r>
          </w:p>
        </w:tc>
        <w:tc>
          <w:tcPr>
            <w:tcW w:type="dxa" w:w="432"/>
          </w:tcPr>
          <w:p>
            <w:r>
              <w:t>0.7669</w:t>
            </w:r>
          </w:p>
        </w:tc>
        <w:tc>
          <w:tcPr>
            <w:tcW w:type="dxa" w:w="432"/>
          </w:tcPr>
          <w:p>
            <w:r>
              <w:t>0.6601</w:t>
            </w:r>
          </w:p>
        </w:tc>
        <w:tc>
          <w:tcPr>
            <w:tcW w:type="dxa" w:w="432"/>
          </w:tcPr>
          <w:p>
            <w:r>
              <w:t>0.7545</w:t>
            </w:r>
          </w:p>
        </w:tc>
        <w:tc>
          <w:tcPr>
            <w:tcW w:type="dxa" w:w="432"/>
          </w:tcPr>
          <w:p>
            <w:r>
              <w:t>0.6752</w:t>
            </w:r>
          </w:p>
        </w:tc>
        <w:tc>
          <w:tcPr>
            <w:tcW w:type="dxa" w:w="432"/>
          </w:tcPr>
          <w:p>
            <w:r>
              <w:t>0.7217</w:t>
            </w:r>
          </w:p>
        </w:tc>
        <w:tc>
          <w:tcPr>
            <w:tcW w:type="dxa" w:w="432"/>
          </w:tcPr>
          <w:p>
            <w:r>
              <w:t>0.7135</w:t>
            </w:r>
          </w:p>
        </w:tc>
        <w:tc>
          <w:tcPr>
            <w:tcW w:type="dxa" w:w="432"/>
          </w:tcPr>
          <w:p>
            <w:r>
              <w:t>0.7606</w:t>
            </w:r>
          </w:p>
        </w:tc>
        <w:tc>
          <w:tcPr>
            <w:tcW w:type="dxa" w:w="432"/>
          </w:tcPr>
          <w:p>
            <w:r>
              <w:t>0.4283</w:t>
            </w:r>
          </w:p>
        </w:tc>
        <w:tc>
          <w:tcPr>
            <w:tcW w:type="dxa" w:w="432"/>
          </w:tcPr>
          <w:p>
            <w:r>
              <w:t>0.4282</w:t>
            </w:r>
          </w:p>
        </w:tc>
        <w:tc>
          <w:tcPr>
            <w:tcW w:type="dxa" w:w="432"/>
          </w:tcPr>
          <w:p>
            <w:r>
              <w:t>0.7987</w:t>
            </w:r>
          </w:p>
        </w:tc>
        <w:tc>
          <w:tcPr>
            <w:tcW w:type="dxa" w:w="432"/>
          </w:tcPr>
          <w:p>
            <w:r>
              <w:t>0.8488</w:t>
            </w:r>
          </w:p>
        </w:tc>
        <w:tc>
          <w:tcPr>
            <w:tcW w:type="dxa" w:w="432"/>
          </w:tcPr>
          <w:p>
            <w:r>
              <w:t>0.5326</w:t>
            </w:r>
          </w:p>
        </w:tc>
        <w:tc>
          <w:tcPr>
            <w:tcW w:type="dxa" w:w="432"/>
          </w:tcPr>
          <w:p>
            <w:r>
              <w:t>0.1802</w:t>
            </w:r>
          </w:p>
        </w:tc>
        <w:tc>
          <w:tcPr>
            <w:tcW w:type="dxa" w:w="432"/>
          </w:tcPr>
          <w:p>
            <w:r>
              <w:t>0.8237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0.8114</w:t>
            </w:r>
          </w:p>
        </w:tc>
        <w:tc>
          <w:tcPr>
            <w:tcW w:type="dxa" w:w="432"/>
          </w:tcPr>
          <w:p>
            <w:r>
              <w:t>801</w:t>
            </w:r>
          </w:p>
        </w:tc>
        <w:tc>
          <w:tcPr>
            <w:tcW w:type="dxa" w:w="432"/>
          </w:tcPr>
          <w:p>
            <w:r>
              <w:t>489</w:t>
            </w:r>
          </w:p>
        </w:tc>
        <w:tc>
          <w:tcPr>
            <w:tcW w:type="dxa" w:w="432"/>
          </w:tcPr>
          <w:p>
            <w:r>
              <w:t>273</w:t>
            </w:r>
          </w:p>
        </w:tc>
        <w:tc>
          <w:tcPr>
            <w:tcW w:type="dxa" w:w="432"/>
          </w:tcPr>
          <w:p>
            <w:r>
              <w:t>237</w:t>
            </w:r>
          </w:p>
        </w:tc>
        <w:tc>
          <w:tcPr>
            <w:tcW w:type="dxa" w:w="432"/>
          </w:tcPr>
          <w:p>
            <w:r>
              <w:t>0.7717</w:t>
            </w:r>
          </w:p>
        </w:tc>
        <w:tc>
          <w:tcPr>
            <w:tcW w:type="dxa" w:w="432"/>
          </w:tcPr>
          <w:p>
            <w:r>
              <w:t>0.6417</w:t>
            </w:r>
          </w:p>
        </w:tc>
        <w:tc>
          <w:tcPr>
            <w:tcW w:type="dxa" w:w="432"/>
          </w:tcPr>
          <w:p>
            <w:r>
              <w:t>0.7458</w:t>
            </w:r>
          </w:p>
        </w:tc>
        <w:tc>
          <w:tcPr>
            <w:tcW w:type="dxa" w:w="432"/>
          </w:tcPr>
          <w:p>
            <w:r>
              <w:t>0.6736</w:t>
            </w:r>
          </w:p>
        </w:tc>
        <w:tc>
          <w:tcPr>
            <w:tcW w:type="dxa" w:w="432"/>
          </w:tcPr>
          <w:p>
            <w:r>
              <w:t>0.7167</w:t>
            </w:r>
          </w:p>
        </w:tc>
        <w:tc>
          <w:tcPr>
            <w:tcW w:type="dxa" w:w="432"/>
          </w:tcPr>
          <w:p>
            <w:r>
              <w:t>0.7067</w:t>
            </w:r>
          </w:p>
        </w:tc>
        <w:tc>
          <w:tcPr>
            <w:tcW w:type="dxa" w:w="432"/>
          </w:tcPr>
          <w:p>
            <w:r>
              <w:t>0.7585</w:t>
            </w:r>
          </w:p>
        </w:tc>
        <w:tc>
          <w:tcPr>
            <w:tcW w:type="dxa" w:w="432"/>
          </w:tcPr>
          <w:p>
            <w:r>
              <w:t>0.4164</w:t>
            </w:r>
          </w:p>
        </w:tc>
        <w:tc>
          <w:tcPr>
            <w:tcW w:type="dxa" w:w="432"/>
          </w:tcPr>
          <w:p>
            <w:r>
              <w:t>0.416</w:t>
            </w:r>
          </w:p>
        </w:tc>
        <w:tc>
          <w:tcPr>
            <w:tcW w:type="dxa" w:w="432"/>
          </w:tcPr>
          <w:p>
            <w:r>
              <w:t>0.7978</w:t>
            </w:r>
          </w:p>
        </w:tc>
        <w:tc>
          <w:tcPr>
            <w:tcW w:type="dxa" w:w="432"/>
          </w:tcPr>
          <w:p>
            <w:r>
              <w:t>0.846</w:t>
            </w:r>
          </w:p>
        </w:tc>
        <w:tc>
          <w:tcPr>
            <w:tcW w:type="dxa" w:w="432"/>
          </w:tcPr>
          <w:p>
            <w:r>
              <w:t>0.5351</w:t>
            </w:r>
          </w:p>
        </w:tc>
        <w:tc>
          <w:tcPr>
            <w:tcW w:type="dxa" w:w="432"/>
          </w:tcPr>
          <w:p>
            <w:r>
              <w:t>0.1805</w:t>
            </w:r>
          </w:p>
        </w:tc>
        <w:tc>
          <w:tcPr>
            <w:tcW w:type="dxa" w:w="432"/>
          </w:tcPr>
          <w:p>
            <w:r>
              <w:t>0.8219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0.8019</w:t>
            </w:r>
          </w:p>
        </w:tc>
        <w:tc>
          <w:tcPr>
            <w:tcW w:type="dxa" w:w="432"/>
          </w:tcPr>
          <w:p>
            <w:r>
              <w:t>760</w:t>
            </w:r>
          </w:p>
        </w:tc>
        <w:tc>
          <w:tcPr>
            <w:tcW w:type="dxa" w:w="432"/>
          </w:tcPr>
          <w:p>
            <w:r>
              <w:t>538</w:t>
            </w:r>
          </w:p>
        </w:tc>
        <w:tc>
          <w:tcPr>
            <w:tcW w:type="dxa" w:w="432"/>
          </w:tcPr>
          <w:p>
            <w:r>
              <w:t>224</w:t>
            </w:r>
          </w:p>
        </w:tc>
        <w:tc>
          <w:tcPr>
            <w:tcW w:type="dxa" w:w="432"/>
          </w:tcPr>
          <w:p>
            <w:r>
              <w:t>278</w:t>
            </w:r>
          </w:p>
        </w:tc>
        <w:tc>
          <w:tcPr>
            <w:tcW w:type="dxa" w:w="432"/>
          </w:tcPr>
          <w:p>
            <w:r>
              <w:t>0.7322</w:t>
            </w:r>
          </w:p>
        </w:tc>
        <w:tc>
          <w:tcPr>
            <w:tcW w:type="dxa" w:w="432"/>
          </w:tcPr>
          <w:p>
            <w:r>
              <w:t>0.706</w:t>
            </w:r>
          </w:p>
        </w:tc>
        <w:tc>
          <w:tcPr>
            <w:tcW w:type="dxa" w:w="432"/>
          </w:tcPr>
          <w:p>
            <w:r>
              <w:t>0.7724</w:t>
            </w:r>
          </w:p>
        </w:tc>
        <w:tc>
          <w:tcPr>
            <w:tcW w:type="dxa" w:w="432"/>
          </w:tcPr>
          <w:p>
            <w:r>
              <w:t>0.6593</w:t>
            </w:r>
          </w:p>
        </w:tc>
        <w:tc>
          <w:tcPr>
            <w:tcW w:type="dxa" w:w="432"/>
          </w:tcPr>
          <w:p>
            <w:r>
              <w:t>0.7211</w:t>
            </w:r>
          </w:p>
        </w:tc>
        <w:tc>
          <w:tcPr>
            <w:tcW w:type="dxa" w:w="432"/>
          </w:tcPr>
          <w:p>
            <w:r>
              <w:t>0.7191</w:t>
            </w:r>
          </w:p>
        </w:tc>
        <w:tc>
          <w:tcPr>
            <w:tcW w:type="dxa" w:w="432"/>
          </w:tcPr>
          <w:p>
            <w:r>
              <w:t>0.7517</w:t>
            </w:r>
          </w:p>
        </w:tc>
        <w:tc>
          <w:tcPr>
            <w:tcW w:type="dxa" w:w="432"/>
          </w:tcPr>
          <w:p>
            <w:r>
              <w:t>0.4349</w:t>
            </w:r>
          </w:p>
        </w:tc>
        <w:tc>
          <w:tcPr>
            <w:tcW w:type="dxa" w:w="432"/>
          </w:tcPr>
          <w:p>
            <w:r>
              <w:t>0.4341</w:t>
            </w:r>
          </w:p>
        </w:tc>
        <w:tc>
          <w:tcPr>
            <w:tcW w:type="dxa" w:w="432"/>
          </w:tcPr>
          <w:p>
            <w:r>
              <w:t>0.7902</w:t>
            </w:r>
          </w:p>
        </w:tc>
        <w:tc>
          <w:tcPr>
            <w:tcW w:type="dxa" w:w="432"/>
          </w:tcPr>
          <w:p>
            <w:r>
              <w:t>0.8337</w:t>
            </w:r>
          </w:p>
        </w:tc>
        <w:tc>
          <w:tcPr>
            <w:tcW w:type="dxa" w:w="432"/>
          </w:tcPr>
          <w:p>
            <w:r>
              <w:t>0.5473</w:t>
            </w:r>
          </w:p>
        </w:tc>
        <w:tc>
          <w:tcPr>
            <w:tcW w:type="dxa" w:w="432"/>
          </w:tcPr>
          <w:p>
            <w:r>
              <w:t>0.1843</w:t>
            </w:r>
          </w:p>
        </w:tc>
        <w:tc>
          <w:tcPr>
            <w:tcW w:type="dxa" w:w="432"/>
          </w:tcPr>
          <w:p>
            <w:r>
              <w:t>0.812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combined=0.8133; held-out auROC=0.7987)</w:t>
      </w:r>
    </w:p>
    <w:p>
      <w:r>
        <w:t>Among 3 candidate models, XGBoost achieved the highest cross-validated combined score (0.8133) within the training partition and was selected on that basis. Refitted on the complete training partition and evaluated once on the untouched held-out partition, it reached an area under the receiver operating characteristic curve of 0.7987 and an area under the precision-recall curve of 0.8488.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1035.0</w:t>
            </w:r>
          </w:p>
        </w:tc>
        <w:tc>
          <w:tcPr>
            <w:tcW w:type="dxa" w:w="785"/>
          </w:tcPr>
          <w:p>
            <w:r>
              <w:t>44.0</w:t>
            </w:r>
          </w:p>
        </w:tc>
        <w:tc>
          <w:tcPr>
            <w:tcW w:type="dxa" w:w="785"/>
          </w:tcPr>
          <w:p>
            <w:r>
              <w:t>718.0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0.058</w:t>
            </w:r>
          </w:p>
        </w:tc>
        <w:tc>
          <w:tcPr>
            <w:tcW w:type="dxa" w:w="785"/>
          </w:tcPr>
          <w:p>
            <w:r>
              <w:t>0.59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  <w:tc>
          <w:tcPr>
            <w:tcW w:type="dxa" w:w="785"/>
          </w:tcPr>
          <w:p>
            <w:r>
              <w:t>0.599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1011.0</w:t>
            </w:r>
          </w:p>
        </w:tc>
        <w:tc>
          <w:tcPr>
            <w:tcW w:type="dxa" w:w="785"/>
          </w:tcPr>
          <w:p>
            <w:r>
              <w:t>150.0</w:t>
            </w:r>
          </w:p>
        </w:tc>
        <w:tc>
          <w:tcPr>
            <w:tcW w:type="dxa" w:w="785"/>
          </w:tcPr>
          <w:p>
            <w:r>
              <w:t>612.0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0.974</w:t>
            </w:r>
          </w:p>
        </w:tc>
        <w:tc>
          <w:tcPr>
            <w:tcW w:type="dxa" w:w="785"/>
          </w:tcPr>
          <w:p>
            <w:r>
              <w:t>0.197</w:t>
            </w:r>
          </w:p>
        </w:tc>
        <w:tc>
          <w:tcPr>
            <w:tcW w:type="dxa" w:w="785"/>
          </w:tcPr>
          <w:p>
            <w:r>
              <w:t>0.623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0.645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977.0</w:t>
            </w:r>
          </w:p>
        </w:tc>
        <w:tc>
          <w:tcPr>
            <w:tcW w:type="dxa" w:w="785"/>
          </w:tcPr>
          <w:p>
            <w:r>
              <w:t>263.0</w:t>
            </w:r>
          </w:p>
        </w:tc>
        <w:tc>
          <w:tcPr>
            <w:tcW w:type="dxa" w:w="785"/>
          </w:tcPr>
          <w:p>
            <w:r>
              <w:t>499.0</w:t>
            </w:r>
          </w:p>
        </w:tc>
        <w:tc>
          <w:tcPr>
            <w:tcW w:type="dxa" w:w="785"/>
          </w:tcPr>
          <w:p>
            <w:r>
              <w:t>61.0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  <w:tc>
          <w:tcPr>
            <w:tcW w:type="dxa" w:w="785"/>
          </w:tcPr>
          <w:p>
            <w:r>
              <w:t>0.345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  <w:tc>
          <w:tcPr>
            <w:tcW w:type="dxa" w:w="785"/>
          </w:tcPr>
          <w:p>
            <w:r>
              <w:t>0.812</w:t>
            </w:r>
          </w:p>
        </w:tc>
        <w:tc>
          <w:tcPr>
            <w:tcW w:type="dxa" w:w="785"/>
          </w:tcPr>
          <w:p>
            <w:r>
              <w:t>0.777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891.0</w:t>
            </w:r>
          </w:p>
        </w:tc>
        <w:tc>
          <w:tcPr>
            <w:tcW w:type="dxa" w:w="785"/>
          </w:tcPr>
          <w:p>
            <w:r>
              <w:t>383.0</w:t>
            </w:r>
          </w:p>
        </w:tc>
        <w:tc>
          <w:tcPr>
            <w:tcW w:type="dxa" w:w="785"/>
          </w:tcPr>
          <w:p>
            <w:r>
              <w:t>379.0</w:t>
            </w:r>
          </w:p>
        </w:tc>
        <w:tc>
          <w:tcPr>
            <w:tcW w:type="dxa" w:w="785"/>
          </w:tcPr>
          <w:p>
            <w:r>
              <w:t>147.0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0.503</w:t>
            </w:r>
          </w:p>
        </w:tc>
        <w:tc>
          <w:tcPr>
            <w:tcW w:type="dxa" w:w="785"/>
          </w:tcPr>
          <w:p>
            <w:r>
              <w:t>0.702</w:t>
            </w:r>
          </w:p>
        </w:tc>
        <w:tc>
          <w:tcPr>
            <w:tcW w:type="dxa" w:w="785"/>
          </w:tcPr>
          <w:p>
            <w:r>
              <w:t>0.723</w:t>
            </w:r>
          </w:p>
        </w:tc>
        <w:tc>
          <w:tcPr>
            <w:tcW w:type="dxa" w:w="785"/>
          </w:tcPr>
          <w:p>
            <w:r>
              <w:t>0.772</w:t>
            </w:r>
          </w:p>
        </w:tc>
        <w:tc>
          <w:tcPr>
            <w:tcW w:type="dxa" w:w="785"/>
          </w:tcPr>
          <w:p>
            <w:r>
              <w:t>0.708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796.0</w:t>
            </w:r>
          </w:p>
        </w:tc>
        <w:tc>
          <w:tcPr>
            <w:tcW w:type="dxa" w:w="785"/>
          </w:tcPr>
          <w:p>
            <w:r>
              <w:t>503.0</w:t>
            </w:r>
          </w:p>
        </w:tc>
        <w:tc>
          <w:tcPr>
            <w:tcW w:type="dxa" w:w="785"/>
          </w:tcPr>
          <w:p>
            <w:r>
              <w:t>259.0</w:t>
            </w:r>
          </w:p>
        </w:tc>
        <w:tc>
          <w:tcPr>
            <w:tcW w:type="dxa" w:w="785"/>
          </w:tcPr>
          <w:p>
            <w:r>
              <w:t>242.0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  <w:tc>
          <w:tcPr>
            <w:tcW w:type="dxa" w:w="785"/>
          </w:tcPr>
          <w:p>
            <w:r>
              <w:t>0.66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  <w:tc>
          <w:tcPr>
            <w:tcW w:type="dxa" w:w="785"/>
          </w:tcPr>
          <w:p>
            <w:r>
              <w:t>0.675</w:t>
            </w:r>
          </w:p>
        </w:tc>
        <w:tc>
          <w:tcPr>
            <w:tcW w:type="dxa" w:w="785"/>
          </w:tcPr>
          <w:p>
            <w:r>
              <w:t>0.761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684.0</w:t>
            </w:r>
          </w:p>
        </w:tc>
        <w:tc>
          <w:tcPr>
            <w:tcW w:type="dxa" w:w="785"/>
          </w:tcPr>
          <w:p>
            <w:r>
              <w:t>595.0</w:t>
            </w:r>
          </w:p>
        </w:tc>
        <w:tc>
          <w:tcPr>
            <w:tcW w:type="dxa" w:w="785"/>
          </w:tcPr>
          <w:p>
            <w:r>
              <w:t>167.0</w:t>
            </w:r>
          </w:p>
        </w:tc>
        <w:tc>
          <w:tcPr>
            <w:tcW w:type="dxa" w:w="785"/>
          </w:tcPr>
          <w:p>
            <w:r>
              <w:t>354.0</w:t>
            </w:r>
          </w:p>
        </w:tc>
        <w:tc>
          <w:tcPr>
            <w:tcW w:type="dxa" w:w="785"/>
          </w:tcPr>
          <w:p>
            <w:r>
              <w:t>0.659</w:t>
            </w:r>
          </w:p>
        </w:tc>
        <w:tc>
          <w:tcPr>
            <w:tcW w:type="dxa" w:w="785"/>
          </w:tcPr>
          <w:p>
            <w:r>
              <w:t>0.781</w:t>
            </w:r>
          </w:p>
        </w:tc>
        <w:tc>
          <w:tcPr>
            <w:tcW w:type="dxa" w:w="785"/>
          </w:tcPr>
          <w:p>
            <w:r>
              <w:t>0.804</w:t>
            </w:r>
          </w:p>
        </w:tc>
        <w:tc>
          <w:tcPr>
            <w:tcW w:type="dxa" w:w="785"/>
          </w:tcPr>
          <w:p>
            <w:r>
              <w:t>0.627</w:t>
            </w:r>
          </w:p>
        </w:tc>
        <w:tc>
          <w:tcPr>
            <w:tcW w:type="dxa" w:w="785"/>
          </w:tcPr>
          <w:p>
            <w:r>
              <w:t>0.724</w:t>
            </w:r>
          </w:p>
        </w:tc>
        <w:tc>
          <w:tcPr>
            <w:tcW w:type="dxa" w:w="785"/>
          </w:tcPr>
          <w:p>
            <w:r>
              <w:t>0.711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572.0</w:t>
            </w:r>
          </w:p>
        </w:tc>
        <w:tc>
          <w:tcPr>
            <w:tcW w:type="dxa" w:w="785"/>
          </w:tcPr>
          <w:p>
            <w:r>
              <w:t>658.0</w:t>
            </w:r>
          </w:p>
        </w:tc>
        <w:tc>
          <w:tcPr>
            <w:tcW w:type="dxa" w:w="785"/>
          </w:tcPr>
          <w:p>
            <w:r>
              <w:t>104.0</w:t>
            </w:r>
          </w:p>
        </w:tc>
        <w:tc>
          <w:tcPr>
            <w:tcW w:type="dxa" w:w="785"/>
          </w:tcPr>
          <w:p>
            <w:r>
              <w:t>466.0</w:t>
            </w:r>
          </w:p>
        </w:tc>
        <w:tc>
          <w:tcPr>
            <w:tcW w:type="dxa" w:w="785"/>
          </w:tcPr>
          <w:p>
            <w:r>
              <w:t>0.551</w:t>
            </w:r>
          </w:p>
        </w:tc>
        <w:tc>
          <w:tcPr>
            <w:tcW w:type="dxa" w:w="785"/>
          </w:tcPr>
          <w:p>
            <w:r>
              <w:t>0.864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0.585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435.0</w:t>
            </w:r>
          </w:p>
        </w:tc>
        <w:tc>
          <w:tcPr>
            <w:tcW w:type="dxa" w:w="785"/>
          </w:tcPr>
          <w:p>
            <w:r>
              <w:t>713.0</w:t>
            </w:r>
          </w:p>
        </w:tc>
        <w:tc>
          <w:tcPr>
            <w:tcW w:type="dxa" w:w="785"/>
          </w:tcPr>
          <w:p>
            <w:r>
              <w:t>49.0</w:t>
            </w:r>
          </w:p>
        </w:tc>
        <w:tc>
          <w:tcPr>
            <w:tcW w:type="dxa" w:w="785"/>
          </w:tcPr>
          <w:p>
            <w:r>
              <w:t>603.0</w:t>
            </w:r>
          </w:p>
        </w:tc>
        <w:tc>
          <w:tcPr>
            <w:tcW w:type="dxa" w:w="785"/>
          </w:tcPr>
          <w:p>
            <w:r>
              <w:t>0.419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0.542</w:t>
            </w:r>
          </w:p>
        </w:tc>
        <w:tc>
          <w:tcPr>
            <w:tcW w:type="dxa" w:w="785"/>
          </w:tcPr>
          <w:p>
            <w:r>
              <w:t>0.572</w:t>
            </w:r>
          </w:p>
        </w:tc>
        <w:tc>
          <w:tcPr>
            <w:tcW w:type="dxa" w:w="785"/>
          </w:tcPr>
          <w:p>
            <w:r>
              <w:t>0.638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249.0</w:t>
            </w:r>
          </w:p>
        </w:tc>
        <w:tc>
          <w:tcPr>
            <w:tcW w:type="dxa" w:w="785"/>
          </w:tcPr>
          <w:p>
            <w:r>
              <w:t>750.0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789.0</w:t>
            </w:r>
          </w:p>
        </w:tc>
        <w:tc>
          <w:tcPr>
            <w:tcW w:type="dxa" w:w="785"/>
          </w:tcPr>
          <w:p>
            <w:r>
              <w:t>0.24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0.487</w:t>
            </w:r>
          </w:p>
        </w:tc>
        <w:tc>
          <w:tcPr>
            <w:tcW w:type="dxa" w:w="785"/>
          </w:tcPr>
          <w:p>
            <w:r>
              <w:t>0.383</w:t>
            </w:r>
          </w:p>
        </w:tc>
        <w:tc>
          <w:tcPr>
            <w:tcW w:type="dxa" w:w="785"/>
          </w:tcPr>
          <w:p>
            <w:r>
              <w:t>0.555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