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A06B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战略目标（initiative）分析</w:t>
      </w:r>
    </w:p>
    <w:p w14:paraId="35C01B10" w14:textId="77777777" w:rsidR="00AD0A78" w:rsidRPr="00AD0A78" w:rsidRDefault="00AD0A78" w:rsidP="00AD0A78">
      <w:pPr>
        <w:numPr>
          <w:ilvl w:val="1"/>
          <w:numId w:val="20"/>
        </w:numPr>
      </w:pPr>
      <w:hyperlink r:id="rId5" w:anchor="strategy" w:history="1">
        <w:r w:rsidRPr="00AD0A78">
          <w:rPr>
            <w:rStyle w:val="ae"/>
          </w:rPr>
          <w:t>战略目标</w:t>
        </w:r>
      </w:hyperlink>
    </w:p>
    <w:p w14:paraId="25DB07C3" w14:textId="77777777" w:rsidR="00AD0A78" w:rsidRPr="00AD0A78" w:rsidRDefault="00AD0A78" w:rsidP="00AD0A78">
      <w:pPr>
        <w:numPr>
          <w:ilvl w:val="1"/>
          <w:numId w:val="20"/>
        </w:numPr>
      </w:pPr>
      <w:hyperlink r:id="rId6" w:anchor="audience" w:history="1">
        <w:r w:rsidRPr="00AD0A78">
          <w:rPr>
            <w:rStyle w:val="ae"/>
          </w:rPr>
          <w:t>游戏受众分析</w:t>
        </w:r>
      </w:hyperlink>
    </w:p>
    <w:p w14:paraId="5EC57A3C" w14:textId="77777777" w:rsidR="00AD0A78" w:rsidRPr="00AD0A78" w:rsidRDefault="00AD0A78" w:rsidP="00AD0A78">
      <w:pPr>
        <w:numPr>
          <w:ilvl w:val="1"/>
          <w:numId w:val="20"/>
        </w:numPr>
      </w:pPr>
      <w:hyperlink r:id="rId7" w:anchor="data" w:history="1">
        <w:r w:rsidRPr="00AD0A78">
          <w:rPr>
            <w:rStyle w:val="ae"/>
          </w:rPr>
          <w:t>后台游戏数据</w:t>
        </w:r>
      </w:hyperlink>
    </w:p>
    <w:p w14:paraId="58EF4B0D" w14:textId="77777777" w:rsidR="00AD0A78" w:rsidRPr="00AD0A78" w:rsidRDefault="00AD0A78" w:rsidP="00AD0A78">
      <w:pPr>
        <w:numPr>
          <w:ilvl w:val="1"/>
          <w:numId w:val="20"/>
        </w:numPr>
      </w:pPr>
      <w:hyperlink r:id="rId8" w:anchor="examples" w:history="1">
        <w:r w:rsidRPr="00AD0A78">
          <w:rPr>
            <w:rStyle w:val="ae"/>
          </w:rPr>
          <w:t>常见游戏的战略目标举例（参考部分）</w:t>
        </w:r>
      </w:hyperlink>
    </w:p>
    <w:p w14:paraId="6F1F2A34" w14:textId="77777777" w:rsidR="00AD0A78" w:rsidRPr="00AD0A78" w:rsidRDefault="00AD0A78" w:rsidP="00AD0A78">
      <w:pPr>
        <w:rPr>
          <w:b/>
          <w:bCs/>
        </w:rPr>
      </w:pPr>
      <w:r w:rsidRPr="00AD0A78">
        <w:rPr>
          <w:rFonts w:ascii="Segoe UI Emoji" w:hAnsi="Segoe UI Emoji" w:cs="Segoe UI Emoji"/>
          <w:b/>
          <w:bCs/>
        </w:rPr>
        <w:t>🎯</w:t>
      </w:r>
      <w:r w:rsidRPr="00AD0A78">
        <w:rPr>
          <w:b/>
          <w:bCs/>
        </w:rPr>
        <w:t xml:space="preserve"> 战略目标</w:t>
      </w:r>
    </w:p>
    <w:p w14:paraId="19A31018" w14:textId="77777777" w:rsidR="00AD0A78" w:rsidRPr="00AD0A78" w:rsidRDefault="00AD0A78" w:rsidP="00AD0A78">
      <w:r w:rsidRPr="00AD0A78">
        <w:t>让玩家在 </w:t>
      </w:r>
      <w:r w:rsidRPr="00AD0A78">
        <w:rPr>
          <w:b/>
          <w:bCs/>
        </w:rPr>
        <w:t>录制 + 重现</w:t>
      </w:r>
      <w:r w:rsidRPr="00AD0A78">
        <w:t> 的规则下, 用 </w:t>
      </w:r>
      <w:r w:rsidRPr="00AD0A78">
        <w:rPr>
          <w:b/>
          <w:bCs/>
        </w:rPr>
        <w:t>简单</w:t>
      </w:r>
      <w:r w:rsidRPr="00AD0A78">
        <w:t> 的操作,体验 </w:t>
      </w:r>
      <w:r w:rsidRPr="00AD0A78">
        <w:rPr>
          <w:b/>
          <w:bCs/>
        </w:rPr>
        <w:t>脑洞大开</w:t>
      </w:r>
      <w:r w:rsidRPr="00AD0A78">
        <w:t> 的 </w:t>
      </w:r>
      <w:r w:rsidRPr="00AD0A78">
        <w:rPr>
          <w:b/>
          <w:bCs/>
        </w:rPr>
        <w:t>合作</w:t>
      </w:r>
      <w:r w:rsidRPr="00AD0A78">
        <w:t> 解谜巧妙感。</w:t>
      </w:r>
    </w:p>
    <w:p w14:paraId="1FAD1E4B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关键词：</w:t>
      </w:r>
    </w:p>
    <w:p w14:paraId="4F6FF837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上手简单</w:t>
      </w:r>
    </w:p>
    <w:p w14:paraId="15922F13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巧妙 / 脑洞</w:t>
      </w:r>
    </w:p>
    <w:p w14:paraId="24249E42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新鲜感</w:t>
      </w:r>
    </w:p>
    <w:p w14:paraId="2BD7FFDA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 xml:space="preserve">游戏节奏（紧张 </w:t>
      </w:r>
      <w:r w:rsidRPr="00AD0A78">
        <w:rPr>
          <w:rFonts w:ascii="Times New Roman" w:hAnsi="Times New Roman" w:cs="Times New Roman"/>
        </w:rPr>
        <w:t>↔</w:t>
      </w:r>
      <w:r w:rsidRPr="00AD0A78">
        <w:t xml:space="preserve"> 放松、简单 </w:t>
      </w:r>
      <w:r w:rsidRPr="00AD0A78">
        <w:rPr>
          <w:rFonts w:ascii="Times New Roman" w:hAnsi="Times New Roman" w:cs="Times New Roman"/>
        </w:rPr>
        <w:t>↔</w:t>
      </w:r>
      <w:r w:rsidRPr="00AD0A78">
        <w:t xml:space="preserve"> 复杂）</w:t>
      </w:r>
    </w:p>
    <w:p w14:paraId="187F18AD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零挫败</w:t>
      </w:r>
    </w:p>
    <w:p w14:paraId="5EE26D74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情绪反馈</w:t>
      </w:r>
    </w:p>
    <w:p w14:paraId="2F8DD55B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识别度 / 核心竞争力 / 不可替代性</w:t>
      </w:r>
    </w:p>
    <w:p w14:paraId="6F3ED235" w14:textId="77777777" w:rsidR="00AD0A78" w:rsidRPr="00AD0A78" w:rsidRDefault="00AD0A78" w:rsidP="00AD0A78">
      <w:pPr>
        <w:numPr>
          <w:ilvl w:val="0"/>
          <w:numId w:val="21"/>
        </w:numPr>
      </w:pPr>
      <w:r w:rsidRPr="00AD0A78">
        <w:t>规则一致性</w:t>
      </w:r>
    </w:p>
    <w:p w14:paraId="58132666" w14:textId="77777777" w:rsidR="00AD0A78" w:rsidRPr="00AD0A78" w:rsidRDefault="00AD0A78" w:rsidP="00AD0A78">
      <w:pPr>
        <w:rPr>
          <w:b/>
          <w:bCs/>
        </w:rPr>
      </w:pPr>
      <w:r w:rsidRPr="00AD0A78">
        <w:rPr>
          <w:rFonts w:ascii="Segoe UI Emoji" w:hAnsi="Segoe UI Emoji" w:cs="Segoe UI Emoji"/>
          <w:b/>
          <w:bCs/>
        </w:rPr>
        <w:t>📝</w:t>
      </w:r>
      <w:r w:rsidRPr="00AD0A78">
        <w:rPr>
          <w:b/>
          <w:bCs/>
        </w:rPr>
        <w:t xml:space="preserve"> 游戏受众分析</w:t>
      </w:r>
    </w:p>
    <w:p w14:paraId="71B50DAA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1. 入口用户</w:t>
      </w:r>
    </w:p>
    <w:p w14:paraId="49DA2134" w14:textId="77777777" w:rsidR="00AD0A78" w:rsidRPr="00AD0A78" w:rsidRDefault="00AD0A78" w:rsidP="00AD0A78">
      <w:pPr>
        <w:numPr>
          <w:ilvl w:val="0"/>
          <w:numId w:val="22"/>
        </w:numPr>
      </w:pPr>
      <w:r w:rsidRPr="00AD0A78">
        <w:t>不是因为机制，而是因为画风 </w:t>
      </w:r>
      <w:r w:rsidRPr="00AD0A78">
        <w:rPr>
          <w:b/>
          <w:bCs/>
        </w:rPr>
        <w:t>干净、可爱、有趣、新奇</w:t>
      </w:r>
      <w:r w:rsidRPr="00AD0A78">
        <w:t> 而进入游戏</w:t>
      </w:r>
    </w:p>
    <w:p w14:paraId="503897D7" w14:textId="77777777" w:rsidR="00AD0A78" w:rsidRPr="00AD0A78" w:rsidRDefault="00AD0A78" w:rsidP="00AD0A78">
      <w:pPr>
        <w:numPr>
          <w:ilvl w:val="0"/>
          <w:numId w:val="22"/>
        </w:numPr>
      </w:pPr>
      <w:r w:rsidRPr="00AD0A78">
        <w:t>轻度玩家，愿意尝试 10–30 分钟</w:t>
      </w:r>
    </w:p>
    <w:p w14:paraId="2625E5AE" w14:textId="77777777" w:rsidR="00AD0A78" w:rsidRPr="00AD0A78" w:rsidRDefault="00AD0A78" w:rsidP="00AD0A78">
      <w:pPr>
        <w:numPr>
          <w:ilvl w:val="0"/>
          <w:numId w:val="22"/>
        </w:numPr>
      </w:pPr>
      <w:r w:rsidRPr="00AD0A78">
        <w:t>喜欢巧妙机制，但不追求深度</w:t>
      </w:r>
    </w:p>
    <w:p w14:paraId="16E8FE22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2. 深度用户</w:t>
      </w:r>
    </w:p>
    <w:p w14:paraId="036A217E" w14:textId="77777777" w:rsidR="00AD0A78" w:rsidRPr="00AD0A78" w:rsidRDefault="00AD0A78" w:rsidP="00AD0A78">
      <w:pPr>
        <w:numPr>
          <w:ilvl w:val="0"/>
          <w:numId w:val="23"/>
        </w:numPr>
      </w:pPr>
      <w:r w:rsidRPr="00AD0A78">
        <w:t>喜欢巧妙、喜欢思考、喜欢规则突破</w:t>
      </w:r>
    </w:p>
    <w:p w14:paraId="199388A9" w14:textId="77777777" w:rsidR="00AD0A78" w:rsidRPr="00AD0A78" w:rsidRDefault="00AD0A78" w:rsidP="00AD0A78">
      <w:pPr>
        <w:numPr>
          <w:ilvl w:val="0"/>
          <w:numId w:val="23"/>
        </w:numPr>
      </w:pPr>
      <w:r w:rsidRPr="00AD0A78">
        <w:t>与《割绳子》《切水果》《茶叶蛋大冒险》《uvsu》的受众群体 </w:t>
      </w:r>
      <w:r w:rsidRPr="00AD0A78">
        <w:rPr>
          <w:b/>
          <w:bCs/>
        </w:rPr>
        <w:t>重合度较高</w:t>
      </w:r>
    </w:p>
    <w:p w14:paraId="4BEE837A" w14:textId="77777777" w:rsidR="00AD0A78" w:rsidRPr="00AD0A78" w:rsidRDefault="00AD0A78" w:rsidP="00AD0A78">
      <w:pPr>
        <w:numPr>
          <w:ilvl w:val="0"/>
          <w:numId w:val="23"/>
        </w:numPr>
      </w:pPr>
      <w:r w:rsidRPr="00AD0A78">
        <w:t>对“录制 + 重现”的机制天然敏感</w:t>
      </w:r>
    </w:p>
    <w:p w14:paraId="1836AF1F" w14:textId="77777777" w:rsidR="00AD0A78" w:rsidRPr="00AD0A78" w:rsidRDefault="00AD0A78" w:rsidP="00AD0A78">
      <w:pPr>
        <w:rPr>
          <w:b/>
          <w:bCs/>
        </w:rPr>
      </w:pPr>
      <w:r w:rsidRPr="00AD0A78">
        <w:rPr>
          <w:rFonts w:ascii="Segoe UI Emoji" w:hAnsi="Segoe UI Emoji" w:cs="Segoe UI Emoji"/>
          <w:b/>
          <w:bCs/>
        </w:rPr>
        <w:lastRenderedPageBreak/>
        <w:t>📈</w:t>
      </w:r>
      <w:r w:rsidRPr="00AD0A78">
        <w:rPr>
          <w:b/>
          <w:bCs/>
        </w:rPr>
        <w:t xml:space="preserve"> 后台游戏数据</w:t>
      </w:r>
    </w:p>
    <w:p w14:paraId="04E8FCE6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第一阶段：入口表现</w:t>
      </w:r>
    </w:p>
    <w:p w14:paraId="793AC5B7" w14:textId="77777777" w:rsidR="00AD0A78" w:rsidRPr="00AD0A78" w:rsidRDefault="00AD0A78" w:rsidP="00AD0A78">
      <w:pPr>
        <w:numPr>
          <w:ilvl w:val="0"/>
          <w:numId w:val="24"/>
        </w:numPr>
      </w:pPr>
      <w:r w:rsidRPr="00AD0A78">
        <w:t>点击率高</w:t>
      </w:r>
    </w:p>
    <w:p w14:paraId="5EBFE63B" w14:textId="77777777" w:rsidR="00AD0A78" w:rsidRPr="00AD0A78" w:rsidRDefault="00AD0A78" w:rsidP="00AD0A78">
      <w:pPr>
        <w:numPr>
          <w:ilvl w:val="0"/>
          <w:numId w:val="24"/>
        </w:numPr>
      </w:pPr>
      <w:r w:rsidRPr="00AD0A78">
        <w:t>前 3 关通过率：</w:t>
      </w:r>
      <w:r w:rsidRPr="00AD0A78">
        <w:rPr>
          <w:b/>
          <w:bCs/>
        </w:rPr>
        <w:t>70%～80%</w:t>
      </w:r>
    </w:p>
    <w:p w14:paraId="02F03CE1" w14:textId="77777777" w:rsidR="00AD0A78" w:rsidRPr="00AD0A78" w:rsidRDefault="00AD0A78" w:rsidP="00AD0A78">
      <w:pPr>
        <w:numPr>
          <w:ilvl w:val="0"/>
          <w:numId w:val="24"/>
        </w:numPr>
      </w:pPr>
      <w:r w:rsidRPr="00AD0A78">
        <w:t>前 3 关平均通关时长</w:t>
      </w:r>
    </w:p>
    <w:p w14:paraId="555C363D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第二阶段：留存表现</w:t>
      </w:r>
    </w:p>
    <w:p w14:paraId="4D99AC56" w14:textId="77777777" w:rsidR="00AD0A78" w:rsidRPr="00AD0A78" w:rsidRDefault="00AD0A78" w:rsidP="00AD0A78">
      <w:pPr>
        <w:numPr>
          <w:ilvl w:val="0"/>
          <w:numId w:val="25"/>
        </w:numPr>
      </w:pPr>
      <w:r w:rsidRPr="00AD0A78">
        <w:t>第 1 天留存：</w:t>
      </w:r>
      <w:r w:rsidRPr="00AD0A78">
        <w:rPr>
          <w:b/>
          <w:bCs/>
        </w:rPr>
        <w:t>25%～35%</w:t>
      </w:r>
    </w:p>
    <w:p w14:paraId="1B75387C" w14:textId="77777777" w:rsidR="00AD0A78" w:rsidRPr="00AD0A78" w:rsidRDefault="00AD0A78" w:rsidP="00AD0A78">
      <w:pPr>
        <w:numPr>
          <w:ilvl w:val="0"/>
          <w:numId w:val="25"/>
        </w:numPr>
      </w:pPr>
      <w:r w:rsidRPr="00AD0A78">
        <w:t>第 7 天留存：</w:t>
      </w:r>
      <w:r w:rsidRPr="00AD0A78">
        <w:rPr>
          <w:b/>
          <w:bCs/>
        </w:rPr>
        <w:t>5%～8%</w:t>
      </w:r>
    </w:p>
    <w:p w14:paraId="7B04AD55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第三阶段：深度参与</w:t>
      </w:r>
    </w:p>
    <w:p w14:paraId="7D7A903C" w14:textId="77777777" w:rsidR="00AD0A78" w:rsidRPr="00AD0A78" w:rsidRDefault="00AD0A78" w:rsidP="00AD0A78">
      <w:pPr>
        <w:numPr>
          <w:ilvl w:val="0"/>
          <w:numId w:val="26"/>
        </w:numPr>
      </w:pPr>
      <w:r w:rsidRPr="00AD0A78">
        <w:t>在线时长</w:t>
      </w:r>
    </w:p>
    <w:p w14:paraId="61FC3F76" w14:textId="77777777" w:rsidR="00AD0A78" w:rsidRPr="00AD0A78" w:rsidRDefault="00AD0A78" w:rsidP="00AD0A78">
      <w:pPr>
        <w:numPr>
          <w:ilvl w:val="0"/>
          <w:numId w:val="26"/>
        </w:numPr>
      </w:pPr>
      <w:r w:rsidRPr="00AD0A78">
        <w:t>自然分享率：</w:t>
      </w:r>
      <w:r w:rsidRPr="00AD0A78">
        <w:rPr>
          <w:b/>
          <w:bCs/>
        </w:rPr>
        <w:t>1%～2%</w:t>
      </w:r>
    </w:p>
    <w:p w14:paraId="251B80D7" w14:textId="77777777" w:rsidR="00AD0A78" w:rsidRPr="00AD0A78" w:rsidRDefault="00AD0A78" w:rsidP="00AD0A78">
      <w:pPr>
        <w:numPr>
          <w:ilvl w:val="0"/>
          <w:numId w:val="26"/>
        </w:numPr>
      </w:pPr>
      <w:r w:rsidRPr="00AD0A78">
        <w:t>各个关卡通过率、通关时长</w:t>
      </w:r>
    </w:p>
    <w:p w14:paraId="2B2A6BF5" w14:textId="77777777" w:rsidR="00AD0A78" w:rsidRPr="00AD0A78" w:rsidRDefault="00AD0A78" w:rsidP="00AD0A78">
      <w:pPr>
        <w:rPr>
          <w:b/>
          <w:bCs/>
        </w:rPr>
      </w:pPr>
      <w:r w:rsidRPr="00AD0A78">
        <w:rPr>
          <w:rFonts w:ascii="Segoe UI Emoji" w:hAnsi="Segoe UI Emoji" w:cs="Segoe UI Emoji"/>
          <w:b/>
          <w:bCs/>
        </w:rPr>
        <w:t>💡</w:t>
      </w:r>
      <w:r w:rsidRPr="00AD0A78">
        <w:rPr>
          <w:b/>
          <w:bCs/>
        </w:rPr>
        <w:t xml:space="preserve"> 常见游戏的战略目标举例（参考部分）</w:t>
      </w:r>
    </w:p>
    <w:p w14:paraId="157C6428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切水果</w:t>
      </w:r>
    </w:p>
    <w:p w14:paraId="601B1750" w14:textId="77777777" w:rsidR="00AD0A78" w:rsidRPr="00AD0A78" w:rsidRDefault="00AD0A78" w:rsidP="00AD0A78">
      <w:pPr>
        <w:numPr>
          <w:ilvl w:val="0"/>
          <w:numId w:val="27"/>
        </w:numPr>
      </w:pPr>
      <w:r w:rsidRPr="00AD0A78">
        <w:t>用“零门槛操作 + 即时爽感 + 高密度反馈”构建一个人人都能上手、人人都能爽的短时快感循环。</w:t>
      </w:r>
    </w:p>
    <w:p w14:paraId="0A5A4E87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合成大西瓜</w:t>
      </w:r>
    </w:p>
    <w:p w14:paraId="45834B30" w14:textId="77777777" w:rsidR="00AD0A78" w:rsidRPr="00AD0A78" w:rsidRDefault="00AD0A78" w:rsidP="00AD0A78">
      <w:pPr>
        <w:numPr>
          <w:ilvl w:val="0"/>
          <w:numId w:val="28"/>
        </w:numPr>
      </w:pPr>
      <w:r w:rsidRPr="00AD0A78">
        <w:t>用“极简规则 + 明确成长目标 + 随机性期待”构建一个轻度上瘾的合成循环，让玩家不断追求更大一合。</w:t>
      </w:r>
    </w:p>
    <w:p w14:paraId="58E8487A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枪弹辩驳</w:t>
      </w:r>
    </w:p>
    <w:p w14:paraId="62315A91" w14:textId="77777777" w:rsidR="00AD0A78" w:rsidRPr="00AD0A78" w:rsidRDefault="00AD0A78" w:rsidP="00AD0A78">
      <w:pPr>
        <w:numPr>
          <w:ilvl w:val="0"/>
          <w:numId w:val="29"/>
        </w:numPr>
      </w:pPr>
      <w:r w:rsidRPr="00AD0A78">
        <w:t>用“高张力叙事 + 角色魅力 + 推理参与感”构建一个情绪驱动的沉浸体验，让玩家在悬念与反转中持续投入。</w:t>
      </w:r>
    </w:p>
    <w:p w14:paraId="1A6C5C3F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三角洲行动</w:t>
      </w:r>
    </w:p>
    <w:p w14:paraId="4A1BA21F" w14:textId="77777777" w:rsidR="00AD0A78" w:rsidRPr="00AD0A78" w:rsidRDefault="00AD0A78" w:rsidP="00AD0A78">
      <w:pPr>
        <w:numPr>
          <w:ilvl w:val="0"/>
          <w:numId w:val="30"/>
        </w:numPr>
      </w:pPr>
      <w:r w:rsidRPr="00AD0A78">
        <w:t>用“真实战术体验 + 团队协作 + 高压对抗”构建一个长期可运营的战术竞技生态。</w:t>
      </w:r>
    </w:p>
    <w:p w14:paraId="212752CF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第五人格</w:t>
      </w:r>
    </w:p>
    <w:p w14:paraId="7CA096FA" w14:textId="77777777" w:rsidR="00AD0A78" w:rsidRPr="00AD0A78" w:rsidRDefault="00AD0A78" w:rsidP="00AD0A78">
      <w:pPr>
        <w:numPr>
          <w:ilvl w:val="0"/>
          <w:numId w:val="31"/>
        </w:numPr>
      </w:pPr>
      <w:r w:rsidRPr="00AD0A78">
        <w:t>用“非对称对抗 + 强情绪体验 + 轻社交绑定”构建一个长期可运营的竞技生</w:t>
      </w:r>
      <w:r w:rsidRPr="00AD0A78">
        <w:lastRenderedPageBreak/>
        <w:t>态，让玩家在紧张、恐惧、逃生、反杀中获得持续刺激。</w:t>
      </w:r>
    </w:p>
    <w:p w14:paraId="37CCF579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无畏契约</w:t>
      </w:r>
    </w:p>
    <w:p w14:paraId="4CF1F826" w14:textId="77777777" w:rsidR="00AD0A78" w:rsidRPr="00AD0A78" w:rsidRDefault="00AD0A78" w:rsidP="00AD0A78">
      <w:pPr>
        <w:numPr>
          <w:ilvl w:val="0"/>
          <w:numId w:val="32"/>
        </w:numPr>
      </w:pPr>
      <w:r w:rsidRPr="00AD0A78">
        <w:t>用“战术射击 + 英雄技能 + 高竞技上限”构建一个全球化的电竞生态，让玩家在高压对抗中追求极限操作与团队默契。</w:t>
      </w:r>
    </w:p>
    <w:p w14:paraId="79C9B7CC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The Final Station</w:t>
      </w:r>
    </w:p>
    <w:p w14:paraId="4A9CFFD3" w14:textId="77777777" w:rsidR="00AD0A78" w:rsidRPr="00AD0A78" w:rsidRDefault="00AD0A78" w:rsidP="00AD0A78">
      <w:pPr>
        <w:numPr>
          <w:ilvl w:val="0"/>
          <w:numId w:val="33"/>
        </w:numPr>
      </w:pPr>
      <w:r w:rsidRPr="00AD0A78">
        <w:t>用“末日旅途 + 生存压力 + 片段式叙事”构建一个情绪沉浸体验，让玩家在不断前行中体验孤独、责任与未知。</w:t>
      </w:r>
    </w:p>
    <w:p w14:paraId="040F1F18" w14:textId="77777777" w:rsidR="00AD0A78" w:rsidRPr="00AD0A78" w:rsidRDefault="00AD0A78" w:rsidP="00AD0A78">
      <w:pPr>
        <w:rPr>
          <w:b/>
          <w:bCs/>
        </w:rPr>
      </w:pPr>
      <w:r w:rsidRPr="00AD0A78">
        <w:rPr>
          <w:b/>
          <w:bCs/>
        </w:rPr>
        <w:t>小婴儿逃出系列</w:t>
      </w:r>
    </w:p>
    <w:p w14:paraId="53287C3D" w14:textId="77777777" w:rsidR="00AD0A78" w:rsidRPr="00AD0A78" w:rsidRDefault="00AD0A78" w:rsidP="00AD0A78">
      <w:pPr>
        <w:numPr>
          <w:ilvl w:val="0"/>
          <w:numId w:val="34"/>
        </w:numPr>
      </w:pPr>
      <w:r w:rsidRPr="00AD0A78">
        <w:t>用“反常识脑洞 + 轻恶搞 + 快速反馈”构建一个持续带来惊喜与笑点的轻解谜体验。</w:t>
      </w:r>
    </w:p>
    <w:p w14:paraId="1D38979A" w14:textId="77777777" w:rsidR="007B06C9" w:rsidRPr="00D4459E" w:rsidRDefault="007B06C9">
      <w:pPr>
        <w:rPr>
          <w:rFonts w:hint="eastAsia"/>
        </w:rPr>
      </w:pPr>
    </w:p>
    <w:sectPr w:rsidR="007B06C9" w:rsidRPr="00D44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CFD"/>
    <w:multiLevelType w:val="multilevel"/>
    <w:tmpl w:val="CAA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9058B"/>
    <w:multiLevelType w:val="multilevel"/>
    <w:tmpl w:val="CB1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2740"/>
    <w:multiLevelType w:val="multilevel"/>
    <w:tmpl w:val="09D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61A1"/>
    <w:multiLevelType w:val="multilevel"/>
    <w:tmpl w:val="6D0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91CC4"/>
    <w:multiLevelType w:val="multilevel"/>
    <w:tmpl w:val="A31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46A3F"/>
    <w:multiLevelType w:val="multilevel"/>
    <w:tmpl w:val="7D4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E3989"/>
    <w:multiLevelType w:val="multilevel"/>
    <w:tmpl w:val="DFB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4D67"/>
    <w:multiLevelType w:val="multilevel"/>
    <w:tmpl w:val="5EE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D6011"/>
    <w:multiLevelType w:val="multilevel"/>
    <w:tmpl w:val="5BB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B2D42"/>
    <w:multiLevelType w:val="multilevel"/>
    <w:tmpl w:val="DF6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47313"/>
    <w:multiLevelType w:val="multilevel"/>
    <w:tmpl w:val="D466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E29A8"/>
    <w:multiLevelType w:val="multilevel"/>
    <w:tmpl w:val="8A2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D31A1"/>
    <w:multiLevelType w:val="multilevel"/>
    <w:tmpl w:val="35C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A60C8"/>
    <w:multiLevelType w:val="multilevel"/>
    <w:tmpl w:val="4B9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04488"/>
    <w:multiLevelType w:val="multilevel"/>
    <w:tmpl w:val="8CA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96FD2"/>
    <w:multiLevelType w:val="multilevel"/>
    <w:tmpl w:val="2AB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64989"/>
    <w:multiLevelType w:val="multilevel"/>
    <w:tmpl w:val="7FF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17056"/>
    <w:multiLevelType w:val="multilevel"/>
    <w:tmpl w:val="DC4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B6CFF"/>
    <w:multiLevelType w:val="multilevel"/>
    <w:tmpl w:val="6A3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63B16"/>
    <w:multiLevelType w:val="multilevel"/>
    <w:tmpl w:val="FD2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E3336"/>
    <w:multiLevelType w:val="multilevel"/>
    <w:tmpl w:val="979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711A6"/>
    <w:multiLevelType w:val="multilevel"/>
    <w:tmpl w:val="9DE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97BF8"/>
    <w:multiLevelType w:val="multilevel"/>
    <w:tmpl w:val="3D0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D64D9"/>
    <w:multiLevelType w:val="multilevel"/>
    <w:tmpl w:val="704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63538"/>
    <w:multiLevelType w:val="multilevel"/>
    <w:tmpl w:val="C0E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235B2"/>
    <w:multiLevelType w:val="multilevel"/>
    <w:tmpl w:val="72D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D4D14"/>
    <w:multiLevelType w:val="multilevel"/>
    <w:tmpl w:val="5A9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92AC4"/>
    <w:multiLevelType w:val="multilevel"/>
    <w:tmpl w:val="CDC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A57F2"/>
    <w:multiLevelType w:val="multilevel"/>
    <w:tmpl w:val="5B7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15782"/>
    <w:multiLevelType w:val="multilevel"/>
    <w:tmpl w:val="CAA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A3FEF"/>
    <w:multiLevelType w:val="multilevel"/>
    <w:tmpl w:val="0A9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D709B"/>
    <w:multiLevelType w:val="multilevel"/>
    <w:tmpl w:val="54C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424BB"/>
    <w:multiLevelType w:val="multilevel"/>
    <w:tmpl w:val="C37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A07DD"/>
    <w:multiLevelType w:val="multilevel"/>
    <w:tmpl w:val="C30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138211">
    <w:abstractNumId w:val="8"/>
  </w:num>
  <w:num w:numId="2" w16cid:durableId="935600047">
    <w:abstractNumId w:val="18"/>
  </w:num>
  <w:num w:numId="3" w16cid:durableId="1227686433">
    <w:abstractNumId w:val="11"/>
  </w:num>
  <w:num w:numId="4" w16cid:durableId="979577951">
    <w:abstractNumId w:val="16"/>
  </w:num>
  <w:num w:numId="5" w16cid:durableId="112678809">
    <w:abstractNumId w:val="0"/>
  </w:num>
  <w:num w:numId="6" w16cid:durableId="1682393421">
    <w:abstractNumId w:val="5"/>
  </w:num>
  <w:num w:numId="7" w16cid:durableId="1833793243">
    <w:abstractNumId w:val="17"/>
  </w:num>
  <w:num w:numId="8" w16cid:durableId="1824079597">
    <w:abstractNumId w:val="33"/>
  </w:num>
  <w:num w:numId="9" w16cid:durableId="1043334470">
    <w:abstractNumId w:val="12"/>
  </w:num>
  <w:num w:numId="10" w16cid:durableId="1259872237">
    <w:abstractNumId w:val="29"/>
  </w:num>
  <w:num w:numId="11" w16cid:durableId="1619414567">
    <w:abstractNumId w:val="26"/>
  </w:num>
  <w:num w:numId="12" w16cid:durableId="1676687798">
    <w:abstractNumId w:val="32"/>
  </w:num>
  <w:num w:numId="13" w16cid:durableId="419300991">
    <w:abstractNumId w:val="13"/>
  </w:num>
  <w:num w:numId="14" w16cid:durableId="606734682">
    <w:abstractNumId w:val="27"/>
  </w:num>
  <w:num w:numId="15" w16cid:durableId="990210977">
    <w:abstractNumId w:val="20"/>
  </w:num>
  <w:num w:numId="16" w16cid:durableId="797409070">
    <w:abstractNumId w:val="19"/>
  </w:num>
  <w:num w:numId="17" w16cid:durableId="1074474403">
    <w:abstractNumId w:val="22"/>
  </w:num>
  <w:num w:numId="18" w16cid:durableId="1581602806">
    <w:abstractNumId w:val="1"/>
  </w:num>
  <w:num w:numId="19" w16cid:durableId="550769843">
    <w:abstractNumId w:val="10"/>
  </w:num>
  <w:num w:numId="20" w16cid:durableId="1955940612">
    <w:abstractNumId w:val="3"/>
  </w:num>
  <w:num w:numId="21" w16cid:durableId="752628084">
    <w:abstractNumId w:val="21"/>
  </w:num>
  <w:num w:numId="22" w16cid:durableId="468403351">
    <w:abstractNumId w:val="30"/>
  </w:num>
  <w:num w:numId="23" w16cid:durableId="2014720841">
    <w:abstractNumId w:val="2"/>
  </w:num>
  <w:num w:numId="24" w16cid:durableId="384111879">
    <w:abstractNumId w:val="6"/>
  </w:num>
  <w:num w:numId="25" w16cid:durableId="1439258021">
    <w:abstractNumId w:val="14"/>
  </w:num>
  <w:num w:numId="26" w16cid:durableId="473716357">
    <w:abstractNumId w:val="24"/>
  </w:num>
  <w:num w:numId="27" w16cid:durableId="1572691186">
    <w:abstractNumId w:val="31"/>
  </w:num>
  <w:num w:numId="28" w16cid:durableId="1925217143">
    <w:abstractNumId w:val="25"/>
  </w:num>
  <w:num w:numId="29" w16cid:durableId="587736400">
    <w:abstractNumId w:val="23"/>
  </w:num>
  <w:num w:numId="30" w16cid:durableId="878126008">
    <w:abstractNumId w:val="7"/>
  </w:num>
  <w:num w:numId="31" w16cid:durableId="833692227">
    <w:abstractNumId w:val="28"/>
  </w:num>
  <w:num w:numId="32" w16cid:durableId="1585063942">
    <w:abstractNumId w:val="9"/>
  </w:num>
  <w:num w:numId="33" w16cid:durableId="1578786927">
    <w:abstractNumId w:val="4"/>
  </w:num>
  <w:num w:numId="34" w16cid:durableId="1440506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C9"/>
    <w:rsid w:val="00022E95"/>
    <w:rsid w:val="001C2CDF"/>
    <w:rsid w:val="00740E94"/>
    <w:rsid w:val="007B06C9"/>
    <w:rsid w:val="00AD0A78"/>
    <w:rsid w:val="00C71E5B"/>
    <w:rsid w:val="00D4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08116"/>
  <w15:chartTrackingRefBased/>
  <w15:docId w15:val="{40773B49-AD40-44FF-9905-03E8F5C9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06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6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6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6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6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6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6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6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6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06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06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06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06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6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06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06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6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6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6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6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6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6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6C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D0A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D0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Greta/Desktop/Group13_Software_Engineering_Discipline_Practice2025/docs/DevLog/Week04/02-%E6%88%98%E7%95%A5%E7%9B%AE%E6%A0%87%E5%88%86%E6%9E%90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Greta/Desktop/Group13_Software_Engineering_Discipline_Practice2025/docs/DevLog/Week04/02-%E6%88%98%E7%95%A5%E7%9B%AE%E6%A0%87%E5%88%86%E6%9E%90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Greta/Desktop/Group13_Software_Engineering_Discipline_Practice2025/docs/DevLog/Week04/02-%E6%88%98%E7%95%A5%E7%9B%AE%E6%A0%87%E5%88%86%E6%9E%90.md" TargetMode="External"/><Relationship Id="rId5" Type="http://schemas.openxmlformats.org/officeDocument/2006/relationships/hyperlink" Target="https://file+.vscode-resource.vscode-cdn.net/c%3A/Users/Greta/Desktop/Group13_Software_Engineering_Discipline_Practice2025/docs/DevLog/Week04/02-%E6%88%98%E7%95%A5%E7%9B%AE%E6%A0%87%E5%88%86%E6%9E%90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909</Words>
  <Characters>991</Characters>
  <Application>Microsoft Office Word</Application>
  <DocSecurity>0</DocSecurity>
  <Lines>70</Lines>
  <Paragraphs>111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4</cp:revision>
  <dcterms:created xsi:type="dcterms:W3CDTF">2026-02-08T12:01:00Z</dcterms:created>
  <dcterms:modified xsi:type="dcterms:W3CDTF">2026-02-08T13:58:00Z</dcterms:modified>
</cp:coreProperties>
</file>