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6494" w14:textId="77777777" w:rsidR="00B0699E" w:rsidRDefault="00000000">
      <w:pPr>
        <w:pStyle w:val="Title"/>
        <w:spacing w:before="2300" w:after="40"/>
        <w:rPr>
          <w:sz w:val="24"/>
          <w:szCs w:val="24"/>
        </w:rPr>
      </w:pPr>
      <w:r>
        <w:rPr>
          <w:color w:val="123B65"/>
          <w:sz w:val="60"/>
        </w:rPr>
        <w:t>TORONTO BLUE JAYS</w:t>
      </w:r>
    </w:p>
    <w:p w14:paraId="63DE38D6" w14:textId="77777777" w:rsidR="00B0699E" w:rsidRDefault="00000000">
      <w:pPr>
        <w:pBdr>
          <w:bottom w:val="single" w:sz="18" w:space="5" w:color="C8202F"/>
        </w:pBdr>
        <w:spacing w:after="480"/>
        <w:rPr>
          <w:sz w:val="24"/>
          <w:szCs w:val="24"/>
        </w:rPr>
      </w:pPr>
      <w:r>
        <w:rPr>
          <w:b/>
          <w:color w:val="1D6FB8"/>
          <w:sz w:val="36"/>
        </w:rPr>
        <w:t>2027 OFFSEASON ROSTER STRATEGY</w:t>
      </w:r>
    </w:p>
    <w:p w14:paraId="5F3756FC" w14:textId="77777777" w:rsidR="00B0699E" w:rsidRDefault="00000000">
      <w:pPr>
        <w:spacing w:before="400" w:after="240" w:line="168" w:lineRule="auto"/>
        <w:rPr>
          <w:sz w:val="24"/>
          <w:szCs w:val="24"/>
        </w:rPr>
      </w:pPr>
      <w:r>
        <w:rPr>
          <w:color w:val="5B6570"/>
          <w:sz w:val="22"/>
        </w:rPr>
        <w:t>Daniel Hedrick</w:t>
      </w:r>
      <w:r>
        <w:rPr>
          <w:color w:val="5B6570"/>
          <w:sz w:val="22"/>
        </w:rPr>
        <w:br/>
        <w:t>hedrickam@gmail.com - 860-471-6568</w:t>
      </w:r>
    </w:p>
    <w:p w14:paraId="6910FB4E" w14:textId="77777777" w:rsidR="00B0699E" w:rsidRDefault="00000000">
      <w:pPr>
        <w:pStyle w:val="Note"/>
        <w:pBdr>
          <w:bottom w:val="single" w:sz="6" w:space="4" w:color="2F75B5"/>
        </w:pBdr>
        <w:rPr>
          <w:sz w:val="24"/>
          <w:szCs w:val="24"/>
        </w:rPr>
      </w:pPr>
      <w:r>
        <w:rPr>
          <w:sz w:val="20"/>
        </w:rPr>
        <w:t>* All stats as of 9/22/2026</w:t>
      </w:r>
      <w:r>
        <w:br w:type="page"/>
      </w:r>
    </w:p>
    <w:p w14:paraId="4B85BF8B" w14:textId="77777777" w:rsidR="00B0699E" w:rsidRDefault="00B0699E">
      <w:pPr>
        <w:spacing w:after="0" w:line="168" w:lineRule="auto"/>
        <w:jc w:val="right"/>
        <w:rPr>
          <w:sz w:val="24"/>
          <w:szCs w:val="24"/>
        </w:rPr>
      </w:pPr>
    </w:p>
    <w:p w14:paraId="65121A06" w14:textId="77777777" w:rsidR="00B0699E" w:rsidRDefault="00000000">
      <w:pPr>
        <w:pBdr>
          <w:top w:val="single" w:sz="4" w:space="6" w:color="D6E2EC"/>
          <w:left w:val="single" w:sz="8" w:space="6" w:color="1D6FB8"/>
          <w:bottom w:val="single" w:sz="4" w:space="6" w:color="D6E2EC"/>
        </w:pBdr>
        <w:shd w:val="clear" w:color="auto" w:fill="F5F8FB"/>
        <w:spacing w:before="160" w:after="280" w:line="269" w:lineRule="auto"/>
        <w:ind w:left="259" w:right="259"/>
        <w:jc w:val="both"/>
        <w:rPr>
          <w:sz w:val="24"/>
          <w:szCs w:val="24"/>
        </w:rPr>
      </w:pPr>
      <w:r>
        <w:rPr>
          <w:sz w:val="24"/>
          <w:szCs w:val="24"/>
        </w:rPr>
        <w:t xml:space="preserve">This seven-part project aims to evaluate the current state of the Toronto Blue Jays and develop a realistic offseason strategy for the 2027 season. Toronto enters the offseason just one year removed from a near World Series championship, leaving little reason for a complete organizational overhaul. Despite a disappointing 2026 season, the Blue Jays remained in postseason contention largely because of the strength of their pitching staff. Rather than rebuilding, this project will focus on identifying specific weaknesses, evaluating internal options, and pursuing realistic free-agent and trade acquisitions that can strengthen the roster while maintaining long-term organizational stability. The ultimate objective is to construct a team capable of returning to the postseason and competing for a World Series championship. </w:t>
      </w:r>
    </w:p>
    <w:p w14:paraId="027D52EB" w14:textId="77777777" w:rsidR="00B0699E" w:rsidRDefault="00B0699E">
      <w:pPr>
        <w:spacing w:after="0" w:line="168" w:lineRule="auto"/>
        <w:rPr>
          <w:sz w:val="24"/>
          <w:szCs w:val="24"/>
        </w:rPr>
      </w:pPr>
    </w:p>
    <w:p w14:paraId="1CE2A2B7" w14:textId="77777777" w:rsidR="00B0699E" w:rsidRDefault="00000000">
      <w:pPr>
        <w:pStyle w:val="Heading1"/>
        <w:pBdr>
          <w:bottom w:val="single" w:sz="8" w:space="4" w:color="2F75B5"/>
        </w:pBdr>
        <w:shd w:val="clear" w:color="auto" w:fill="123B65"/>
        <w:spacing w:after="180"/>
        <w:ind w:left="144" w:right="29"/>
        <w:rPr>
          <w:bCs/>
          <w:sz w:val="30"/>
          <w:szCs w:val="30"/>
        </w:rPr>
      </w:pPr>
      <w:r>
        <w:rPr>
          <w:bCs/>
          <w:sz w:val="30"/>
          <w:szCs w:val="30"/>
        </w:rPr>
        <w:t xml:space="preserve">Part #1 Current organizational assessment </w:t>
      </w:r>
    </w:p>
    <w:p w14:paraId="3D8919CE" w14:textId="77777777" w:rsidR="00B0699E" w:rsidRDefault="00B0699E">
      <w:pPr>
        <w:spacing w:after="0" w:line="168" w:lineRule="auto"/>
        <w:jc w:val="right"/>
        <w:rPr>
          <w:sz w:val="24"/>
          <w:szCs w:val="24"/>
        </w:rPr>
      </w:pPr>
    </w:p>
    <w:p w14:paraId="4FAFBDB7" w14:textId="77777777" w:rsidR="00B0699E" w:rsidRDefault="00000000">
      <w:pPr>
        <w:spacing w:after="80"/>
      </w:pPr>
      <w:r>
        <w:rPr>
          <w:b/>
          <w:color w:val="134A8E"/>
        </w:rPr>
        <w:t xml:space="preserve">POSITION </w:t>
      </w:r>
      <w:proofErr w:type="gramStart"/>
      <w:r>
        <w:rPr>
          <w:b/>
          <w:color w:val="134A8E"/>
        </w:rPr>
        <w:t>PLAYERS  |</w:t>
      </w:r>
      <w:proofErr w:type="gramEnd"/>
      <w:r>
        <w:rPr>
          <w:b/>
          <w:color w:val="134A8E"/>
        </w:rPr>
        <w:t xml:space="preserve">  2025–26</w:t>
      </w:r>
    </w:p>
    <w:tbl>
      <w:tblPr>
        <w:tblStyle w:val="TableNormal0"/>
        <w:tblW w:w="0" w:type="auto"/>
        <w:jc w:val="center"/>
        <w:tblInd w:w="0" w:type="dxa"/>
        <w:tblLayout w:type="fixed"/>
        <w:tblLook w:val="04A0" w:firstRow="1" w:lastRow="0" w:firstColumn="1" w:lastColumn="0" w:noHBand="0" w:noVBand="1"/>
      </w:tblPr>
      <w:tblGrid>
        <w:gridCol w:w="3744"/>
        <w:gridCol w:w="936"/>
        <w:gridCol w:w="792"/>
        <w:gridCol w:w="2376"/>
      </w:tblGrid>
      <w:tr w:rsidR="00B0699E" w14:paraId="39A8BF18" w14:textId="77777777">
        <w:trPr>
          <w:jc w:val="center"/>
        </w:trPr>
        <w:tc>
          <w:tcPr>
            <w:tcW w:w="3744" w:type="dxa"/>
            <w:shd w:val="clear" w:color="auto" w:fill="0B2D4D"/>
            <w:tcMar>
              <w:top w:w="70" w:type="dxa"/>
              <w:left w:w="90" w:type="dxa"/>
              <w:bottom w:w="70" w:type="dxa"/>
              <w:right w:w="90" w:type="dxa"/>
            </w:tcMar>
            <w:vAlign w:val="center"/>
          </w:tcPr>
          <w:p w14:paraId="240DF311" w14:textId="77777777" w:rsidR="00B0699E" w:rsidRDefault="00000000">
            <w:pPr>
              <w:spacing w:after="0"/>
            </w:pPr>
            <w:r>
              <w:rPr>
                <w:b/>
                <w:color w:val="FFFFFF"/>
                <w:sz w:val="16"/>
              </w:rPr>
              <w:t>PLAYER</w:t>
            </w:r>
          </w:p>
        </w:tc>
        <w:tc>
          <w:tcPr>
            <w:tcW w:w="936" w:type="dxa"/>
            <w:shd w:val="clear" w:color="auto" w:fill="0B2D4D"/>
            <w:tcMar>
              <w:top w:w="70" w:type="dxa"/>
              <w:left w:w="90" w:type="dxa"/>
              <w:bottom w:w="70" w:type="dxa"/>
              <w:right w:w="90" w:type="dxa"/>
            </w:tcMar>
            <w:vAlign w:val="center"/>
          </w:tcPr>
          <w:p w14:paraId="4632A7FF" w14:textId="77777777" w:rsidR="00B0699E" w:rsidRDefault="00000000">
            <w:pPr>
              <w:spacing w:after="0"/>
            </w:pPr>
            <w:r>
              <w:rPr>
                <w:b/>
                <w:color w:val="FFFFFF"/>
                <w:sz w:val="16"/>
              </w:rPr>
              <w:t>POS</w:t>
            </w:r>
          </w:p>
        </w:tc>
        <w:tc>
          <w:tcPr>
            <w:tcW w:w="792" w:type="dxa"/>
            <w:shd w:val="clear" w:color="auto" w:fill="0B2D4D"/>
            <w:tcMar>
              <w:top w:w="70" w:type="dxa"/>
              <w:left w:w="90" w:type="dxa"/>
              <w:bottom w:w="70" w:type="dxa"/>
              <w:right w:w="90" w:type="dxa"/>
            </w:tcMar>
            <w:vAlign w:val="center"/>
          </w:tcPr>
          <w:p w14:paraId="2063ACCB" w14:textId="77777777" w:rsidR="00B0699E" w:rsidRDefault="00000000">
            <w:pPr>
              <w:spacing w:after="0"/>
            </w:pPr>
            <w:r>
              <w:rPr>
                <w:b/>
                <w:color w:val="FFFFFF"/>
                <w:sz w:val="16"/>
              </w:rPr>
              <w:t>BATS</w:t>
            </w:r>
          </w:p>
        </w:tc>
        <w:tc>
          <w:tcPr>
            <w:tcW w:w="2376" w:type="dxa"/>
            <w:shd w:val="clear" w:color="auto" w:fill="0B2D4D"/>
            <w:tcMar>
              <w:top w:w="70" w:type="dxa"/>
              <w:left w:w="90" w:type="dxa"/>
              <w:bottom w:w="70" w:type="dxa"/>
              <w:right w:w="90" w:type="dxa"/>
            </w:tcMar>
            <w:vAlign w:val="center"/>
          </w:tcPr>
          <w:p w14:paraId="2AE8A257" w14:textId="77777777" w:rsidR="00B0699E" w:rsidRDefault="00000000">
            <w:pPr>
              <w:spacing w:after="0"/>
            </w:pPr>
            <w:r>
              <w:rPr>
                <w:b/>
                <w:color w:val="FFFFFF"/>
                <w:sz w:val="16"/>
              </w:rPr>
              <w:t>PAST TWO SEASONS SLASHLINE</w:t>
            </w:r>
          </w:p>
        </w:tc>
      </w:tr>
      <w:tr w:rsidR="00B0699E" w14:paraId="17F8CF7D" w14:textId="77777777">
        <w:trPr>
          <w:jc w:val="center"/>
        </w:trPr>
        <w:tc>
          <w:tcPr>
            <w:tcW w:w="3744" w:type="dxa"/>
            <w:tcMar>
              <w:top w:w="70" w:type="dxa"/>
              <w:left w:w="90" w:type="dxa"/>
              <w:bottom w:w="70" w:type="dxa"/>
              <w:right w:w="90" w:type="dxa"/>
            </w:tcMar>
            <w:vAlign w:val="center"/>
          </w:tcPr>
          <w:p w14:paraId="19B7CD3E" w14:textId="77777777" w:rsidR="00B0699E" w:rsidRDefault="00000000">
            <w:pPr>
              <w:spacing w:after="0"/>
            </w:pPr>
            <w:r>
              <w:rPr>
                <w:sz w:val="16"/>
              </w:rPr>
              <w:t>Brett Bateman</w:t>
            </w:r>
          </w:p>
        </w:tc>
        <w:tc>
          <w:tcPr>
            <w:tcW w:w="936" w:type="dxa"/>
            <w:tcMar>
              <w:top w:w="70" w:type="dxa"/>
              <w:left w:w="90" w:type="dxa"/>
              <w:bottom w:w="70" w:type="dxa"/>
              <w:right w:w="90" w:type="dxa"/>
            </w:tcMar>
            <w:vAlign w:val="center"/>
          </w:tcPr>
          <w:p w14:paraId="3B498EFA" w14:textId="77777777" w:rsidR="00B0699E" w:rsidRDefault="00000000">
            <w:pPr>
              <w:spacing w:after="0"/>
            </w:pPr>
            <w:r>
              <w:rPr>
                <w:sz w:val="16"/>
              </w:rPr>
              <w:t>CF</w:t>
            </w:r>
          </w:p>
        </w:tc>
        <w:tc>
          <w:tcPr>
            <w:tcW w:w="792" w:type="dxa"/>
            <w:tcMar>
              <w:top w:w="70" w:type="dxa"/>
              <w:left w:w="90" w:type="dxa"/>
              <w:bottom w:w="70" w:type="dxa"/>
              <w:right w:w="90" w:type="dxa"/>
            </w:tcMar>
            <w:vAlign w:val="center"/>
          </w:tcPr>
          <w:p w14:paraId="0FFEE34A" w14:textId="77777777" w:rsidR="00B0699E" w:rsidRDefault="00000000">
            <w:pPr>
              <w:spacing w:after="0"/>
            </w:pPr>
            <w:r>
              <w:rPr>
                <w:sz w:val="16"/>
              </w:rPr>
              <w:t>L</w:t>
            </w:r>
          </w:p>
        </w:tc>
        <w:tc>
          <w:tcPr>
            <w:tcW w:w="2376" w:type="dxa"/>
            <w:tcMar>
              <w:top w:w="70" w:type="dxa"/>
              <w:left w:w="90" w:type="dxa"/>
              <w:bottom w:w="70" w:type="dxa"/>
              <w:right w:w="90" w:type="dxa"/>
            </w:tcMar>
            <w:vAlign w:val="center"/>
          </w:tcPr>
          <w:p w14:paraId="406258E3" w14:textId="77777777" w:rsidR="00B0699E" w:rsidRDefault="00000000">
            <w:pPr>
              <w:spacing w:after="0"/>
            </w:pPr>
            <w:r>
              <w:rPr>
                <w:sz w:val="16"/>
              </w:rPr>
              <w:t>.280 / .381 / .340*</w:t>
            </w:r>
          </w:p>
        </w:tc>
      </w:tr>
      <w:tr w:rsidR="00B0699E" w14:paraId="06C5DABC" w14:textId="77777777">
        <w:trPr>
          <w:jc w:val="center"/>
        </w:trPr>
        <w:tc>
          <w:tcPr>
            <w:tcW w:w="3744" w:type="dxa"/>
            <w:shd w:val="clear" w:color="auto" w:fill="F5F8FA"/>
            <w:tcMar>
              <w:top w:w="70" w:type="dxa"/>
              <w:left w:w="90" w:type="dxa"/>
              <w:bottom w:w="70" w:type="dxa"/>
              <w:right w:w="90" w:type="dxa"/>
            </w:tcMar>
            <w:vAlign w:val="center"/>
          </w:tcPr>
          <w:p w14:paraId="3F3CABC7" w14:textId="77777777" w:rsidR="00B0699E" w:rsidRDefault="00000000">
            <w:pPr>
              <w:spacing w:after="0"/>
            </w:pPr>
            <w:r>
              <w:rPr>
                <w:sz w:val="16"/>
              </w:rPr>
              <w:t>Vlad Guerrero Jr.</w:t>
            </w:r>
          </w:p>
        </w:tc>
        <w:tc>
          <w:tcPr>
            <w:tcW w:w="936" w:type="dxa"/>
            <w:shd w:val="clear" w:color="auto" w:fill="F5F8FA"/>
            <w:tcMar>
              <w:top w:w="70" w:type="dxa"/>
              <w:left w:w="90" w:type="dxa"/>
              <w:bottom w:w="70" w:type="dxa"/>
              <w:right w:w="90" w:type="dxa"/>
            </w:tcMar>
            <w:vAlign w:val="center"/>
          </w:tcPr>
          <w:p w14:paraId="1596C212" w14:textId="77777777" w:rsidR="00B0699E" w:rsidRDefault="00000000">
            <w:pPr>
              <w:spacing w:after="0"/>
            </w:pPr>
            <w:r>
              <w:rPr>
                <w:sz w:val="16"/>
              </w:rPr>
              <w:t>1B</w:t>
            </w:r>
          </w:p>
        </w:tc>
        <w:tc>
          <w:tcPr>
            <w:tcW w:w="792" w:type="dxa"/>
            <w:shd w:val="clear" w:color="auto" w:fill="F5F8FA"/>
            <w:tcMar>
              <w:top w:w="70" w:type="dxa"/>
              <w:left w:w="90" w:type="dxa"/>
              <w:bottom w:w="70" w:type="dxa"/>
              <w:right w:w="90" w:type="dxa"/>
            </w:tcMar>
            <w:vAlign w:val="center"/>
          </w:tcPr>
          <w:p w14:paraId="539FD8AC" w14:textId="77777777" w:rsidR="00B0699E" w:rsidRDefault="00000000">
            <w:pPr>
              <w:spacing w:after="0"/>
            </w:pPr>
            <w:r>
              <w:rPr>
                <w:sz w:val="16"/>
              </w:rPr>
              <w:t>R</w:t>
            </w:r>
          </w:p>
        </w:tc>
        <w:tc>
          <w:tcPr>
            <w:tcW w:w="2376" w:type="dxa"/>
            <w:shd w:val="clear" w:color="auto" w:fill="F5F8FA"/>
            <w:tcMar>
              <w:top w:w="70" w:type="dxa"/>
              <w:left w:w="90" w:type="dxa"/>
              <w:bottom w:w="70" w:type="dxa"/>
              <w:right w:w="90" w:type="dxa"/>
            </w:tcMar>
            <w:vAlign w:val="center"/>
          </w:tcPr>
          <w:p w14:paraId="364817CD" w14:textId="77777777" w:rsidR="00B0699E" w:rsidRDefault="00000000">
            <w:pPr>
              <w:spacing w:after="0"/>
            </w:pPr>
            <w:r>
              <w:rPr>
                <w:sz w:val="16"/>
              </w:rPr>
              <w:t>.278 / .360 / .416</w:t>
            </w:r>
          </w:p>
        </w:tc>
      </w:tr>
      <w:tr w:rsidR="00B0699E" w14:paraId="64750129" w14:textId="77777777">
        <w:trPr>
          <w:jc w:val="center"/>
        </w:trPr>
        <w:tc>
          <w:tcPr>
            <w:tcW w:w="3744" w:type="dxa"/>
            <w:tcMar>
              <w:top w:w="70" w:type="dxa"/>
              <w:left w:w="90" w:type="dxa"/>
              <w:bottom w:w="70" w:type="dxa"/>
              <w:right w:w="90" w:type="dxa"/>
            </w:tcMar>
            <w:vAlign w:val="center"/>
          </w:tcPr>
          <w:p w14:paraId="6F6507CE" w14:textId="77777777" w:rsidR="00B0699E" w:rsidRDefault="00000000">
            <w:pPr>
              <w:spacing w:after="0"/>
            </w:pPr>
            <w:r>
              <w:rPr>
                <w:sz w:val="16"/>
              </w:rPr>
              <w:t>Alejandro Kirk</w:t>
            </w:r>
          </w:p>
        </w:tc>
        <w:tc>
          <w:tcPr>
            <w:tcW w:w="936" w:type="dxa"/>
            <w:tcMar>
              <w:top w:w="70" w:type="dxa"/>
              <w:left w:w="90" w:type="dxa"/>
              <w:bottom w:w="70" w:type="dxa"/>
              <w:right w:w="90" w:type="dxa"/>
            </w:tcMar>
            <w:vAlign w:val="center"/>
          </w:tcPr>
          <w:p w14:paraId="11E95BCE" w14:textId="77777777" w:rsidR="00B0699E" w:rsidRDefault="00000000">
            <w:pPr>
              <w:spacing w:after="0"/>
            </w:pPr>
            <w:r>
              <w:rPr>
                <w:sz w:val="16"/>
              </w:rPr>
              <w:t>C</w:t>
            </w:r>
          </w:p>
        </w:tc>
        <w:tc>
          <w:tcPr>
            <w:tcW w:w="792" w:type="dxa"/>
            <w:tcMar>
              <w:top w:w="70" w:type="dxa"/>
              <w:left w:w="90" w:type="dxa"/>
              <w:bottom w:w="70" w:type="dxa"/>
              <w:right w:w="90" w:type="dxa"/>
            </w:tcMar>
            <w:vAlign w:val="center"/>
          </w:tcPr>
          <w:p w14:paraId="4073ABF4" w14:textId="77777777" w:rsidR="00B0699E" w:rsidRDefault="00000000">
            <w:pPr>
              <w:spacing w:after="0"/>
            </w:pPr>
            <w:r>
              <w:rPr>
                <w:sz w:val="16"/>
              </w:rPr>
              <w:t>R</w:t>
            </w:r>
          </w:p>
        </w:tc>
        <w:tc>
          <w:tcPr>
            <w:tcW w:w="2376" w:type="dxa"/>
            <w:tcMar>
              <w:top w:w="70" w:type="dxa"/>
              <w:left w:w="90" w:type="dxa"/>
              <w:bottom w:w="70" w:type="dxa"/>
              <w:right w:w="90" w:type="dxa"/>
            </w:tcMar>
            <w:vAlign w:val="center"/>
          </w:tcPr>
          <w:p w14:paraId="3098795F" w14:textId="77777777" w:rsidR="00B0699E" w:rsidRDefault="00000000">
            <w:pPr>
              <w:spacing w:after="0"/>
            </w:pPr>
            <w:r>
              <w:rPr>
                <w:sz w:val="16"/>
              </w:rPr>
              <w:t>.282 / .350 / .422</w:t>
            </w:r>
          </w:p>
        </w:tc>
      </w:tr>
      <w:tr w:rsidR="00B0699E" w14:paraId="5B2C6DF0" w14:textId="77777777">
        <w:trPr>
          <w:jc w:val="center"/>
        </w:trPr>
        <w:tc>
          <w:tcPr>
            <w:tcW w:w="3744" w:type="dxa"/>
            <w:shd w:val="clear" w:color="auto" w:fill="F5F8FA"/>
            <w:tcMar>
              <w:top w:w="70" w:type="dxa"/>
              <w:left w:w="90" w:type="dxa"/>
              <w:bottom w:w="70" w:type="dxa"/>
              <w:right w:w="90" w:type="dxa"/>
            </w:tcMar>
            <w:vAlign w:val="center"/>
          </w:tcPr>
          <w:p w14:paraId="77BA5EF4" w14:textId="77777777" w:rsidR="00B0699E" w:rsidRDefault="00000000">
            <w:pPr>
              <w:spacing w:after="0"/>
            </w:pPr>
            <w:r>
              <w:rPr>
                <w:sz w:val="16"/>
              </w:rPr>
              <w:t>George Springer</w:t>
            </w:r>
          </w:p>
        </w:tc>
        <w:tc>
          <w:tcPr>
            <w:tcW w:w="936" w:type="dxa"/>
            <w:shd w:val="clear" w:color="auto" w:fill="F5F8FA"/>
            <w:tcMar>
              <w:top w:w="70" w:type="dxa"/>
              <w:left w:w="90" w:type="dxa"/>
              <w:bottom w:w="70" w:type="dxa"/>
              <w:right w:w="90" w:type="dxa"/>
            </w:tcMar>
            <w:vAlign w:val="center"/>
          </w:tcPr>
          <w:p w14:paraId="43D9A768" w14:textId="77777777" w:rsidR="00B0699E" w:rsidRDefault="00000000">
            <w:pPr>
              <w:spacing w:after="0"/>
            </w:pPr>
            <w:r>
              <w:rPr>
                <w:sz w:val="16"/>
              </w:rPr>
              <w:t>DH</w:t>
            </w:r>
          </w:p>
        </w:tc>
        <w:tc>
          <w:tcPr>
            <w:tcW w:w="792" w:type="dxa"/>
            <w:shd w:val="clear" w:color="auto" w:fill="F5F8FA"/>
            <w:tcMar>
              <w:top w:w="70" w:type="dxa"/>
              <w:left w:w="90" w:type="dxa"/>
              <w:bottom w:w="70" w:type="dxa"/>
              <w:right w:w="90" w:type="dxa"/>
            </w:tcMar>
            <w:vAlign w:val="center"/>
          </w:tcPr>
          <w:p w14:paraId="0FF828DC" w14:textId="77777777" w:rsidR="00B0699E" w:rsidRDefault="00000000">
            <w:pPr>
              <w:spacing w:after="0"/>
            </w:pPr>
            <w:r>
              <w:rPr>
                <w:sz w:val="16"/>
              </w:rPr>
              <w:t>R</w:t>
            </w:r>
          </w:p>
        </w:tc>
        <w:tc>
          <w:tcPr>
            <w:tcW w:w="2376" w:type="dxa"/>
            <w:shd w:val="clear" w:color="auto" w:fill="F5F8FA"/>
            <w:tcMar>
              <w:top w:w="70" w:type="dxa"/>
              <w:left w:w="90" w:type="dxa"/>
              <w:bottom w:w="70" w:type="dxa"/>
              <w:right w:w="90" w:type="dxa"/>
            </w:tcMar>
            <w:vAlign w:val="center"/>
          </w:tcPr>
          <w:p w14:paraId="3E443EDD" w14:textId="77777777" w:rsidR="00B0699E" w:rsidRDefault="00000000">
            <w:pPr>
              <w:spacing w:after="0"/>
            </w:pPr>
            <w:r>
              <w:rPr>
                <w:sz w:val="16"/>
              </w:rPr>
              <w:t>.281 / .364 / .488</w:t>
            </w:r>
          </w:p>
        </w:tc>
      </w:tr>
      <w:tr w:rsidR="00B0699E" w14:paraId="35A3C4D7" w14:textId="77777777">
        <w:trPr>
          <w:jc w:val="center"/>
        </w:trPr>
        <w:tc>
          <w:tcPr>
            <w:tcW w:w="3744" w:type="dxa"/>
            <w:tcMar>
              <w:top w:w="70" w:type="dxa"/>
              <w:left w:w="90" w:type="dxa"/>
              <w:bottom w:w="70" w:type="dxa"/>
              <w:right w:w="90" w:type="dxa"/>
            </w:tcMar>
            <w:vAlign w:val="center"/>
          </w:tcPr>
          <w:p w14:paraId="52827F3B" w14:textId="77777777" w:rsidR="00B0699E" w:rsidRDefault="00000000">
            <w:pPr>
              <w:spacing w:after="0"/>
            </w:pPr>
            <w:r>
              <w:rPr>
                <w:sz w:val="16"/>
              </w:rPr>
              <w:t>Nathan Lukes</w:t>
            </w:r>
          </w:p>
        </w:tc>
        <w:tc>
          <w:tcPr>
            <w:tcW w:w="936" w:type="dxa"/>
            <w:tcMar>
              <w:top w:w="70" w:type="dxa"/>
              <w:left w:w="90" w:type="dxa"/>
              <w:bottom w:w="70" w:type="dxa"/>
              <w:right w:w="90" w:type="dxa"/>
            </w:tcMar>
            <w:vAlign w:val="center"/>
          </w:tcPr>
          <w:p w14:paraId="7357DB9D" w14:textId="77777777" w:rsidR="00B0699E" w:rsidRDefault="00000000">
            <w:pPr>
              <w:spacing w:after="0"/>
            </w:pPr>
            <w:r>
              <w:rPr>
                <w:sz w:val="16"/>
              </w:rPr>
              <w:t>RF</w:t>
            </w:r>
          </w:p>
        </w:tc>
        <w:tc>
          <w:tcPr>
            <w:tcW w:w="792" w:type="dxa"/>
            <w:tcMar>
              <w:top w:w="70" w:type="dxa"/>
              <w:left w:w="90" w:type="dxa"/>
              <w:bottom w:w="70" w:type="dxa"/>
              <w:right w:w="90" w:type="dxa"/>
            </w:tcMar>
            <w:vAlign w:val="center"/>
          </w:tcPr>
          <w:p w14:paraId="0C91066E" w14:textId="77777777" w:rsidR="00B0699E" w:rsidRDefault="00000000">
            <w:pPr>
              <w:spacing w:after="0"/>
            </w:pPr>
            <w:r>
              <w:rPr>
                <w:sz w:val="16"/>
              </w:rPr>
              <w:t>L</w:t>
            </w:r>
          </w:p>
        </w:tc>
        <w:tc>
          <w:tcPr>
            <w:tcW w:w="2376" w:type="dxa"/>
            <w:tcMar>
              <w:top w:w="70" w:type="dxa"/>
              <w:left w:w="90" w:type="dxa"/>
              <w:bottom w:w="70" w:type="dxa"/>
              <w:right w:w="90" w:type="dxa"/>
            </w:tcMar>
            <w:vAlign w:val="center"/>
          </w:tcPr>
          <w:p w14:paraId="32B06F1F" w14:textId="77777777" w:rsidR="00B0699E" w:rsidRDefault="00000000">
            <w:pPr>
              <w:spacing w:after="0"/>
            </w:pPr>
            <w:r>
              <w:rPr>
                <w:sz w:val="16"/>
              </w:rPr>
              <w:t>.265 / .327 / .397</w:t>
            </w:r>
          </w:p>
        </w:tc>
      </w:tr>
      <w:tr w:rsidR="00B0699E" w14:paraId="2D484CC9" w14:textId="77777777">
        <w:trPr>
          <w:jc w:val="center"/>
        </w:trPr>
        <w:tc>
          <w:tcPr>
            <w:tcW w:w="3744" w:type="dxa"/>
            <w:shd w:val="clear" w:color="auto" w:fill="F5F8FA"/>
            <w:tcMar>
              <w:top w:w="70" w:type="dxa"/>
              <w:left w:w="90" w:type="dxa"/>
              <w:bottom w:w="70" w:type="dxa"/>
              <w:right w:w="90" w:type="dxa"/>
            </w:tcMar>
            <w:vAlign w:val="center"/>
          </w:tcPr>
          <w:p w14:paraId="66C33801" w14:textId="77777777" w:rsidR="00B0699E" w:rsidRDefault="00000000">
            <w:pPr>
              <w:spacing w:after="0"/>
            </w:pPr>
            <w:r>
              <w:rPr>
                <w:sz w:val="16"/>
              </w:rPr>
              <w:t>Kazuma Okamoto</w:t>
            </w:r>
          </w:p>
        </w:tc>
        <w:tc>
          <w:tcPr>
            <w:tcW w:w="936" w:type="dxa"/>
            <w:shd w:val="clear" w:color="auto" w:fill="F5F8FA"/>
            <w:tcMar>
              <w:top w:w="70" w:type="dxa"/>
              <w:left w:w="90" w:type="dxa"/>
              <w:bottom w:w="70" w:type="dxa"/>
              <w:right w:w="90" w:type="dxa"/>
            </w:tcMar>
            <w:vAlign w:val="center"/>
          </w:tcPr>
          <w:p w14:paraId="6A487EA3" w14:textId="77777777" w:rsidR="00B0699E" w:rsidRDefault="00000000">
            <w:pPr>
              <w:spacing w:after="0"/>
            </w:pPr>
            <w:r>
              <w:rPr>
                <w:sz w:val="16"/>
              </w:rPr>
              <w:t>3B</w:t>
            </w:r>
          </w:p>
        </w:tc>
        <w:tc>
          <w:tcPr>
            <w:tcW w:w="792" w:type="dxa"/>
            <w:shd w:val="clear" w:color="auto" w:fill="F5F8FA"/>
            <w:tcMar>
              <w:top w:w="70" w:type="dxa"/>
              <w:left w:w="90" w:type="dxa"/>
              <w:bottom w:w="70" w:type="dxa"/>
              <w:right w:w="90" w:type="dxa"/>
            </w:tcMar>
            <w:vAlign w:val="center"/>
          </w:tcPr>
          <w:p w14:paraId="7A2F3237" w14:textId="77777777" w:rsidR="00B0699E" w:rsidRDefault="00000000">
            <w:pPr>
              <w:spacing w:after="0"/>
            </w:pPr>
            <w:r>
              <w:rPr>
                <w:sz w:val="16"/>
              </w:rPr>
              <w:t>R</w:t>
            </w:r>
          </w:p>
        </w:tc>
        <w:tc>
          <w:tcPr>
            <w:tcW w:w="2376" w:type="dxa"/>
            <w:shd w:val="clear" w:color="auto" w:fill="F5F8FA"/>
            <w:tcMar>
              <w:top w:w="70" w:type="dxa"/>
              <w:left w:w="90" w:type="dxa"/>
              <w:bottom w:w="70" w:type="dxa"/>
              <w:right w:w="90" w:type="dxa"/>
            </w:tcMar>
            <w:vAlign w:val="center"/>
          </w:tcPr>
          <w:p w14:paraId="7FA6639C" w14:textId="77777777" w:rsidR="00B0699E" w:rsidRDefault="00000000">
            <w:pPr>
              <w:spacing w:after="0"/>
            </w:pPr>
            <w:r>
              <w:rPr>
                <w:sz w:val="16"/>
              </w:rPr>
              <w:t>.264 / .344 / .501*</w:t>
            </w:r>
          </w:p>
        </w:tc>
      </w:tr>
      <w:tr w:rsidR="00B0699E" w14:paraId="2FA2D878" w14:textId="77777777">
        <w:trPr>
          <w:jc w:val="center"/>
        </w:trPr>
        <w:tc>
          <w:tcPr>
            <w:tcW w:w="3744" w:type="dxa"/>
            <w:tcMar>
              <w:top w:w="70" w:type="dxa"/>
              <w:left w:w="90" w:type="dxa"/>
              <w:bottom w:w="70" w:type="dxa"/>
              <w:right w:w="90" w:type="dxa"/>
            </w:tcMar>
            <w:vAlign w:val="center"/>
          </w:tcPr>
          <w:p w14:paraId="49B69143" w14:textId="77777777" w:rsidR="00B0699E" w:rsidRDefault="00000000">
            <w:pPr>
              <w:spacing w:after="0"/>
            </w:pPr>
            <w:r>
              <w:rPr>
                <w:sz w:val="16"/>
              </w:rPr>
              <w:t>Josh Smith</w:t>
            </w:r>
          </w:p>
        </w:tc>
        <w:tc>
          <w:tcPr>
            <w:tcW w:w="936" w:type="dxa"/>
            <w:tcMar>
              <w:top w:w="70" w:type="dxa"/>
              <w:left w:w="90" w:type="dxa"/>
              <w:bottom w:w="70" w:type="dxa"/>
              <w:right w:w="90" w:type="dxa"/>
            </w:tcMar>
            <w:vAlign w:val="center"/>
          </w:tcPr>
          <w:p w14:paraId="7BEF93CC" w14:textId="77777777" w:rsidR="00B0699E" w:rsidRDefault="00000000">
            <w:pPr>
              <w:spacing w:after="0"/>
            </w:pPr>
            <w:r>
              <w:rPr>
                <w:sz w:val="16"/>
              </w:rPr>
              <w:t>LF</w:t>
            </w:r>
          </w:p>
        </w:tc>
        <w:tc>
          <w:tcPr>
            <w:tcW w:w="792" w:type="dxa"/>
            <w:tcMar>
              <w:top w:w="70" w:type="dxa"/>
              <w:left w:w="90" w:type="dxa"/>
              <w:bottom w:w="70" w:type="dxa"/>
              <w:right w:w="90" w:type="dxa"/>
            </w:tcMar>
            <w:vAlign w:val="center"/>
          </w:tcPr>
          <w:p w14:paraId="3105FEDC" w14:textId="77777777" w:rsidR="00B0699E" w:rsidRDefault="00000000">
            <w:pPr>
              <w:spacing w:after="0"/>
            </w:pPr>
            <w:r>
              <w:rPr>
                <w:sz w:val="16"/>
              </w:rPr>
              <w:t>L</w:t>
            </w:r>
          </w:p>
        </w:tc>
        <w:tc>
          <w:tcPr>
            <w:tcW w:w="2376" w:type="dxa"/>
            <w:tcMar>
              <w:top w:w="70" w:type="dxa"/>
              <w:left w:w="90" w:type="dxa"/>
              <w:bottom w:w="70" w:type="dxa"/>
              <w:right w:w="90" w:type="dxa"/>
            </w:tcMar>
            <w:vAlign w:val="center"/>
          </w:tcPr>
          <w:p w14:paraId="4E0EFA3D" w14:textId="77777777" w:rsidR="00B0699E" w:rsidRDefault="00000000">
            <w:pPr>
              <w:spacing w:after="0"/>
            </w:pPr>
            <w:r>
              <w:rPr>
                <w:sz w:val="16"/>
              </w:rPr>
              <w:t>.239 / .319 / .356</w:t>
            </w:r>
          </w:p>
        </w:tc>
      </w:tr>
      <w:tr w:rsidR="00B0699E" w14:paraId="5CFA0D6E" w14:textId="77777777">
        <w:trPr>
          <w:jc w:val="center"/>
        </w:trPr>
        <w:tc>
          <w:tcPr>
            <w:tcW w:w="3744" w:type="dxa"/>
            <w:shd w:val="clear" w:color="auto" w:fill="F5F8FA"/>
            <w:tcMar>
              <w:top w:w="70" w:type="dxa"/>
              <w:left w:w="90" w:type="dxa"/>
              <w:bottom w:w="70" w:type="dxa"/>
              <w:right w:w="90" w:type="dxa"/>
            </w:tcMar>
            <w:vAlign w:val="center"/>
          </w:tcPr>
          <w:p w14:paraId="15573310" w14:textId="77777777" w:rsidR="00B0699E" w:rsidRDefault="00000000">
            <w:pPr>
              <w:spacing w:after="0"/>
            </w:pPr>
            <w:r>
              <w:rPr>
                <w:sz w:val="16"/>
              </w:rPr>
              <w:t>Andres Gimenez</w:t>
            </w:r>
          </w:p>
        </w:tc>
        <w:tc>
          <w:tcPr>
            <w:tcW w:w="936" w:type="dxa"/>
            <w:shd w:val="clear" w:color="auto" w:fill="F5F8FA"/>
            <w:tcMar>
              <w:top w:w="70" w:type="dxa"/>
              <w:left w:w="90" w:type="dxa"/>
              <w:bottom w:w="70" w:type="dxa"/>
              <w:right w:w="90" w:type="dxa"/>
            </w:tcMar>
            <w:vAlign w:val="center"/>
          </w:tcPr>
          <w:p w14:paraId="4D4E9A85" w14:textId="77777777" w:rsidR="00B0699E" w:rsidRDefault="00000000">
            <w:pPr>
              <w:spacing w:after="0"/>
            </w:pPr>
            <w:r>
              <w:rPr>
                <w:sz w:val="16"/>
              </w:rPr>
              <w:t>SS</w:t>
            </w:r>
          </w:p>
        </w:tc>
        <w:tc>
          <w:tcPr>
            <w:tcW w:w="792" w:type="dxa"/>
            <w:shd w:val="clear" w:color="auto" w:fill="F5F8FA"/>
            <w:tcMar>
              <w:top w:w="70" w:type="dxa"/>
              <w:left w:w="90" w:type="dxa"/>
              <w:bottom w:w="70" w:type="dxa"/>
              <w:right w:w="90" w:type="dxa"/>
            </w:tcMar>
            <w:vAlign w:val="center"/>
          </w:tcPr>
          <w:p w14:paraId="5B8AB283" w14:textId="77777777" w:rsidR="00B0699E" w:rsidRDefault="00000000">
            <w:pPr>
              <w:spacing w:after="0"/>
            </w:pPr>
            <w:r>
              <w:rPr>
                <w:sz w:val="16"/>
              </w:rPr>
              <w:t>L</w:t>
            </w:r>
          </w:p>
        </w:tc>
        <w:tc>
          <w:tcPr>
            <w:tcW w:w="2376" w:type="dxa"/>
            <w:shd w:val="clear" w:color="auto" w:fill="F5F8FA"/>
            <w:tcMar>
              <w:top w:w="70" w:type="dxa"/>
              <w:left w:w="90" w:type="dxa"/>
              <w:bottom w:w="70" w:type="dxa"/>
              <w:right w:w="90" w:type="dxa"/>
            </w:tcMar>
            <w:vAlign w:val="center"/>
          </w:tcPr>
          <w:p w14:paraId="72EF2F64" w14:textId="77777777" w:rsidR="00B0699E" w:rsidRDefault="00000000">
            <w:pPr>
              <w:spacing w:after="0"/>
            </w:pPr>
            <w:r>
              <w:rPr>
                <w:sz w:val="16"/>
              </w:rPr>
              <w:t>.229 / .287 / .338</w:t>
            </w:r>
          </w:p>
        </w:tc>
      </w:tr>
      <w:tr w:rsidR="00B0699E" w14:paraId="22B28FAF" w14:textId="77777777">
        <w:trPr>
          <w:jc w:val="center"/>
        </w:trPr>
        <w:tc>
          <w:tcPr>
            <w:tcW w:w="3744" w:type="dxa"/>
            <w:tcMar>
              <w:top w:w="70" w:type="dxa"/>
              <w:left w:w="90" w:type="dxa"/>
              <w:bottom w:w="70" w:type="dxa"/>
              <w:right w:w="90" w:type="dxa"/>
            </w:tcMar>
            <w:vAlign w:val="center"/>
          </w:tcPr>
          <w:p w14:paraId="7FE229C5" w14:textId="77777777" w:rsidR="00B0699E" w:rsidRDefault="00000000">
            <w:pPr>
              <w:spacing w:after="0"/>
            </w:pPr>
            <w:r>
              <w:rPr>
                <w:sz w:val="16"/>
              </w:rPr>
              <w:t>Ernie Clement</w:t>
            </w:r>
          </w:p>
        </w:tc>
        <w:tc>
          <w:tcPr>
            <w:tcW w:w="936" w:type="dxa"/>
            <w:tcMar>
              <w:top w:w="70" w:type="dxa"/>
              <w:left w:w="90" w:type="dxa"/>
              <w:bottom w:w="70" w:type="dxa"/>
              <w:right w:w="90" w:type="dxa"/>
            </w:tcMar>
            <w:vAlign w:val="center"/>
          </w:tcPr>
          <w:p w14:paraId="22697197" w14:textId="77777777" w:rsidR="00B0699E" w:rsidRDefault="00000000">
            <w:pPr>
              <w:spacing w:after="0"/>
            </w:pPr>
            <w:r>
              <w:rPr>
                <w:sz w:val="16"/>
              </w:rPr>
              <w:t>2B</w:t>
            </w:r>
          </w:p>
        </w:tc>
        <w:tc>
          <w:tcPr>
            <w:tcW w:w="792" w:type="dxa"/>
            <w:tcMar>
              <w:top w:w="70" w:type="dxa"/>
              <w:left w:w="90" w:type="dxa"/>
              <w:bottom w:w="70" w:type="dxa"/>
              <w:right w:w="90" w:type="dxa"/>
            </w:tcMar>
            <w:vAlign w:val="center"/>
          </w:tcPr>
          <w:p w14:paraId="42376D9F" w14:textId="77777777" w:rsidR="00B0699E" w:rsidRDefault="00000000">
            <w:pPr>
              <w:spacing w:after="0"/>
            </w:pPr>
            <w:r>
              <w:rPr>
                <w:sz w:val="16"/>
              </w:rPr>
              <w:t>R</w:t>
            </w:r>
          </w:p>
        </w:tc>
        <w:tc>
          <w:tcPr>
            <w:tcW w:w="2376" w:type="dxa"/>
            <w:tcMar>
              <w:top w:w="70" w:type="dxa"/>
              <w:left w:w="90" w:type="dxa"/>
              <w:bottom w:w="70" w:type="dxa"/>
              <w:right w:w="90" w:type="dxa"/>
            </w:tcMar>
            <w:vAlign w:val="center"/>
          </w:tcPr>
          <w:p w14:paraId="63753657" w14:textId="77777777" w:rsidR="00B0699E" w:rsidRDefault="00000000">
            <w:pPr>
              <w:spacing w:after="0"/>
            </w:pPr>
            <w:r>
              <w:rPr>
                <w:sz w:val="16"/>
              </w:rPr>
              <w:t>.270 / .301 / .384</w:t>
            </w:r>
          </w:p>
        </w:tc>
      </w:tr>
      <w:tr w:rsidR="00B0699E" w14:paraId="3D0F2BD8" w14:textId="77777777">
        <w:trPr>
          <w:jc w:val="center"/>
        </w:trPr>
        <w:tc>
          <w:tcPr>
            <w:tcW w:w="3744" w:type="dxa"/>
            <w:shd w:val="clear" w:color="auto" w:fill="F5F8FA"/>
            <w:tcMar>
              <w:top w:w="70" w:type="dxa"/>
              <w:left w:w="90" w:type="dxa"/>
              <w:bottom w:w="70" w:type="dxa"/>
              <w:right w:w="90" w:type="dxa"/>
            </w:tcMar>
            <w:vAlign w:val="center"/>
          </w:tcPr>
          <w:p w14:paraId="373EEB84" w14:textId="77777777" w:rsidR="00B0699E" w:rsidRDefault="00000000">
            <w:pPr>
              <w:spacing w:after="0"/>
            </w:pPr>
            <w:r>
              <w:rPr>
                <w:sz w:val="16"/>
              </w:rPr>
              <w:t xml:space="preserve">Brandon </w:t>
            </w:r>
            <w:proofErr w:type="spellStart"/>
            <w:r>
              <w:rPr>
                <w:sz w:val="16"/>
              </w:rPr>
              <w:t>Valanzuela</w:t>
            </w:r>
            <w:proofErr w:type="spellEnd"/>
          </w:p>
        </w:tc>
        <w:tc>
          <w:tcPr>
            <w:tcW w:w="936" w:type="dxa"/>
            <w:shd w:val="clear" w:color="auto" w:fill="F5F8FA"/>
            <w:tcMar>
              <w:top w:w="70" w:type="dxa"/>
              <w:left w:w="90" w:type="dxa"/>
              <w:bottom w:w="70" w:type="dxa"/>
              <w:right w:w="90" w:type="dxa"/>
            </w:tcMar>
            <w:vAlign w:val="center"/>
          </w:tcPr>
          <w:p w14:paraId="03DDF09D" w14:textId="77777777" w:rsidR="00B0699E" w:rsidRDefault="00000000">
            <w:pPr>
              <w:spacing w:after="0"/>
            </w:pPr>
            <w:r>
              <w:rPr>
                <w:sz w:val="16"/>
              </w:rPr>
              <w:t>C</w:t>
            </w:r>
          </w:p>
        </w:tc>
        <w:tc>
          <w:tcPr>
            <w:tcW w:w="792" w:type="dxa"/>
            <w:shd w:val="clear" w:color="auto" w:fill="F5F8FA"/>
            <w:tcMar>
              <w:top w:w="70" w:type="dxa"/>
              <w:left w:w="90" w:type="dxa"/>
              <w:bottom w:w="70" w:type="dxa"/>
              <w:right w:w="90" w:type="dxa"/>
            </w:tcMar>
            <w:vAlign w:val="center"/>
          </w:tcPr>
          <w:p w14:paraId="74645959" w14:textId="77777777" w:rsidR="00B0699E" w:rsidRDefault="00000000">
            <w:pPr>
              <w:spacing w:after="0"/>
            </w:pPr>
            <w:r>
              <w:rPr>
                <w:sz w:val="16"/>
              </w:rPr>
              <w:t>S</w:t>
            </w:r>
          </w:p>
        </w:tc>
        <w:tc>
          <w:tcPr>
            <w:tcW w:w="2376" w:type="dxa"/>
            <w:shd w:val="clear" w:color="auto" w:fill="F5F8FA"/>
            <w:tcMar>
              <w:top w:w="70" w:type="dxa"/>
              <w:left w:w="90" w:type="dxa"/>
              <w:bottom w:w="70" w:type="dxa"/>
              <w:right w:w="90" w:type="dxa"/>
            </w:tcMar>
            <w:vAlign w:val="center"/>
          </w:tcPr>
          <w:p w14:paraId="48C4B2E1" w14:textId="77777777" w:rsidR="00B0699E" w:rsidRDefault="00000000">
            <w:pPr>
              <w:spacing w:after="0"/>
            </w:pPr>
            <w:r>
              <w:rPr>
                <w:sz w:val="16"/>
              </w:rPr>
              <w:t>.222 / .307 / .375*</w:t>
            </w:r>
          </w:p>
        </w:tc>
      </w:tr>
      <w:tr w:rsidR="00B0699E" w14:paraId="42EBEAAB" w14:textId="77777777">
        <w:trPr>
          <w:jc w:val="center"/>
        </w:trPr>
        <w:tc>
          <w:tcPr>
            <w:tcW w:w="3744" w:type="dxa"/>
            <w:tcMar>
              <w:top w:w="70" w:type="dxa"/>
              <w:left w:w="90" w:type="dxa"/>
              <w:bottom w:w="70" w:type="dxa"/>
              <w:right w:w="90" w:type="dxa"/>
            </w:tcMar>
            <w:vAlign w:val="center"/>
          </w:tcPr>
          <w:p w14:paraId="0A11C999" w14:textId="77777777" w:rsidR="00B0699E" w:rsidRDefault="00000000">
            <w:pPr>
              <w:spacing w:after="0"/>
            </w:pPr>
            <w:r>
              <w:rPr>
                <w:sz w:val="16"/>
              </w:rPr>
              <w:t>Sean Keys</w:t>
            </w:r>
          </w:p>
        </w:tc>
        <w:tc>
          <w:tcPr>
            <w:tcW w:w="936" w:type="dxa"/>
            <w:tcMar>
              <w:top w:w="70" w:type="dxa"/>
              <w:left w:w="90" w:type="dxa"/>
              <w:bottom w:w="70" w:type="dxa"/>
              <w:right w:w="90" w:type="dxa"/>
            </w:tcMar>
            <w:vAlign w:val="center"/>
          </w:tcPr>
          <w:p w14:paraId="676FBB09" w14:textId="77777777" w:rsidR="00B0699E" w:rsidRDefault="00000000">
            <w:pPr>
              <w:spacing w:after="0"/>
            </w:pPr>
            <w:r>
              <w:rPr>
                <w:sz w:val="16"/>
              </w:rPr>
              <w:t>UTIL</w:t>
            </w:r>
          </w:p>
        </w:tc>
        <w:tc>
          <w:tcPr>
            <w:tcW w:w="792" w:type="dxa"/>
            <w:tcMar>
              <w:top w:w="70" w:type="dxa"/>
              <w:left w:w="90" w:type="dxa"/>
              <w:bottom w:w="70" w:type="dxa"/>
              <w:right w:w="90" w:type="dxa"/>
            </w:tcMar>
            <w:vAlign w:val="center"/>
          </w:tcPr>
          <w:p w14:paraId="44673AE9" w14:textId="77777777" w:rsidR="00B0699E" w:rsidRDefault="00000000">
            <w:pPr>
              <w:spacing w:after="0"/>
            </w:pPr>
            <w:r>
              <w:rPr>
                <w:sz w:val="16"/>
              </w:rPr>
              <w:t>L</w:t>
            </w:r>
          </w:p>
        </w:tc>
        <w:tc>
          <w:tcPr>
            <w:tcW w:w="2376" w:type="dxa"/>
            <w:tcMar>
              <w:top w:w="70" w:type="dxa"/>
              <w:left w:w="90" w:type="dxa"/>
              <w:bottom w:w="70" w:type="dxa"/>
              <w:right w:w="90" w:type="dxa"/>
            </w:tcMar>
            <w:vAlign w:val="center"/>
          </w:tcPr>
          <w:p w14:paraId="474BD309" w14:textId="77777777" w:rsidR="00B0699E" w:rsidRDefault="00000000">
            <w:pPr>
              <w:spacing w:after="0"/>
            </w:pPr>
            <w:r>
              <w:rPr>
                <w:sz w:val="16"/>
              </w:rPr>
              <w:t>.249 / .381 / .488*</w:t>
            </w:r>
          </w:p>
        </w:tc>
      </w:tr>
      <w:tr w:rsidR="00B0699E" w14:paraId="3DC0E6E7" w14:textId="77777777">
        <w:trPr>
          <w:jc w:val="center"/>
        </w:trPr>
        <w:tc>
          <w:tcPr>
            <w:tcW w:w="3744" w:type="dxa"/>
            <w:shd w:val="clear" w:color="auto" w:fill="F5F8FA"/>
            <w:tcMar>
              <w:top w:w="70" w:type="dxa"/>
              <w:left w:w="90" w:type="dxa"/>
              <w:bottom w:w="70" w:type="dxa"/>
              <w:right w:w="90" w:type="dxa"/>
            </w:tcMar>
            <w:vAlign w:val="center"/>
          </w:tcPr>
          <w:p w14:paraId="6F967943" w14:textId="77777777" w:rsidR="00B0699E" w:rsidRDefault="00000000">
            <w:pPr>
              <w:spacing w:after="0"/>
            </w:pPr>
            <w:r>
              <w:rPr>
                <w:sz w:val="16"/>
              </w:rPr>
              <w:t>Charles McAdoo</w:t>
            </w:r>
          </w:p>
        </w:tc>
        <w:tc>
          <w:tcPr>
            <w:tcW w:w="936" w:type="dxa"/>
            <w:shd w:val="clear" w:color="auto" w:fill="F5F8FA"/>
            <w:tcMar>
              <w:top w:w="70" w:type="dxa"/>
              <w:left w:w="90" w:type="dxa"/>
              <w:bottom w:w="70" w:type="dxa"/>
              <w:right w:w="90" w:type="dxa"/>
            </w:tcMar>
            <w:vAlign w:val="center"/>
          </w:tcPr>
          <w:p w14:paraId="7AB6E2B1" w14:textId="77777777" w:rsidR="00B0699E" w:rsidRDefault="00000000">
            <w:pPr>
              <w:spacing w:after="0"/>
            </w:pPr>
            <w:r>
              <w:rPr>
                <w:sz w:val="16"/>
              </w:rPr>
              <w:t>UTIL</w:t>
            </w:r>
          </w:p>
        </w:tc>
        <w:tc>
          <w:tcPr>
            <w:tcW w:w="792" w:type="dxa"/>
            <w:shd w:val="clear" w:color="auto" w:fill="F5F8FA"/>
            <w:tcMar>
              <w:top w:w="70" w:type="dxa"/>
              <w:left w:w="90" w:type="dxa"/>
              <w:bottom w:w="70" w:type="dxa"/>
              <w:right w:w="90" w:type="dxa"/>
            </w:tcMar>
            <w:vAlign w:val="center"/>
          </w:tcPr>
          <w:p w14:paraId="55239B1B" w14:textId="77777777" w:rsidR="00B0699E" w:rsidRDefault="00000000">
            <w:pPr>
              <w:spacing w:after="0"/>
            </w:pPr>
            <w:r>
              <w:rPr>
                <w:sz w:val="16"/>
              </w:rPr>
              <w:t>R</w:t>
            </w:r>
          </w:p>
        </w:tc>
        <w:tc>
          <w:tcPr>
            <w:tcW w:w="2376" w:type="dxa"/>
            <w:shd w:val="clear" w:color="auto" w:fill="F5F8FA"/>
            <w:tcMar>
              <w:top w:w="70" w:type="dxa"/>
              <w:left w:w="90" w:type="dxa"/>
              <w:bottom w:w="70" w:type="dxa"/>
              <w:right w:w="90" w:type="dxa"/>
            </w:tcMar>
            <w:vAlign w:val="center"/>
          </w:tcPr>
          <w:p w14:paraId="52024FEC" w14:textId="77777777" w:rsidR="00B0699E" w:rsidRDefault="00000000">
            <w:pPr>
              <w:spacing w:after="0"/>
            </w:pPr>
            <w:r>
              <w:rPr>
                <w:sz w:val="16"/>
              </w:rPr>
              <w:t>.256 / .335 / .427*</w:t>
            </w:r>
          </w:p>
        </w:tc>
      </w:tr>
      <w:tr w:rsidR="00B0699E" w14:paraId="1C9044AE" w14:textId="77777777">
        <w:trPr>
          <w:jc w:val="center"/>
        </w:trPr>
        <w:tc>
          <w:tcPr>
            <w:tcW w:w="3744" w:type="dxa"/>
            <w:tcMar>
              <w:top w:w="70" w:type="dxa"/>
              <w:left w:w="90" w:type="dxa"/>
              <w:bottom w:w="70" w:type="dxa"/>
              <w:right w:w="90" w:type="dxa"/>
            </w:tcMar>
            <w:vAlign w:val="center"/>
          </w:tcPr>
          <w:p w14:paraId="2C67016A" w14:textId="77777777" w:rsidR="00B0699E" w:rsidRDefault="00000000">
            <w:pPr>
              <w:spacing w:after="0"/>
            </w:pPr>
            <w:r>
              <w:rPr>
                <w:sz w:val="16"/>
              </w:rPr>
              <w:t>Davis Schneider</w:t>
            </w:r>
          </w:p>
        </w:tc>
        <w:tc>
          <w:tcPr>
            <w:tcW w:w="936" w:type="dxa"/>
            <w:tcMar>
              <w:top w:w="70" w:type="dxa"/>
              <w:left w:w="90" w:type="dxa"/>
              <w:bottom w:w="70" w:type="dxa"/>
              <w:right w:w="90" w:type="dxa"/>
            </w:tcMar>
            <w:vAlign w:val="center"/>
          </w:tcPr>
          <w:p w14:paraId="06ADFCA7" w14:textId="77777777" w:rsidR="00B0699E" w:rsidRDefault="00000000">
            <w:pPr>
              <w:spacing w:after="0"/>
            </w:pPr>
            <w:r>
              <w:rPr>
                <w:sz w:val="16"/>
              </w:rPr>
              <w:t>UTIL</w:t>
            </w:r>
          </w:p>
        </w:tc>
        <w:tc>
          <w:tcPr>
            <w:tcW w:w="792" w:type="dxa"/>
            <w:tcMar>
              <w:top w:w="70" w:type="dxa"/>
              <w:left w:w="90" w:type="dxa"/>
              <w:bottom w:w="70" w:type="dxa"/>
              <w:right w:w="90" w:type="dxa"/>
            </w:tcMar>
            <w:vAlign w:val="center"/>
          </w:tcPr>
          <w:p w14:paraId="5BC24E89" w14:textId="77777777" w:rsidR="00B0699E" w:rsidRDefault="00000000">
            <w:pPr>
              <w:spacing w:after="0"/>
            </w:pPr>
            <w:r>
              <w:rPr>
                <w:sz w:val="16"/>
              </w:rPr>
              <w:t>R</w:t>
            </w:r>
          </w:p>
        </w:tc>
        <w:tc>
          <w:tcPr>
            <w:tcW w:w="2376" w:type="dxa"/>
            <w:tcMar>
              <w:top w:w="70" w:type="dxa"/>
              <w:left w:w="90" w:type="dxa"/>
              <w:bottom w:w="70" w:type="dxa"/>
              <w:right w:w="90" w:type="dxa"/>
            </w:tcMar>
            <w:vAlign w:val="center"/>
          </w:tcPr>
          <w:p w14:paraId="484BBCA1" w14:textId="77777777" w:rsidR="00B0699E" w:rsidRDefault="00000000">
            <w:pPr>
              <w:spacing w:after="0"/>
            </w:pPr>
            <w:r>
              <w:rPr>
                <w:sz w:val="16"/>
              </w:rPr>
              <w:t>.200 / .335 / .384</w:t>
            </w:r>
          </w:p>
        </w:tc>
      </w:tr>
      <w:tr w:rsidR="00B0699E" w14:paraId="2AE100D5" w14:textId="77777777">
        <w:trPr>
          <w:jc w:val="center"/>
        </w:trPr>
        <w:tc>
          <w:tcPr>
            <w:tcW w:w="3744" w:type="dxa"/>
            <w:shd w:val="clear" w:color="auto" w:fill="F5F8FA"/>
            <w:tcMar>
              <w:top w:w="70" w:type="dxa"/>
              <w:left w:w="90" w:type="dxa"/>
              <w:bottom w:w="70" w:type="dxa"/>
              <w:right w:w="90" w:type="dxa"/>
            </w:tcMar>
            <w:vAlign w:val="center"/>
          </w:tcPr>
          <w:p w14:paraId="65A79908" w14:textId="77777777" w:rsidR="00B0699E" w:rsidRDefault="00000000">
            <w:pPr>
              <w:spacing w:after="0"/>
            </w:pPr>
            <w:r>
              <w:rPr>
                <w:sz w:val="16"/>
              </w:rPr>
              <w:t>Myles Straw</w:t>
            </w:r>
          </w:p>
        </w:tc>
        <w:tc>
          <w:tcPr>
            <w:tcW w:w="936" w:type="dxa"/>
            <w:shd w:val="clear" w:color="auto" w:fill="F5F8FA"/>
            <w:tcMar>
              <w:top w:w="70" w:type="dxa"/>
              <w:left w:w="90" w:type="dxa"/>
              <w:bottom w:w="70" w:type="dxa"/>
              <w:right w:w="90" w:type="dxa"/>
            </w:tcMar>
            <w:vAlign w:val="center"/>
          </w:tcPr>
          <w:p w14:paraId="69A6AF3B" w14:textId="77777777" w:rsidR="00B0699E" w:rsidRDefault="00000000">
            <w:pPr>
              <w:spacing w:after="0"/>
            </w:pPr>
            <w:r>
              <w:rPr>
                <w:sz w:val="16"/>
              </w:rPr>
              <w:t>OF</w:t>
            </w:r>
          </w:p>
        </w:tc>
        <w:tc>
          <w:tcPr>
            <w:tcW w:w="792" w:type="dxa"/>
            <w:shd w:val="clear" w:color="auto" w:fill="F5F8FA"/>
            <w:tcMar>
              <w:top w:w="70" w:type="dxa"/>
              <w:left w:w="90" w:type="dxa"/>
              <w:bottom w:w="70" w:type="dxa"/>
              <w:right w:w="90" w:type="dxa"/>
            </w:tcMar>
            <w:vAlign w:val="center"/>
          </w:tcPr>
          <w:p w14:paraId="3A9D56C8" w14:textId="77777777" w:rsidR="00B0699E" w:rsidRDefault="00000000">
            <w:pPr>
              <w:spacing w:after="0"/>
            </w:pPr>
            <w:r>
              <w:rPr>
                <w:sz w:val="16"/>
              </w:rPr>
              <w:t>R</w:t>
            </w:r>
          </w:p>
        </w:tc>
        <w:tc>
          <w:tcPr>
            <w:tcW w:w="2376" w:type="dxa"/>
            <w:shd w:val="clear" w:color="auto" w:fill="F5F8FA"/>
            <w:tcMar>
              <w:top w:w="70" w:type="dxa"/>
              <w:left w:w="90" w:type="dxa"/>
              <w:bottom w:w="70" w:type="dxa"/>
              <w:right w:w="90" w:type="dxa"/>
            </w:tcMar>
            <w:vAlign w:val="center"/>
          </w:tcPr>
          <w:p w14:paraId="41170329" w14:textId="77777777" w:rsidR="00B0699E" w:rsidRDefault="00000000">
            <w:pPr>
              <w:spacing w:after="0"/>
            </w:pPr>
            <w:r>
              <w:rPr>
                <w:sz w:val="16"/>
              </w:rPr>
              <w:t>.249 / .319 / .355</w:t>
            </w:r>
          </w:p>
        </w:tc>
      </w:tr>
    </w:tbl>
    <w:p w14:paraId="14E9A30E" w14:textId="77777777" w:rsidR="00B0699E" w:rsidRDefault="00000000">
      <w:pPr>
        <w:spacing w:before="40" w:after="60"/>
      </w:pPr>
      <w:r>
        <w:rPr>
          <w:i/>
          <w:color w:val="5B6573"/>
          <w:sz w:val="15"/>
        </w:rPr>
        <w:t xml:space="preserve">* </w:t>
      </w:r>
      <w:proofErr w:type="gramStart"/>
      <w:r>
        <w:rPr>
          <w:i/>
          <w:color w:val="5B6573"/>
          <w:sz w:val="15"/>
        </w:rPr>
        <w:t>denotes</w:t>
      </w:r>
      <w:proofErr w:type="gramEnd"/>
      <w:r>
        <w:rPr>
          <w:i/>
          <w:color w:val="5B6573"/>
          <w:sz w:val="15"/>
        </w:rPr>
        <w:t xml:space="preserve"> stats from leagues aside from MLB   |   *Players on IL currently not included, but will be factored into roster building</w:t>
      </w:r>
    </w:p>
    <w:p w14:paraId="622101FD" w14:textId="77777777" w:rsidR="00B0699E" w:rsidRDefault="00000000">
      <w:pPr>
        <w:spacing w:before="80" w:after="80"/>
      </w:pPr>
      <w:r>
        <w:rPr>
          <w:b/>
          <w:color w:val="134A8E"/>
        </w:rPr>
        <w:t xml:space="preserve">PITCHING </w:t>
      </w:r>
      <w:proofErr w:type="gramStart"/>
      <w:r>
        <w:rPr>
          <w:b/>
          <w:color w:val="134A8E"/>
        </w:rPr>
        <w:t>STAFF  |</w:t>
      </w:r>
      <w:proofErr w:type="gramEnd"/>
      <w:r>
        <w:rPr>
          <w:b/>
          <w:color w:val="134A8E"/>
        </w:rPr>
        <w:t xml:space="preserve">  2025–26</w:t>
      </w:r>
    </w:p>
    <w:tbl>
      <w:tblPr>
        <w:tblStyle w:val="TableNormal0"/>
        <w:tblW w:w="0" w:type="auto"/>
        <w:jc w:val="center"/>
        <w:tblInd w:w="0" w:type="dxa"/>
        <w:tblLayout w:type="fixed"/>
        <w:tblLook w:val="04A0" w:firstRow="1" w:lastRow="0" w:firstColumn="1" w:lastColumn="0" w:noHBand="0" w:noVBand="1"/>
      </w:tblPr>
      <w:tblGrid>
        <w:gridCol w:w="2880"/>
        <w:gridCol w:w="792"/>
        <w:gridCol w:w="936"/>
        <w:gridCol w:w="3744"/>
      </w:tblGrid>
      <w:tr w:rsidR="00B0699E" w14:paraId="00068470" w14:textId="77777777">
        <w:trPr>
          <w:jc w:val="center"/>
        </w:trPr>
        <w:tc>
          <w:tcPr>
            <w:tcW w:w="2880" w:type="dxa"/>
            <w:shd w:val="clear" w:color="auto" w:fill="0B2D4D"/>
            <w:tcMar>
              <w:top w:w="70" w:type="dxa"/>
              <w:left w:w="90" w:type="dxa"/>
              <w:bottom w:w="70" w:type="dxa"/>
              <w:right w:w="90" w:type="dxa"/>
            </w:tcMar>
            <w:vAlign w:val="center"/>
          </w:tcPr>
          <w:p w14:paraId="27561FB4" w14:textId="77777777" w:rsidR="00B0699E" w:rsidRDefault="00000000">
            <w:pPr>
              <w:spacing w:after="0"/>
            </w:pPr>
            <w:r>
              <w:rPr>
                <w:b/>
                <w:color w:val="FFFFFF"/>
                <w:sz w:val="16"/>
              </w:rPr>
              <w:t>PLAYER</w:t>
            </w:r>
          </w:p>
        </w:tc>
        <w:tc>
          <w:tcPr>
            <w:tcW w:w="792" w:type="dxa"/>
            <w:shd w:val="clear" w:color="auto" w:fill="0B2D4D"/>
            <w:tcMar>
              <w:top w:w="70" w:type="dxa"/>
              <w:left w:w="90" w:type="dxa"/>
              <w:bottom w:w="70" w:type="dxa"/>
              <w:right w:w="90" w:type="dxa"/>
            </w:tcMar>
            <w:vAlign w:val="center"/>
          </w:tcPr>
          <w:p w14:paraId="2E0AF93C" w14:textId="77777777" w:rsidR="00B0699E" w:rsidRDefault="00000000">
            <w:pPr>
              <w:spacing w:after="0"/>
            </w:pPr>
            <w:r>
              <w:rPr>
                <w:b/>
                <w:color w:val="FFFFFF"/>
                <w:sz w:val="16"/>
              </w:rPr>
              <w:t>ROLE</w:t>
            </w:r>
          </w:p>
        </w:tc>
        <w:tc>
          <w:tcPr>
            <w:tcW w:w="936" w:type="dxa"/>
            <w:shd w:val="clear" w:color="auto" w:fill="0B2D4D"/>
            <w:tcMar>
              <w:top w:w="70" w:type="dxa"/>
              <w:left w:w="90" w:type="dxa"/>
              <w:bottom w:w="70" w:type="dxa"/>
              <w:right w:w="90" w:type="dxa"/>
            </w:tcMar>
            <w:vAlign w:val="center"/>
          </w:tcPr>
          <w:p w14:paraId="76083927" w14:textId="77777777" w:rsidR="00B0699E" w:rsidRDefault="00000000">
            <w:pPr>
              <w:spacing w:after="0"/>
            </w:pPr>
            <w:r>
              <w:rPr>
                <w:b/>
                <w:color w:val="FFFFFF"/>
                <w:sz w:val="16"/>
              </w:rPr>
              <w:t>THROWS</w:t>
            </w:r>
          </w:p>
        </w:tc>
        <w:tc>
          <w:tcPr>
            <w:tcW w:w="3744" w:type="dxa"/>
            <w:shd w:val="clear" w:color="auto" w:fill="0B2D4D"/>
            <w:tcMar>
              <w:top w:w="70" w:type="dxa"/>
              <w:left w:w="90" w:type="dxa"/>
              <w:bottom w:w="70" w:type="dxa"/>
              <w:right w:w="90" w:type="dxa"/>
            </w:tcMar>
            <w:vAlign w:val="center"/>
          </w:tcPr>
          <w:p w14:paraId="34857C83" w14:textId="77777777" w:rsidR="00B0699E" w:rsidRDefault="00000000">
            <w:pPr>
              <w:spacing w:after="0"/>
            </w:pPr>
            <w:r>
              <w:rPr>
                <w:b/>
                <w:color w:val="FFFFFF"/>
                <w:sz w:val="16"/>
              </w:rPr>
              <w:t>2025–26 PERFORMANCE</w:t>
            </w:r>
          </w:p>
        </w:tc>
      </w:tr>
      <w:tr w:rsidR="00B0699E" w14:paraId="5B45D430" w14:textId="77777777">
        <w:trPr>
          <w:jc w:val="center"/>
        </w:trPr>
        <w:tc>
          <w:tcPr>
            <w:tcW w:w="2880" w:type="dxa"/>
            <w:tcMar>
              <w:top w:w="70" w:type="dxa"/>
              <w:left w:w="90" w:type="dxa"/>
              <w:bottom w:w="70" w:type="dxa"/>
              <w:right w:w="90" w:type="dxa"/>
            </w:tcMar>
            <w:vAlign w:val="center"/>
          </w:tcPr>
          <w:p w14:paraId="15135DCF" w14:textId="77777777" w:rsidR="00B0699E" w:rsidRDefault="00000000">
            <w:pPr>
              <w:spacing w:after="0"/>
            </w:pPr>
            <w:r>
              <w:rPr>
                <w:sz w:val="16"/>
              </w:rPr>
              <w:t>Dylan Cease</w:t>
            </w:r>
          </w:p>
        </w:tc>
        <w:tc>
          <w:tcPr>
            <w:tcW w:w="792" w:type="dxa"/>
            <w:tcMar>
              <w:top w:w="70" w:type="dxa"/>
              <w:left w:w="90" w:type="dxa"/>
              <w:bottom w:w="70" w:type="dxa"/>
              <w:right w:w="90" w:type="dxa"/>
            </w:tcMar>
            <w:vAlign w:val="center"/>
          </w:tcPr>
          <w:p w14:paraId="23028C9E" w14:textId="77777777" w:rsidR="00B0699E" w:rsidRDefault="00000000">
            <w:pPr>
              <w:spacing w:after="0"/>
            </w:pPr>
            <w:r>
              <w:rPr>
                <w:sz w:val="16"/>
              </w:rPr>
              <w:t>SP</w:t>
            </w:r>
          </w:p>
        </w:tc>
        <w:tc>
          <w:tcPr>
            <w:tcW w:w="936" w:type="dxa"/>
            <w:tcMar>
              <w:top w:w="70" w:type="dxa"/>
              <w:left w:w="90" w:type="dxa"/>
              <w:bottom w:w="70" w:type="dxa"/>
              <w:right w:w="90" w:type="dxa"/>
            </w:tcMar>
            <w:vAlign w:val="center"/>
          </w:tcPr>
          <w:p w14:paraId="33D9564B" w14:textId="77777777" w:rsidR="00B0699E" w:rsidRDefault="00000000">
            <w:pPr>
              <w:spacing w:after="0"/>
            </w:pPr>
            <w:r>
              <w:rPr>
                <w:sz w:val="16"/>
              </w:rPr>
              <w:t>RHP</w:t>
            </w:r>
          </w:p>
        </w:tc>
        <w:tc>
          <w:tcPr>
            <w:tcW w:w="3744" w:type="dxa"/>
            <w:tcMar>
              <w:top w:w="70" w:type="dxa"/>
              <w:left w:w="90" w:type="dxa"/>
              <w:bottom w:w="70" w:type="dxa"/>
              <w:right w:w="90" w:type="dxa"/>
            </w:tcMar>
            <w:vAlign w:val="center"/>
          </w:tcPr>
          <w:p w14:paraId="33D05B28" w14:textId="77777777" w:rsidR="00B0699E" w:rsidRDefault="00000000">
            <w:pPr>
              <w:spacing w:after="0"/>
            </w:pPr>
            <w:r>
              <w:rPr>
                <w:sz w:val="16"/>
              </w:rPr>
              <w:t>3.47 ERA | ~3.05 FIP | 11.7 K/9</w:t>
            </w:r>
          </w:p>
        </w:tc>
      </w:tr>
      <w:tr w:rsidR="00B0699E" w14:paraId="2E4C03E8" w14:textId="77777777">
        <w:trPr>
          <w:jc w:val="center"/>
        </w:trPr>
        <w:tc>
          <w:tcPr>
            <w:tcW w:w="2880" w:type="dxa"/>
            <w:shd w:val="clear" w:color="auto" w:fill="F5F8FA"/>
            <w:tcMar>
              <w:top w:w="70" w:type="dxa"/>
              <w:left w:w="90" w:type="dxa"/>
              <w:bottom w:w="70" w:type="dxa"/>
              <w:right w:w="90" w:type="dxa"/>
            </w:tcMar>
            <w:vAlign w:val="center"/>
          </w:tcPr>
          <w:p w14:paraId="20EA1A4B" w14:textId="77777777" w:rsidR="00B0699E" w:rsidRDefault="00000000">
            <w:pPr>
              <w:spacing w:after="0"/>
            </w:pPr>
            <w:r>
              <w:rPr>
                <w:sz w:val="16"/>
              </w:rPr>
              <w:t>José Soriano</w:t>
            </w:r>
          </w:p>
        </w:tc>
        <w:tc>
          <w:tcPr>
            <w:tcW w:w="792" w:type="dxa"/>
            <w:shd w:val="clear" w:color="auto" w:fill="F5F8FA"/>
            <w:tcMar>
              <w:top w:w="70" w:type="dxa"/>
              <w:left w:w="90" w:type="dxa"/>
              <w:bottom w:w="70" w:type="dxa"/>
              <w:right w:w="90" w:type="dxa"/>
            </w:tcMar>
            <w:vAlign w:val="center"/>
          </w:tcPr>
          <w:p w14:paraId="4FFF7574" w14:textId="77777777" w:rsidR="00B0699E" w:rsidRDefault="00000000">
            <w:pPr>
              <w:spacing w:after="0"/>
            </w:pPr>
            <w:r>
              <w:rPr>
                <w:sz w:val="16"/>
              </w:rPr>
              <w:t>SP</w:t>
            </w:r>
          </w:p>
        </w:tc>
        <w:tc>
          <w:tcPr>
            <w:tcW w:w="936" w:type="dxa"/>
            <w:shd w:val="clear" w:color="auto" w:fill="F5F8FA"/>
            <w:tcMar>
              <w:top w:w="70" w:type="dxa"/>
              <w:left w:w="90" w:type="dxa"/>
              <w:bottom w:w="70" w:type="dxa"/>
              <w:right w:w="90" w:type="dxa"/>
            </w:tcMar>
            <w:vAlign w:val="center"/>
          </w:tcPr>
          <w:p w14:paraId="1649C48D" w14:textId="77777777" w:rsidR="00B0699E" w:rsidRDefault="00000000">
            <w:pPr>
              <w:spacing w:after="0"/>
            </w:pPr>
            <w:r>
              <w:rPr>
                <w:sz w:val="16"/>
              </w:rPr>
              <w:t>RHP</w:t>
            </w:r>
          </w:p>
        </w:tc>
        <w:tc>
          <w:tcPr>
            <w:tcW w:w="3744" w:type="dxa"/>
            <w:shd w:val="clear" w:color="auto" w:fill="F5F8FA"/>
            <w:tcMar>
              <w:top w:w="70" w:type="dxa"/>
              <w:left w:w="90" w:type="dxa"/>
              <w:bottom w:w="70" w:type="dxa"/>
              <w:right w:w="90" w:type="dxa"/>
            </w:tcMar>
            <w:vAlign w:val="center"/>
          </w:tcPr>
          <w:p w14:paraId="27060DCC" w14:textId="77777777" w:rsidR="00B0699E" w:rsidRDefault="00000000">
            <w:pPr>
              <w:spacing w:after="0"/>
            </w:pPr>
            <w:r>
              <w:rPr>
                <w:sz w:val="16"/>
              </w:rPr>
              <w:t>~3.99 ERA | ~3.79 FIP | ~8.6 K/9</w:t>
            </w:r>
          </w:p>
        </w:tc>
      </w:tr>
      <w:tr w:rsidR="00B0699E" w14:paraId="3CFD5C3B" w14:textId="77777777">
        <w:trPr>
          <w:jc w:val="center"/>
        </w:trPr>
        <w:tc>
          <w:tcPr>
            <w:tcW w:w="2880" w:type="dxa"/>
            <w:tcMar>
              <w:top w:w="70" w:type="dxa"/>
              <w:left w:w="90" w:type="dxa"/>
              <w:bottom w:w="70" w:type="dxa"/>
              <w:right w:w="90" w:type="dxa"/>
            </w:tcMar>
            <w:vAlign w:val="center"/>
          </w:tcPr>
          <w:p w14:paraId="353EA8FC" w14:textId="77777777" w:rsidR="00B0699E" w:rsidRDefault="00000000">
            <w:pPr>
              <w:spacing w:after="0"/>
            </w:pPr>
            <w:r>
              <w:rPr>
                <w:sz w:val="16"/>
              </w:rPr>
              <w:lastRenderedPageBreak/>
              <w:t xml:space="preserve">Trey </w:t>
            </w:r>
            <w:proofErr w:type="spellStart"/>
            <w:r>
              <w:rPr>
                <w:sz w:val="16"/>
              </w:rPr>
              <w:t>Yesavage</w:t>
            </w:r>
            <w:proofErr w:type="spellEnd"/>
          </w:p>
        </w:tc>
        <w:tc>
          <w:tcPr>
            <w:tcW w:w="792" w:type="dxa"/>
            <w:tcMar>
              <w:top w:w="70" w:type="dxa"/>
              <w:left w:w="90" w:type="dxa"/>
              <w:bottom w:w="70" w:type="dxa"/>
              <w:right w:w="90" w:type="dxa"/>
            </w:tcMar>
            <w:vAlign w:val="center"/>
          </w:tcPr>
          <w:p w14:paraId="3FE58CE2" w14:textId="77777777" w:rsidR="00B0699E" w:rsidRDefault="00000000">
            <w:pPr>
              <w:spacing w:after="0"/>
            </w:pPr>
            <w:r>
              <w:rPr>
                <w:sz w:val="16"/>
              </w:rPr>
              <w:t>SP</w:t>
            </w:r>
          </w:p>
        </w:tc>
        <w:tc>
          <w:tcPr>
            <w:tcW w:w="936" w:type="dxa"/>
            <w:tcMar>
              <w:top w:w="70" w:type="dxa"/>
              <w:left w:w="90" w:type="dxa"/>
              <w:bottom w:w="70" w:type="dxa"/>
              <w:right w:w="90" w:type="dxa"/>
            </w:tcMar>
            <w:vAlign w:val="center"/>
          </w:tcPr>
          <w:p w14:paraId="645AA2ED" w14:textId="77777777" w:rsidR="00B0699E" w:rsidRDefault="00000000">
            <w:pPr>
              <w:spacing w:after="0"/>
            </w:pPr>
            <w:r>
              <w:rPr>
                <w:sz w:val="16"/>
              </w:rPr>
              <w:t>RHP</w:t>
            </w:r>
          </w:p>
        </w:tc>
        <w:tc>
          <w:tcPr>
            <w:tcW w:w="3744" w:type="dxa"/>
            <w:tcMar>
              <w:top w:w="70" w:type="dxa"/>
              <w:left w:w="90" w:type="dxa"/>
              <w:bottom w:w="70" w:type="dxa"/>
              <w:right w:w="90" w:type="dxa"/>
            </w:tcMar>
            <w:vAlign w:val="center"/>
          </w:tcPr>
          <w:p w14:paraId="04293C5D" w14:textId="77777777" w:rsidR="00B0699E" w:rsidRDefault="00000000">
            <w:pPr>
              <w:spacing w:after="0"/>
            </w:pPr>
            <w:r>
              <w:rPr>
                <w:sz w:val="16"/>
              </w:rPr>
              <w:t>3.59 ERA | 3.86 FIP | ~10.5 K/9</w:t>
            </w:r>
          </w:p>
        </w:tc>
      </w:tr>
      <w:tr w:rsidR="00B0699E" w14:paraId="3EC4C7CC" w14:textId="77777777">
        <w:trPr>
          <w:jc w:val="center"/>
        </w:trPr>
        <w:tc>
          <w:tcPr>
            <w:tcW w:w="2880" w:type="dxa"/>
            <w:shd w:val="clear" w:color="auto" w:fill="F5F8FA"/>
            <w:tcMar>
              <w:top w:w="70" w:type="dxa"/>
              <w:left w:w="90" w:type="dxa"/>
              <w:bottom w:w="70" w:type="dxa"/>
              <w:right w:w="90" w:type="dxa"/>
            </w:tcMar>
            <w:vAlign w:val="center"/>
          </w:tcPr>
          <w:p w14:paraId="5EC80FDC" w14:textId="77777777" w:rsidR="00B0699E" w:rsidRDefault="00000000">
            <w:pPr>
              <w:spacing w:after="0"/>
            </w:pPr>
            <w:r>
              <w:rPr>
                <w:sz w:val="16"/>
              </w:rPr>
              <w:t>Max Scherzer</w:t>
            </w:r>
          </w:p>
        </w:tc>
        <w:tc>
          <w:tcPr>
            <w:tcW w:w="792" w:type="dxa"/>
            <w:shd w:val="clear" w:color="auto" w:fill="F5F8FA"/>
            <w:tcMar>
              <w:top w:w="70" w:type="dxa"/>
              <w:left w:w="90" w:type="dxa"/>
              <w:bottom w:w="70" w:type="dxa"/>
              <w:right w:w="90" w:type="dxa"/>
            </w:tcMar>
            <w:vAlign w:val="center"/>
          </w:tcPr>
          <w:p w14:paraId="3C154F40" w14:textId="77777777" w:rsidR="00B0699E" w:rsidRDefault="00000000">
            <w:pPr>
              <w:spacing w:after="0"/>
            </w:pPr>
            <w:r>
              <w:rPr>
                <w:sz w:val="16"/>
              </w:rPr>
              <w:t>SP</w:t>
            </w:r>
          </w:p>
        </w:tc>
        <w:tc>
          <w:tcPr>
            <w:tcW w:w="936" w:type="dxa"/>
            <w:shd w:val="clear" w:color="auto" w:fill="F5F8FA"/>
            <w:tcMar>
              <w:top w:w="70" w:type="dxa"/>
              <w:left w:w="90" w:type="dxa"/>
              <w:bottom w:w="70" w:type="dxa"/>
              <w:right w:w="90" w:type="dxa"/>
            </w:tcMar>
            <w:vAlign w:val="center"/>
          </w:tcPr>
          <w:p w14:paraId="188E2C69" w14:textId="77777777" w:rsidR="00B0699E" w:rsidRDefault="00000000">
            <w:pPr>
              <w:spacing w:after="0"/>
            </w:pPr>
            <w:r>
              <w:rPr>
                <w:sz w:val="16"/>
              </w:rPr>
              <w:t>RHP</w:t>
            </w:r>
          </w:p>
        </w:tc>
        <w:tc>
          <w:tcPr>
            <w:tcW w:w="3744" w:type="dxa"/>
            <w:shd w:val="clear" w:color="auto" w:fill="F5F8FA"/>
            <w:tcMar>
              <w:top w:w="70" w:type="dxa"/>
              <w:left w:w="90" w:type="dxa"/>
              <w:bottom w:w="70" w:type="dxa"/>
              <w:right w:w="90" w:type="dxa"/>
            </w:tcMar>
            <w:vAlign w:val="center"/>
          </w:tcPr>
          <w:p w14:paraId="214A69AD" w14:textId="77777777" w:rsidR="00B0699E" w:rsidRDefault="00000000">
            <w:pPr>
              <w:spacing w:after="0"/>
            </w:pPr>
            <w:r>
              <w:rPr>
                <w:sz w:val="16"/>
              </w:rPr>
              <w:t>5.60 ERA | ~5.20 FIP | ~8.7 K/9</w:t>
            </w:r>
          </w:p>
        </w:tc>
      </w:tr>
      <w:tr w:rsidR="00B0699E" w14:paraId="010B16A2" w14:textId="77777777">
        <w:trPr>
          <w:jc w:val="center"/>
        </w:trPr>
        <w:tc>
          <w:tcPr>
            <w:tcW w:w="2880" w:type="dxa"/>
            <w:tcMar>
              <w:top w:w="70" w:type="dxa"/>
              <w:left w:w="90" w:type="dxa"/>
              <w:bottom w:w="70" w:type="dxa"/>
              <w:right w:w="90" w:type="dxa"/>
            </w:tcMar>
            <w:vAlign w:val="center"/>
          </w:tcPr>
          <w:p w14:paraId="1E31AE8F" w14:textId="77777777" w:rsidR="00B0699E" w:rsidRDefault="00000000">
            <w:pPr>
              <w:spacing w:after="0"/>
            </w:pPr>
            <w:r>
              <w:rPr>
                <w:sz w:val="16"/>
              </w:rPr>
              <w:t>Louis Varland</w:t>
            </w:r>
          </w:p>
        </w:tc>
        <w:tc>
          <w:tcPr>
            <w:tcW w:w="792" w:type="dxa"/>
            <w:tcMar>
              <w:top w:w="70" w:type="dxa"/>
              <w:left w:w="90" w:type="dxa"/>
              <w:bottom w:w="70" w:type="dxa"/>
              <w:right w:w="90" w:type="dxa"/>
            </w:tcMar>
            <w:vAlign w:val="center"/>
          </w:tcPr>
          <w:p w14:paraId="7302686E" w14:textId="77777777" w:rsidR="00B0699E" w:rsidRDefault="00000000">
            <w:pPr>
              <w:spacing w:after="0"/>
            </w:pPr>
            <w:r>
              <w:rPr>
                <w:sz w:val="16"/>
              </w:rPr>
              <w:t>CL</w:t>
            </w:r>
          </w:p>
        </w:tc>
        <w:tc>
          <w:tcPr>
            <w:tcW w:w="936" w:type="dxa"/>
            <w:tcMar>
              <w:top w:w="70" w:type="dxa"/>
              <w:left w:w="90" w:type="dxa"/>
              <w:bottom w:w="70" w:type="dxa"/>
              <w:right w:w="90" w:type="dxa"/>
            </w:tcMar>
            <w:vAlign w:val="center"/>
          </w:tcPr>
          <w:p w14:paraId="3E6D44EA" w14:textId="77777777" w:rsidR="00B0699E" w:rsidRDefault="00000000">
            <w:pPr>
              <w:spacing w:after="0"/>
            </w:pPr>
            <w:r>
              <w:rPr>
                <w:sz w:val="16"/>
              </w:rPr>
              <w:t>RHP</w:t>
            </w:r>
          </w:p>
        </w:tc>
        <w:tc>
          <w:tcPr>
            <w:tcW w:w="3744" w:type="dxa"/>
            <w:tcMar>
              <w:top w:w="70" w:type="dxa"/>
              <w:left w:w="90" w:type="dxa"/>
              <w:bottom w:w="70" w:type="dxa"/>
              <w:right w:w="90" w:type="dxa"/>
            </w:tcMar>
            <w:vAlign w:val="center"/>
          </w:tcPr>
          <w:p w14:paraId="00F98FB7" w14:textId="77777777" w:rsidR="00B0699E" w:rsidRDefault="00000000">
            <w:pPr>
              <w:spacing w:after="0"/>
            </w:pPr>
            <w:r>
              <w:rPr>
                <w:sz w:val="16"/>
              </w:rPr>
              <w:t>~2.10 ERA | ~2.50 FIP | ~10.0 K/9</w:t>
            </w:r>
          </w:p>
        </w:tc>
      </w:tr>
      <w:tr w:rsidR="00B0699E" w14:paraId="6570E6FE" w14:textId="77777777">
        <w:trPr>
          <w:jc w:val="center"/>
        </w:trPr>
        <w:tc>
          <w:tcPr>
            <w:tcW w:w="2880" w:type="dxa"/>
            <w:shd w:val="clear" w:color="auto" w:fill="F5F8FA"/>
            <w:tcMar>
              <w:top w:w="70" w:type="dxa"/>
              <w:left w:w="90" w:type="dxa"/>
              <w:bottom w:w="70" w:type="dxa"/>
              <w:right w:w="90" w:type="dxa"/>
            </w:tcMar>
            <w:vAlign w:val="center"/>
          </w:tcPr>
          <w:p w14:paraId="216FEC58" w14:textId="77777777" w:rsidR="00B0699E" w:rsidRDefault="00000000">
            <w:pPr>
              <w:spacing w:after="0"/>
            </w:pPr>
            <w:r>
              <w:rPr>
                <w:sz w:val="16"/>
              </w:rPr>
              <w:t>Tyler Rogers</w:t>
            </w:r>
          </w:p>
        </w:tc>
        <w:tc>
          <w:tcPr>
            <w:tcW w:w="792" w:type="dxa"/>
            <w:shd w:val="clear" w:color="auto" w:fill="F5F8FA"/>
            <w:tcMar>
              <w:top w:w="70" w:type="dxa"/>
              <w:left w:w="90" w:type="dxa"/>
              <w:bottom w:w="70" w:type="dxa"/>
              <w:right w:w="90" w:type="dxa"/>
            </w:tcMar>
            <w:vAlign w:val="center"/>
          </w:tcPr>
          <w:p w14:paraId="5DCAA061" w14:textId="77777777" w:rsidR="00B0699E" w:rsidRDefault="00000000">
            <w:pPr>
              <w:spacing w:after="0"/>
            </w:pPr>
            <w:r>
              <w:rPr>
                <w:sz w:val="16"/>
              </w:rPr>
              <w:t>SU</w:t>
            </w:r>
          </w:p>
        </w:tc>
        <w:tc>
          <w:tcPr>
            <w:tcW w:w="936" w:type="dxa"/>
            <w:shd w:val="clear" w:color="auto" w:fill="F5F8FA"/>
            <w:tcMar>
              <w:top w:w="70" w:type="dxa"/>
              <w:left w:w="90" w:type="dxa"/>
              <w:bottom w:w="70" w:type="dxa"/>
              <w:right w:w="90" w:type="dxa"/>
            </w:tcMar>
            <w:vAlign w:val="center"/>
          </w:tcPr>
          <w:p w14:paraId="41778177" w14:textId="77777777" w:rsidR="00B0699E" w:rsidRDefault="00000000">
            <w:pPr>
              <w:spacing w:after="0"/>
            </w:pPr>
            <w:r>
              <w:rPr>
                <w:sz w:val="16"/>
              </w:rPr>
              <w:t>RHP</w:t>
            </w:r>
          </w:p>
        </w:tc>
        <w:tc>
          <w:tcPr>
            <w:tcW w:w="3744" w:type="dxa"/>
            <w:shd w:val="clear" w:color="auto" w:fill="F5F8FA"/>
            <w:tcMar>
              <w:top w:w="70" w:type="dxa"/>
              <w:left w:w="90" w:type="dxa"/>
              <w:bottom w:w="70" w:type="dxa"/>
              <w:right w:w="90" w:type="dxa"/>
            </w:tcMar>
            <w:vAlign w:val="center"/>
          </w:tcPr>
          <w:p w14:paraId="20AE9AAF" w14:textId="77777777" w:rsidR="00B0699E" w:rsidRDefault="00000000">
            <w:pPr>
              <w:spacing w:after="0"/>
            </w:pPr>
            <w:r>
              <w:rPr>
                <w:sz w:val="16"/>
              </w:rPr>
              <w:t>~1.90 ERA | ~3.10 FIP | ~5.4 K/9</w:t>
            </w:r>
          </w:p>
        </w:tc>
      </w:tr>
      <w:tr w:rsidR="00B0699E" w14:paraId="0CD5B420" w14:textId="77777777">
        <w:trPr>
          <w:jc w:val="center"/>
        </w:trPr>
        <w:tc>
          <w:tcPr>
            <w:tcW w:w="2880" w:type="dxa"/>
            <w:tcMar>
              <w:top w:w="70" w:type="dxa"/>
              <w:left w:w="90" w:type="dxa"/>
              <w:bottom w:w="70" w:type="dxa"/>
              <w:right w:w="90" w:type="dxa"/>
            </w:tcMar>
            <w:vAlign w:val="center"/>
          </w:tcPr>
          <w:p w14:paraId="375A79B0" w14:textId="77777777" w:rsidR="00B0699E" w:rsidRDefault="00000000">
            <w:pPr>
              <w:spacing w:after="0"/>
            </w:pPr>
            <w:r>
              <w:rPr>
                <w:sz w:val="16"/>
              </w:rPr>
              <w:t>Spencer Miles</w:t>
            </w:r>
          </w:p>
        </w:tc>
        <w:tc>
          <w:tcPr>
            <w:tcW w:w="792" w:type="dxa"/>
            <w:tcMar>
              <w:top w:w="70" w:type="dxa"/>
              <w:left w:w="90" w:type="dxa"/>
              <w:bottom w:w="70" w:type="dxa"/>
              <w:right w:w="90" w:type="dxa"/>
            </w:tcMar>
            <w:vAlign w:val="center"/>
          </w:tcPr>
          <w:p w14:paraId="24FB1F7E" w14:textId="77777777" w:rsidR="00B0699E" w:rsidRDefault="00000000">
            <w:pPr>
              <w:spacing w:after="0"/>
            </w:pPr>
            <w:r>
              <w:rPr>
                <w:sz w:val="16"/>
              </w:rPr>
              <w:t>SU</w:t>
            </w:r>
          </w:p>
        </w:tc>
        <w:tc>
          <w:tcPr>
            <w:tcW w:w="936" w:type="dxa"/>
            <w:tcMar>
              <w:top w:w="70" w:type="dxa"/>
              <w:left w:w="90" w:type="dxa"/>
              <w:bottom w:w="70" w:type="dxa"/>
              <w:right w:w="90" w:type="dxa"/>
            </w:tcMar>
            <w:vAlign w:val="center"/>
          </w:tcPr>
          <w:p w14:paraId="50F3F459" w14:textId="77777777" w:rsidR="00B0699E" w:rsidRDefault="00000000">
            <w:pPr>
              <w:spacing w:after="0"/>
            </w:pPr>
            <w:r>
              <w:rPr>
                <w:sz w:val="16"/>
              </w:rPr>
              <w:t>RHP</w:t>
            </w:r>
          </w:p>
        </w:tc>
        <w:tc>
          <w:tcPr>
            <w:tcW w:w="3744" w:type="dxa"/>
            <w:tcMar>
              <w:top w:w="70" w:type="dxa"/>
              <w:left w:w="90" w:type="dxa"/>
              <w:bottom w:w="70" w:type="dxa"/>
              <w:right w:w="90" w:type="dxa"/>
            </w:tcMar>
            <w:vAlign w:val="center"/>
          </w:tcPr>
          <w:p w14:paraId="39F1D06D" w14:textId="77777777" w:rsidR="00B0699E" w:rsidRDefault="00000000">
            <w:pPr>
              <w:spacing w:after="0"/>
            </w:pPr>
            <w:r>
              <w:rPr>
                <w:sz w:val="16"/>
              </w:rPr>
              <w:t>Limited MLB sample; primarily MiLB performance</w:t>
            </w:r>
          </w:p>
        </w:tc>
      </w:tr>
      <w:tr w:rsidR="00B0699E" w14:paraId="6E2FCC99" w14:textId="77777777">
        <w:trPr>
          <w:jc w:val="center"/>
        </w:trPr>
        <w:tc>
          <w:tcPr>
            <w:tcW w:w="2880" w:type="dxa"/>
            <w:shd w:val="clear" w:color="auto" w:fill="F5F8FA"/>
            <w:tcMar>
              <w:top w:w="70" w:type="dxa"/>
              <w:left w:w="90" w:type="dxa"/>
              <w:bottom w:w="70" w:type="dxa"/>
              <w:right w:w="90" w:type="dxa"/>
            </w:tcMar>
            <w:vAlign w:val="center"/>
          </w:tcPr>
          <w:p w14:paraId="7D6BF0E2" w14:textId="77777777" w:rsidR="00B0699E" w:rsidRDefault="00000000">
            <w:pPr>
              <w:spacing w:after="0"/>
            </w:pPr>
            <w:r>
              <w:rPr>
                <w:sz w:val="16"/>
              </w:rPr>
              <w:t>Mason Fluharty</w:t>
            </w:r>
          </w:p>
        </w:tc>
        <w:tc>
          <w:tcPr>
            <w:tcW w:w="792" w:type="dxa"/>
            <w:shd w:val="clear" w:color="auto" w:fill="F5F8FA"/>
            <w:tcMar>
              <w:top w:w="70" w:type="dxa"/>
              <w:left w:w="90" w:type="dxa"/>
              <w:bottom w:w="70" w:type="dxa"/>
              <w:right w:w="90" w:type="dxa"/>
            </w:tcMar>
            <w:vAlign w:val="center"/>
          </w:tcPr>
          <w:p w14:paraId="31051653" w14:textId="77777777" w:rsidR="00B0699E" w:rsidRDefault="00000000">
            <w:pPr>
              <w:spacing w:after="0"/>
            </w:pPr>
            <w:r>
              <w:rPr>
                <w:sz w:val="16"/>
              </w:rPr>
              <w:t>MID</w:t>
            </w:r>
          </w:p>
        </w:tc>
        <w:tc>
          <w:tcPr>
            <w:tcW w:w="936" w:type="dxa"/>
            <w:shd w:val="clear" w:color="auto" w:fill="F5F8FA"/>
            <w:tcMar>
              <w:top w:w="70" w:type="dxa"/>
              <w:left w:w="90" w:type="dxa"/>
              <w:bottom w:w="70" w:type="dxa"/>
              <w:right w:w="90" w:type="dxa"/>
            </w:tcMar>
            <w:vAlign w:val="center"/>
          </w:tcPr>
          <w:p w14:paraId="2B362A52" w14:textId="77777777" w:rsidR="00B0699E" w:rsidRDefault="00000000">
            <w:pPr>
              <w:spacing w:after="0"/>
            </w:pPr>
            <w:r>
              <w:rPr>
                <w:sz w:val="16"/>
              </w:rPr>
              <w:t>LHP</w:t>
            </w:r>
          </w:p>
        </w:tc>
        <w:tc>
          <w:tcPr>
            <w:tcW w:w="3744" w:type="dxa"/>
            <w:shd w:val="clear" w:color="auto" w:fill="F5F8FA"/>
            <w:tcMar>
              <w:top w:w="70" w:type="dxa"/>
              <w:left w:w="90" w:type="dxa"/>
              <w:bottom w:w="70" w:type="dxa"/>
              <w:right w:w="90" w:type="dxa"/>
            </w:tcMar>
            <w:vAlign w:val="center"/>
          </w:tcPr>
          <w:p w14:paraId="58026028" w14:textId="77777777" w:rsidR="00B0699E" w:rsidRDefault="00000000">
            <w:pPr>
              <w:spacing w:after="0"/>
            </w:pPr>
            <w:r>
              <w:rPr>
                <w:sz w:val="16"/>
              </w:rPr>
              <w:t>~3.80 ERA | ~3.80 FIP | ~10.3 K/9</w:t>
            </w:r>
          </w:p>
        </w:tc>
      </w:tr>
      <w:tr w:rsidR="00B0699E" w14:paraId="365BF9B2" w14:textId="77777777">
        <w:trPr>
          <w:jc w:val="center"/>
        </w:trPr>
        <w:tc>
          <w:tcPr>
            <w:tcW w:w="2880" w:type="dxa"/>
            <w:tcMar>
              <w:top w:w="70" w:type="dxa"/>
              <w:left w:w="90" w:type="dxa"/>
              <w:bottom w:w="70" w:type="dxa"/>
              <w:right w:w="90" w:type="dxa"/>
            </w:tcMar>
            <w:vAlign w:val="center"/>
          </w:tcPr>
          <w:p w14:paraId="3AC90344" w14:textId="77777777" w:rsidR="00B0699E" w:rsidRDefault="00000000">
            <w:pPr>
              <w:spacing w:after="0"/>
            </w:pPr>
            <w:r>
              <w:rPr>
                <w:sz w:val="16"/>
              </w:rPr>
              <w:t>Braydon Fisher</w:t>
            </w:r>
          </w:p>
        </w:tc>
        <w:tc>
          <w:tcPr>
            <w:tcW w:w="792" w:type="dxa"/>
            <w:tcMar>
              <w:top w:w="70" w:type="dxa"/>
              <w:left w:w="90" w:type="dxa"/>
              <w:bottom w:w="70" w:type="dxa"/>
              <w:right w:w="90" w:type="dxa"/>
            </w:tcMar>
            <w:vAlign w:val="center"/>
          </w:tcPr>
          <w:p w14:paraId="4C8F20F1" w14:textId="77777777" w:rsidR="00B0699E" w:rsidRDefault="00000000">
            <w:pPr>
              <w:spacing w:after="0"/>
            </w:pPr>
            <w:r>
              <w:rPr>
                <w:sz w:val="16"/>
              </w:rPr>
              <w:t>MID</w:t>
            </w:r>
          </w:p>
        </w:tc>
        <w:tc>
          <w:tcPr>
            <w:tcW w:w="936" w:type="dxa"/>
            <w:tcMar>
              <w:top w:w="70" w:type="dxa"/>
              <w:left w:w="90" w:type="dxa"/>
              <w:bottom w:w="70" w:type="dxa"/>
              <w:right w:w="90" w:type="dxa"/>
            </w:tcMar>
            <w:vAlign w:val="center"/>
          </w:tcPr>
          <w:p w14:paraId="29EFA434" w14:textId="77777777" w:rsidR="00B0699E" w:rsidRDefault="00000000">
            <w:pPr>
              <w:spacing w:after="0"/>
            </w:pPr>
            <w:r>
              <w:rPr>
                <w:sz w:val="16"/>
              </w:rPr>
              <w:t>RHP</w:t>
            </w:r>
          </w:p>
        </w:tc>
        <w:tc>
          <w:tcPr>
            <w:tcW w:w="3744" w:type="dxa"/>
            <w:tcMar>
              <w:top w:w="70" w:type="dxa"/>
              <w:left w:w="90" w:type="dxa"/>
              <w:bottom w:w="70" w:type="dxa"/>
              <w:right w:w="90" w:type="dxa"/>
            </w:tcMar>
            <w:vAlign w:val="center"/>
          </w:tcPr>
          <w:p w14:paraId="697B32E2" w14:textId="77777777" w:rsidR="00B0699E" w:rsidRDefault="00000000">
            <w:pPr>
              <w:spacing w:after="0"/>
            </w:pPr>
            <w:r>
              <w:rPr>
                <w:sz w:val="16"/>
              </w:rPr>
              <w:t>~3.00 ERA | ~3.70 FIP | ~10.5 K/9</w:t>
            </w:r>
          </w:p>
        </w:tc>
      </w:tr>
      <w:tr w:rsidR="00B0699E" w14:paraId="15813293" w14:textId="77777777">
        <w:trPr>
          <w:jc w:val="center"/>
        </w:trPr>
        <w:tc>
          <w:tcPr>
            <w:tcW w:w="2880" w:type="dxa"/>
            <w:shd w:val="clear" w:color="auto" w:fill="F5F8FA"/>
            <w:tcMar>
              <w:top w:w="70" w:type="dxa"/>
              <w:left w:w="90" w:type="dxa"/>
              <w:bottom w:w="70" w:type="dxa"/>
              <w:right w:w="90" w:type="dxa"/>
            </w:tcMar>
            <w:vAlign w:val="center"/>
          </w:tcPr>
          <w:p w14:paraId="0186E33B" w14:textId="77777777" w:rsidR="00B0699E" w:rsidRDefault="00000000">
            <w:pPr>
              <w:spacing w:after="0"/>
            </w:pPr>
            <w:r>
              <w:rPr>
                <w:sz w:val="16"/>
              </w:rPr>
              <w:t>Brendon Little</w:t>
            </w:r>
          </w:p>
        </w:tc>
        <w:tc>
          <w:tcPr>
            <w:tcW w:w="792" w:type="dxa"/>
            <w:shd w:val="clear" w:color="auto" w:fill="F5F8FA"/>
            <w:tcMar>
              <w:top w:w="70" w:type="dxa"/>
              <w:left w:w="90" w:type="dxa"/>
              <w:bottom w:w="70" w:type="dxa"/>
              <w:right w:w="90" w:type="dxa"/>
            </w:tcMar>
            <w:vAlign w:val="center"/>
          </w:tcPr>
          <w:p w14:paraId="2EC7FF70" w14:textId="77777777" w:rsidR="00B0699E" w:rsidRDefault="00000000">
            <w:pPr>
              <w:spacing w:after="0"/>
            </w:pPr>
            <w:r>
              <w:rPr>
                <w:sz w:val="16"/>
              </w:rPr>
              <w:t>MID</w:t>
            </w:r>
          </w:p>
        </w:tc>
        <w:tc>
          <w:tcPr>
            <w:tcW w:w="936" w:type="dxa"/>
            <w:shd w:val="clear" w:color="auto" w:fill="F5F8FA"/>
            <w:tcMar>
              <w:top w:w="70" w:type="dxa"/>
              <w:left w:w="90" w:type="dxa"/>
              <w:bottom w:w="70" w:type="dxa"/>
              <w:right w:w="90" w:type="dxa"/>
            </w:tcMar>
            <w:vAlign w:val="center"/>
          </w:tcPr>
          <w:p w14:paraId="499F3D96" w14:textId="77777777" w:rsidR="00B0699E" w:rsidRDefault="00000000">
            <w:pPr>
              <w:spacing w:after="0"/>
            </w:pPr>
            <w:r>
              <w:rPr>
                <w:sz w:val="16"/>
              </w:rPr>
              <w:t>LHP</w:t>
            </w:r>
          </w:p>
        </w:tc>
        <w:tc>
          <w:tcPr>
            <w:tcW w:w="3744" w:type="dxa"/>
            <w:shd w:val="clear" w:color="auto" w:fill="F5F8FA"/>
            <w:tcMar>
              <w:top w:w="70" w:type="dxa"/>
              <w:left w:w="90" w:type="dxa"/>
              <w:bottom w:w="70" w:type="dxa"/>
              <w:right w:w="90" w:type="dxa"/>
            </w:tcMar>
            <w:vAlign w:val="center"/>
          </w:tcPr>
          <w:p w14:paraId="7D0A76EC" w14:textId="77777777" w:rsidR="00B0699E" w:rsidRDefault="00000000">
            <w:pPr>
              <w:spacing w:after="0"/>
            </w:pPr>
            <w:r>
              <w:rPr>
                <w:sz w:val="16"/>
              </w:rPr>
              <w:t>~4.10 ERA | ~3.50 FIP | ~11.0 K/9</w:t>
            </w:r>
          </w:p>
        </w:tc>
      </w:tr>
      <w:tr w:rsidR="00B0699E" w14:paraId="0E77B5A1" w14:textId="77777777">
        <w:trPr>
          <w:jc w:val="center"/>
        </w:trPr>
        <w:tc>
          <w:tcPr>
            <w:tcW w:w="2880" w:type="dxa"/>
            <w:tcMar>
              <w:top w:w="70" w:type="dxa"/>
              <w:left w:w="90" w:type="dxa"/>
              <w:bottom w:w="70" w:type="dxa"/>
              <w:right w:w="90" w:type="dxa"/>
            </w:tcMar>
            <w:vAlign w:val="center"/>
          </w:tcPr>
          <w:p w14:paraId="187DE82D" w14:textId="77777777" w:rsidR="00B0699E" w:rsidRDefault="00000000">
            <w:pPr>
              <w:spacing w:after="0"/>
            </w:pPr>
            <w:r>
              <w:rPr>
                <w:sz w:val="16"/>
              </w:rPr>
              <w:t>Paul Sewald</w:t>
            </w:r>
          </w:p>
        </w:tc>
        <w:tc>
          <w:tcPr>
            <w:tcW w:w="792" w:type="dxa"/>
            <w:tcMar>
              <w:top w:w="70" w:type="dxa"/>
              <w:left w:w="90" w:type="dxa"/>
              <w:bottom w:w="70" w:type="dxa"/>
              <w:right w:w="90" w:type="dxa"/>
            </w:tcMar>
            <w:vAlign w:val="center"/>
          </w:tcPr>
          <w:p w14:paraId="3140D7B9" w14:textId="77777777" w:rsidR="00B0699E" w:rsidRDefault="00000000">
            <w:pPr>
              <w:spacing w:after="0"/>
            </w:pPr>
            <w:r>
              <w:rPr>
                <w:sz w:val="16"/>
              </w:rPr>
              <w:t>MID</w:t>
            </w:r>
          </w:p>
        </w:tc>
        <w:tc>
          <w:tcPr>
            <w:tcW w:w="936" w:type="dxa"/>
            <w:tcMar>
              <w:top w:w="70" w:type="dxa"/>
              <w:left w:w="90" w:type="dxa"/>
              <w:bottom w:w="70" w:type="dxa"/>
              <w:right w:w="90" w:type="dxa"/>
            </w:tcMar>
            <w:vAlign w:val="center"/>
          </w:tcPr>
          <w:p w14:paraId="1FA091BA" w14:textId="77777777" w:rsidR="00B0699E" w:rsidRDefault="00000000">
            <w:pPr>
              <w:spacing w:after="0"/>
            </w:pPr>
            <w:r>
              <w:rPr>
                <w:sz w:val="16"/>
              </w:rPr>
              <w:t>RHP</w:t>
            </w:r>
          </w:p>
        </w:tc>
        <w:tc>
          <w:tcPr>
            <w:tcW w:w="3744" w:type="dxa"/>
            <w:tcMar>
              <w:top w:w="70" w:type="dxa"/>
              <w:left w:w="90" w:type="dxa"/>
              <w:bottom w:w="70" w:type="dxa"/>
              <w:right w:w="90" w:type="dxa"/>
            </w:tcMar>
            <w:vAlign w:val="center"/>
          </w:tcPr>
          <w:p w14:paraId="6E0344EA" w14:textId="77777777" w:rsidR="00B0699E" w:rsidRDefault="00000000">
            <w:pPr>
              <w:spacing w:after="0"/>
            </w:pPr>
            <w:r>
              <w:rPr>
                <w:sz w:val="16"/>
              </w:rPr>
              <w:t>~4.90 ERA | ~4.50 FIP | ~9.5 K/9</w:t>
            </w:r>
          </w:p>
        </w:tc>
      </w:tr>
      <w:tr w:rsidR="00B0699E" w14:paraId="2B4FAAD4" w14:textId="77777777">
        <w:trPr>
          <w:jc w:val="center"/>
        </w:trPr>
        <w:tc>
          <w:tcPr>
            <w:tcW w:w="2880" w:type="dxa"/>
            <w:shd w:val="clear" w:color="auto" w:fill="F5F8FA"/>
            <w:tcMar>
              <w:top w:w="70" w:type="dxa"/>
              <w:left w:w="90" w:type="dxa"/>
              <w:bottom w:w="70" w:type="dxa"/>
              <w:right w:w="90" w:type="dxa"/>
            </w:tcMar>
            <w:vAlign w:val="center"/>
          </w:tcPr>
          <w:p w14:paraId="217F9544" w14:textId="77777777" w:rsidR="00B0699E" w:rsidRDefault="00000000">
            <w:pPr>
              <w:spacing w:after="0"/>
            </w:pPr>
            <w:r>
              <w:rPr>
                <w:sz w:val="16"/>
              </w:rPr>
              <w:t>José Rodríguez</w:t>
            </w:r>
          </w:p>
        </w:tc>
        <w:tc>
          <w:tcPr>
            <w:tcW w:w="792" w:type="dxa"/>
            <w:shd w:val="clear" w:color="auto" w:fill="F5F8FA"/>
            <w:tcMar>
              <w:top w:w="70" w:type="dxa"/>
              <w:left w:w="90" w:type="dxa"/>
              <w:bottom w:w="70" w:type="dxa"/>
              <w:right w:w="90" w:type="dxa"/>
            </w:tcMar>
            <w:vAlign w:val="center"/>
          </w:tcPr>
          <w:p w14:paraId="368E18E3" w14:textId="77777777" w:rsidR="00B0699E" w:rsidRDefault="00000000">
            <w:pPr>
              <w:spacing w:after="0"/>
            </w:pPr>
            <w:r>
              <w:rPr>
                <w:sz w:val="16"/>
              </w:rPr>
              <w:t>MID</w:t>
            </w:r>
          </w:p>
        </w:tc>
        <w:tc>
          <w:tcPr>
            <w:tcW w:w="936" w:type="dxa"/>
            <w:shd w:val="clear" w:color="auto" w:fill="F5F8FA"/>
            <w:tcMar>
              <w:top w:w="70" w:type="dxa"/>
              <w:left w:w="90" w:type="dxa"/>
              <w:bottom w:w="70" w:type="dxa"/>
              <w:right w:w="90" w:type="dxa"/>
            </w:tcMar>
            <w:vAlign w:val="center"/>
          </w:tcPr>
          <w:p w14:paraId="045D8560" w14:textId="77777777" w:rsidR="00B0699E" w:rsidRDefault="00000000">
            <w:pPr>
              <w:spacing w:after="0"/>
            </w:pPr>
            <w:r>
              <w:rPr>
                <w:sz w:val="16"/>
              </w:rPr>
              <w:t>RHP</w:t>
            </w:r>
          </w:p>
        </w:tc>
        <w:tc>
          <w:tcPr>
            <w:tcW w:w="3744" w:type="dxa"/>
            <w:shd w:val="clear" w:color="auto" w:fill="F5F8FA"/>
            <w:tcMar>
              <w:top w:w="70" w:type="dxa"/>
              <w:left w:w="90" w:type="dxa"/>
              <w:bottom w:w="70" w:type="dxa"/>
              <w:right w:w="90" w:type="dxa"/>
            </w:tcMar>
            <w:vAlign w:val="center"/>
          </w:tcPr>
          <w:p w14:paraId="12D25D3D" w14:textId="77777777" w:rsidR="00B0699E" w:rsidRDefault="00000000">
            <w:pPr>
              <w:spacing w:after="0"/>
            </w:pPr>
            <w:r>
              <w:rPr>
                <w:sz w:val="16"/>
              </w:rPr>
              <w:t>Primarily MiLB performance</w:t>
            </w:r>
          </w:p>
        </w:tc>
      </w:tr>
      <w:tr w:rsidR="00B0699E" w14:paraId="7828EB2E" w14:textId="77777777">
        <w:trPr>
          <w:jc w:val="center"/>
        </w:trPr>
        <w:tc>
          <w:tcPr>
            <w:tcW w:w="2880" w:type="dxa"/>
            <w:tcMar>
              <w:top w:w="70" w:type="dxa"/>
              <w:left w:w="90" w:type="dxa"/>
              <w:bottom w:w="70" w:type="dxa"/>
              <w:right w:w="90" w:type="dxa"/>
            </w:tcMar>
            <w:vAlign w:val="center"/>
          </w:tcPr>
          <w:p w14:paraId="2A594D4D" w14:textId="77777777" w:rsidR="00B0699E" w:rsidRDefault="00000000">
            <w:pPr>
              <w:spacing w:after="0"/>
            </w:pPr>
            <w:r>
              <w:rPr>
                <w:sz w:val="16"/>
              </w:rPr>
              <w:t>Brendan Cellucci</w:t>
            </w:r>
          </w:p>
        </w:tc>
        <w:tc>
          <w:tcPr>
            <w:tcW w:w="792" w:type="dxa"/>
            <w:tcMar>
              <w:top w:w="70" w:type="dxa"/>
              <w:left w:w="90" w:type="dxa"/>
              <w:bottom w:w="70" w:type="dxa"/>
              <w:right w:w="90" w:type="dxa"/>
            </w:tcMar>
            <w:vAlign w:val="center"/>
          </w:tcPr>
          <w:p w14:paraId="3EF744FC" w14:textId="77777777" w:rsidR="00B0699E" w:rsidRDefault="00000000">
            <w:pPr>
              <w:spacing w:after="0"/>
            </w:pPr>
            <w:r>
              <w:rPr>
                <w:sz w:val="16"/>
              </w:rPr>
              <w:t>MID</w:t>
            </w:r>
          </w:p>
        </w:tc>
        <w:tc>
          <w:tcPr>
            <w:tcW w:w="936" w:type="dxa"/>
            <w:tcMar>
              <w:top w:w="70" w:type="dxa"/>
              <w:left w:w="90" w:type="dxa"/>
              <w:bottom w:w="70" w:type="dxa"/>
              <w:right w:w="90" w:type="dxa"/>
            </w:tcMar>
            <w:vAlign w:val="center"/>
          </w:tcPr>
          <w:p w14:paraId="2F1E525C" w14:textId="77777777" w:rsidR="00B0699E" w:rsidRDefault="00000000">
            <w:pPr>
              <w:spacing w:after="0"/>
            </w:pPr>
            <w:r>
              <w:rPr>
                <w:sz w:val="16"/>
              </w:rPr>
              <w:t>LHP</w:t>
            </w:r>
          </w:p>
        </w:tc>
        <w:tc>
          <w:tcPr>
            <w:tcW w:w="3744" w:type="dxa"/>
            <w:tcMar>
              <w:top w:w="70" w:type="dxa"/>
              <w:left w:w="90" w:type="dxa"/>
              <w:bottom w:w="70" w:type="dxa"/>
              <w:right w:w="90" w:type="dxa"/>
            </w:tcMar>
            <w:vAlign w:val="center"/>
          </w:tcPr>
          <w:p w14:paraId="394A72F5" w14:textId="77777777" w:rsidR="00B0699E" w:rsidRDefault="00000000">
            <w:pPr>
              <w:spacing w:after="0"/>
            </w:pPr>
            <w:r>
              <w:rPr>
                <w:sz w:val="16"/>
              </w:rPr>
              <w:t>Primarily MiLB performance with limited MLB experience</w:t>
            </w:r>
          </w:p>
        </w:tc>
      </w:tr>
      <w:tr w:rsidR="00B0699E" w14:paraId="72227FBA" w14:textId="77777777">
        <w:trPr>
          <w:jc w:val="center"/>
        </w:trPr>
        <w:tc>
          <w:tcPr>
            <w:tcW w:w="2880" w:type="dxa"/>
            <w:shd w:val="clear" w:color="auto" w:fill="F5F8FA"/>
            <w:tcMar>
              <w:top w:w="70" w:type="dxa"/>
              <w:left w:w="90" w:type="dxa"/>
              <w:bottom w:w="70" w:type="dxa"/>
              <w:right w:w="90" w:type="dxa"/>
            </w:tcMar>
            <w:vAlign w:val="center"/>
          </w:tcPr>
          <w:p w14:paraId="54D33D2B" w14:textId="77777777" w:rsidR="00B0699E" w:rsidRDefault="00000000">
            <w:pPr>
              <w:spacing w:after="0"/>
            </w:pPr>
            <w:r>
              <w:rPr>
                <w:sz w:val="16"/>
              </w:rPr>
              <w:t>Chad Dallas</w:t>
            </w:r>
          </w:p>
        </w:tc>
        <w:tc>
          <w:tcPr>
            <w:tcW w:w="792" w:type="dxa"/>
            <w:shd w:val="clear" w:color="auto" w:fill="F5F8FA"/>
            <w:tcMar>
              <w:top w:w="70" w:type="dxa"/>
              <w:left w:w="90" w:type="dxa"/>
              <w:bottom w:w="70" w:type="dxa"/>
              <w:right w:w="90" w:type="dxa"/>
            </w:tcMar>
            <w:vAlign w:val="center"/>
          </w:tcPr>
          <w:p w14:paraId="46DE8565" w14:textId="77777777" w:rsidR="00B0699E" w:rsidRDefault="00000000">
            <w:pPr>
              <w:spacing w:after="0"/>
            </w:pPr>
            <w:r>
              <w:rPr>
                <w:sz w:val="16"/>
              </w:rPr>
              <w:t>LR</w:t>
            </w:r>
          </w:p>
        </w:tc>
        <w:tc>
          <w:tcPr>
            <w:tcW w:w="936" w:type="dxa"/>
            <w:shd w:val="clear" w:color="auto" w:fill="F5F8FA"/>
            <w:tcMar>
              <w:top w:w="70" w:type="dxa"/>
              <w:left w:w="90" w:type="dxa"/>
              <w:bottom w:w="70" w:type="dxa"/>
              <w:right w:w="90" w:type="dxa"/>
            </w:tcMar>
            <w:vAlign w:val="center"/>
          </w:tcPr>
          <w:p w14:paraId="61B0474F" w14:textId="77777777" w:rsidR="00B0699E" w:rsidRDefault="00000000">
            <w:pPr>
              <w:spacing w:after="0"/>
            </w:pPr>
            <w:r>
              <w:rPr>
                <w:sz w:val="16"/>
              </w:rPr>
              <w:t>RHP</w:t>
            </w:r>
          </w:p>
        </w:tc>
        <w:tc>
          <w:tcPr>
            <w:tcW w:w="3744" w:type="dxa"/>
            <w:shd w:val="clear" w:color="auto" w:fill="F5F8FA"/>
            <w:tcMar>
              <w:top w:w="70" w:type="dxa"/>
              <w:left w:w="90" w:type="dxa"/>
              <w:bottom w:w="70" w:type="dxa"/>
              <w:right w:w="90" w:type="dxa"/>
            </w:tcMar>
            <w:vAlign w:val="center"/>
          </w:tcPr>
          <w:p w14:paraId="42AC96D0" w14:textId="77777777" w:rsidR="00B0699E" w:rsidRDefault="00000000">
            <w:pPr>
              <w:spacing w:after="0"/>
            </w:pPr>
            <w:r>
              <w:rPr>
                <w:sz w:val="16"/>
              </w:rPr>
              <w:t>Primarily MiLB performance with limited MLB experience</w:t>
            </w:r>
          </w:p>
        </w:tc>
      </w:tr>
    </w:tbl>
    <w:p w14:paraId="308AFE6E" w14:textId="77777777" w:rsidR="00B0699E" w:rsidRDefault="00000000">
      <w:pPr>
        <w:spacing w:before="100" w:after="20"/>
      </w:pPr>
      <w:r>
        <w:rPr>
          <w:b/>
          <w:color w:val="0B2D4D"/>
          <w:sz w:val="16"/>
        </w:rPr>
        <w:t>STATISTICAL NOTE</w:t>
      </w:r>
    </w:p>
    <w:p w14:paraId="5F4F7F2D" w14:textId="77777777" w:rsidR="00B0699E" w:rsidRDefault="00000000">
      <w:pPr>
        <w:spacing w:before="40" w:after="40"/>
      </w:pPr>
      <w:r>
        <w:rPr>
          <w:color w:val="5B6573"/>
          <w:sz w:val="15"/>
        </w:rPr>
        <w:t>Statistics represent combined 2025 and 2026 MLB performance through September 22, 2026. ERA represents earned run average, FIP represents Fielding Independent Pitching, and K/9 represents strikeouts per nine innings. Minor-league pitchers and pitchers with limited MLB samples are identified separately and should not be directly compared with pitchers who have accumulated significant MLB workloads during the same period.</w:t>
      </w:r>
    </w:p>
    <w:p w14:paraId="07CECA8D" w14:textId="77777777" w:rsidR="00B0699E" w:rsidRDefault="00000000">
      <w:pPr>
        <w:spacing w:before="40"/>
      </w:pPr>
      <w:r>
        <w:rPr>
          <w:i/>
          <w:color w:val="5B6573"/>
          <w:sz w:val="15"/>
        </w:rPr>
        <w:t xml:space="preserve">I tend to use a </w:t>
      </w:r>
      <w:proofErr w:type="gramStart"/>
      <w:r>
        <w:rPr>
          <w:i/>
          <w:color w:val="5B6573"/>
          <w:sz w:val="15"/>
        </w:rPr>
        <w:t>two year</w:t>
      </w:r>
      <w:proofErr w:type="gramEnd"/>
      <w:r>
        <w:rPr>
          <w:i/>
          <w:color w:val="5B6573"/>
          <w:sz w:val="15"/>
        </w:rPr>
        <w:t xml:space="preserve"> sample size for players due to the volatility of the </w:t>
      </w:r>
      <w:proofErr w:type="gramStart"/>
      <w:r>
        <w:rPr>
          <w:i/>
          <w:color w:val="5B6573"/>
          <w:sz w:val="15"/>
        </w:rPr>
        <w:t>league, and</w:t>
      </w:r>
      <w:proofErr w:type="gramEnd"/>
      <w:r>
        <w:rPr>
          <w:i/>
          <w:color w:val="5B6573"/>
          <w:sz w:val="15"/>
        </w:rPr>
        <w:t xml:space="preserve"> not wanting to make any rash and uninformed decisions based just on recency bias, however it is </w:t>
      </w:r>
      <w:proofErr w:type="gramStart"/>
      <w:r>
        <w:rPr>
          <w:i/>
          <w:color w:val="5B6573"/>
          <w:sz w:val="15"/>
        </w:rPr>
        <w:t>taken into account</w:t>
      </w:r>
      <w:proofErr w:type="gramEnd"/>
      <w:r>
        <w:rPr>
          <w:i/>
          <w:color w:val="5B6573"/>
          <w:sz w:val="15"/>
        </w:rPr>
        <w:t>.</w:t>
      </w:r>
    </w:p>
    <w:p w14:paraId="233D379A" w14:textId="77777777" w:rsidR="00B0699E" w:rsidRDefault="00000000">
      <w:pPr>
        <w:spacing w:before="60" w:after="60"/>
      </w:pPr>
      <w:r>
        <w:rPr>
          <w:b/>
          <w:color w:val="134A8E"/>
        </w:rPr>
        <w:t xml:space="preserve">2027 FINANCIAL </w:t>
      </w:r>
      <w:proofErr w:type="gramStart"/>
      <w:r>
        <w:rPr>
          <w:b/>
          <w:color w:val="134A8E"/>
        </w:rPr>
        <w:t>OUTLOOK  *</w:t>
      </w:r>
      <w:proofErr w:type="gramEnd"/>
      <w:r>
        <w:rPr>
          <w:b/>
          <w:color w:val="134A8E"/>
        </w:rPr>
        <w:t xml:space="preserve"> For realism I will not look to blow by the 2026 number.</w:t>
      </w:r>
    </w:p>
    <w:tbl>
      <w:tblPr>
        <w:tblStyle w:val="TableNormal0"/>
        <w:tblW w:w="0" w:type="auto"/>
        <w:jc w:val="center"/>
        <w:tblInd w:w="0" w:type="dxa"/>
        <w:tblLayout w:type="fixed"/>
        <w:tblLook w:val="04A0" w:firstRow="1" w:lastRow="0" w:firstColumn="1" w:lastColumn="0" w:noHBand="0" w:noVBand="1"/>
      </w:tblPr>
      <w:tblGrid>
        <w:gridCol w:w="3389"/>
        <w:gridCol w:w="3389"/>
        <w:gridCol w:w="3389"/>
      </w:tblGrid>
      <w:tr w:rsidR="00B0699E" w14:paraId="4DBCF422" w14:textId="77777777">
        <w:trPr>
          <w:jc w:val="center"/>
        </w:trPr>
        <w:tc>
          <w:tcPr>
            <w:tcW w:w="3389" w:type="dxa"/>
            <w:shd w:val="clear" w:color="auto" w:fill="EAF2F8"/>
            <w:tcMar>
              <w:top w:w="100" w:type="dxa"/>
              <w:left w:w="100" w:type="dxa"/>
              <w:bottom w:w="100" w:type="dxa"/>
              <w:right w:w="100" w:type="dxa"/>
            </w:tcMar>
          </w:tcPr>
          <w:p w14:paraId="7E8AC125" w14:textId="77777777" w:rsidR="00B0699E" w:rsidRDefault="00000000">
            <w:pPr>
              <w:spacing w:after="0"/>
              <w:jc w:val="center"/>
            </w:pPr>
            <w:r>
              <w:rPr>
                <w:b/>
                <w:color w:val="5B6573"/>
                <w:sz w:val="14"/>
              </w:rPr>
              <w:t>2026 PAYROLL</w:t>
            </w:r>
            <w:r>
              <w:rPr>
                <w:b/>
                <w:color w:val="5B6573"/>
                <w:sz w:val="14"/>
              </w:rPr>
              <w:br/>
            </w:r>
            <w:r>
              <w:rPr>
                <w:b/>
                <w:color w:val="0B2D4D"/>
                <w:sz w:val="28"/>
              </w:rPr>
              <w:t>~$275M</w:t>
            </w:r>
          </w:p>
        </w:tc>
        <w:tc>
          <w:tcPr>
            <w:tcW w:w="3389" w:type="dxa"/>
            <w:shd w:val="clear" w:color="auto" w:fill="EAF2F8"/>
            <w:tcMar>
              <w:top w:w="100" w:type="dxa"/>
              <w:left w:w="100" w:type="dxa"/>
              <w:bottom w:w="100" w:type="dxa"/>
              <w:right w:w="100" w:type="dxa"/>
            </w:tcMar>
          </w:tcPr>
          <w:p w14:paraId="2C209D1B" w14:textId="77777777" w:rsidR="00B0699E" w:rsidRDefault="00000000">
            <w:pPr>
              <w:spacing w:after="0"/>
              <w:jc w:val="center"/>
            </w:pPr>
            <w:r>
              <w:rPr>
                <w:b/>
                <w:color w:val="5B6573"/>
                <w:sz w:val="14"/>
              </w:rPr>
              <w:t>2027 EXISTING COMMITMENTS</w:t>
            </w:r>
            <w:r>
              <w:rPr>
                <w:b/>
                <w:color w:val="5B6573"/>
                <w:sz w:val="14"/>
              </w:rPr>
              <w:br/>
            </w:r>
            <w:r>
              <w:rPr>
                <w:b/>
                <w:color w:val="0B2D4D"/>
                <w:sz w:val="28"/>
              </w:rPr>
              <w:t>~$195M</w:t>
            </w:r>
          </w:p>
        </w:tc>
        <w:tc>
          <w:tcPr>
            <w:tcW w:w="3389" w:type="dxa"/>
            <w:shd w:val="clear" w:color="auto" w:fill="EAF2F8"/>
            <w:tcMar>
              <w:top w:w="100" w:type="dxa"/>
              <w:left w:w="100" w:type="dxa"/>
              <w:bottom w:w="100" w:type="dxa"/>
              <w:right w:w="100" w:type="dxa"/>
            </w:tcMar>
          </w:tcPr>
          <w:p w14:paraId="7A37E79A" w14:textId="77777777" w:rsidR="00B0699E" w:rsidRDefault="00000000">
            <w:pPr>
              <w:spacing w:after="0"/>
              <w:jc w:val="center"/>
            </w:pPr>
            <w:r>
              <w:rPr>
                <w:b/>
                <w:color w:val="5B6573"/>
                <w:sz w:val="14"/>
              </w:rPr>
              <w:t>APPROX. INITIAL FLEXIBILITY</w:t>
            </w:r>
            <w:r>
              <w:rPr>
                <w:b/>
                <w:color w:val="5B6573"/>
                <w:sz w:val="14"/>
              </w:rPr>
              <w:br/>
            </w:r>
            <w:r>
              <w:rPr>
                <w:b/>
                <w:color w:val="0B2D4D"/>
                <w:sz w:val="28"/>
              </w:rPr>
              <w:t>~$80M</w:t>
            </w:r>
          </w:p>
        </w:tc>
      </w:tr>
    </w:tbl>
    <w:p w14:paraId="64EE997C" w14:textId="77777777" w:rsidR="00B0699E" w:rsidRDefault="00000000">
      <w:pPr>
        <w:spacing w:before="40" w:after="20"/>
      </w:pPr>
      <w:r>
        <w:rPr>
          <w:i/>
          <w:color w:val="5B6573"/>
          <w:sz w:val="15"/>
        </w:rPr>
        <w:t>Actual spending capacity is dependent on arbitration salaries, options, player opt-outs, trades and Toronto's desired CBT position.</w:t>
      </w:r>
    </w:p>
    <w:p w14:paraId="308321C9" w14:textId="77777777" w:rsidR="00B0699E" w:rsidRDefault="00000000">
      <w:pPr>
        <w:spacing w:before="40" w:after="80"/>
      </w:pPr>
      <w:r>
        <w:rPr>
          <w:b/>
          <w:color w:val="0B2D4D"/>
          <w:sz w:val="16"/>
        </w:rPr>
        <w:t xml:space="preserve">Arb contracts project to have 2027 commitments at an </w:t>
      </w:r>
      <w:proofErr w:type="spellStart"/>
      <w:r>
        <w:rPr>
          <w:b/>
          <w:color w:val="0B2D4D"/>
          <w:sz w:val="16"/>
        </w:rPr>
        <w:t>est</w:t>
      </w:r>
      <w:proofErr w:type="spellEnd"/>
      <w:r>
        <w:rPr>
          <w:b/>
          <w:color w:val="0B2D4D"/>
          <w:sz w:val="16"/>
        </w:rPr>
        <w:t xml:space="preserve"> $234M.</w:t>
      </w:r>
    </w:p>
    <w:p w14:paraId="31B3D989" w14:textId="77777777" w:rsidR="00B0699E" w:rsidRDefault="00000000">
      <w:pPr>
        <w:pStyle w:val="Heading1"/>
        <w:pBdr>
          <w:bottom w:val="single" w:sz="8" w:space="4" w:color="2F75B5"/>
        </w:pBdr>
        <w:shd w:val="clear" w:color="auto" w:fill="123B65"/>
        <w:spacing w:after="180"/>
        <w:ind w:left="144" w:right="29"/>
        <w:rPr>
          <w:bCs/>
          <w:sz w:val="30"/>
          <w:szCs w:val="30"/>
        </w:rPr>
      </w:pPr>
      <w:r>
        <w:rPr>
          <w:bCs/>
          <w:sz w:val="30"/>
          <w:szCs w:val="30"/>
        </w:rPr>
        <w:t xml:space="preserve">#2 Offseason objectives </w:t>
      </w:r>
    </w:p>
    <w:p w14:paraId="5BAD3B7A" w14:textId="77777777" w:rsidR="00B0699E" w:rsidRDefault="00B0699E">
      <w:pPr>
        <w:spacing w:after="0" w:line="168" w:lineRule="auto"/>
        <w:rPr>
          <w:b/>
          <w:bCs/>
          <w:sz w:val="30"/>
          <w:szCs w:val="30"/>
        </w:rPr>
      </w:pPr>
    </w:p>
    <w:p w14:paraId="1FCFA7F1" w14:textId="77777777" w:rsidR="00B0699E" w:rsidRDefault="00000000">
      <w:pPr>
        <w:numPr>
          <w:ilvl w:val="0"/>
          <w:numId w:val="2"/>
        </w:numPr>
        <w:shd w:val="clear" w:color="auto" w:fill="F5F8FB"/>
        <w:ind w:left="288" w:hanging="173"/>
        <w:rPr>
          <w:sz w:val="24"/>
          <w:szCs w:val="24"/>
        </w:rPr>
      </w:pPr>
      <w:r>
        <w:t>1</w:t>
      </w:r>
      <w:proofErr w:type="gramStart"/>
      <w:r>
        <w:t>.  Improve</w:t>
      </w:r>
      <w:proofErr w:type="gramEnd"/>
      <w:r>
        <w:t xml:space="preserve"> upon a club that ranked 26th in MLB in slugging </w:t>
      </w:r>
    </w:p>
    <w:p w14:paraId="7C6A7C3F" w14:textId="77777777" w:rsidR="00B0699E" w:rsidRDefault="00000000">
      <w:pPr>
        <w:numPr>
          <w:ilvl w:val="0"/>
          <w:numId w:val="2"/>
        </w:numPr>
        <w:shd w:val="clear" w:color="auto" w:fill="F5F8FB"/>
        <w:ind w:left="288" w:hanging="173"/>
        <w:rPr>
          <w:sz w:val="24"/>
          <w:szCs w:val="24"/>
        </w:rPr>
      </w:pPr>
      <w:r>
        <w:t xml:space="preserve">2.  </w:t>
      </w:r>
      <w:proofErr w:type="gramStart"/>
      <w:r>
        <w:t>Sure</w:t>
      </w:r>
      <w:proofErr w:type="gramEnd"/>
      <w:r>
        <w:t xml:space="preserve"> up back-end of an aging rotation</w:t>
      </w:r>
    </w:p>
    <w:p w14:paraId="1C2D89D4" w14:textId="77777777" w:rsidR="00B0699E" w:rsidRDefault="00000000">
      <w:pPr>
        <w:numPr>
          <w:ilvl w:val="0"/>
          <w:numId w:val="2"/>
        </w:numPr>
        <w:shd w:val="clear" w:color="auto" w:fill="F5F8FB"/>
        <w:ind w:left="288" w:hanging="173"/>
        <w:rPr>
          <w:sz w:val="24"/>
          <w:szCs w:val="24"/>
        </w:rPr>
      </w:pPr>
      <w:r>
        <w:t>3</w:t>
      </w:r>
      <w:proofErr w:type="gramStart"/>
      <w:r>
        <w:t>.  Identify</w:t>
      </w:r>
      <w:proofErr w:type="gramEnd"/>
      <w:r>
        <w:t xml:space="preserve"> in-house talent that will contribute in 2027 and build strong organizational depth below MLB level</w:t>
      </w:r>
    </w:p>
    <w:p w14:paraId="1A0D571F" w14:textId="77777777" w:rsidR="00B0699E" w:rsidRDefault="00B0699E">
      <w:pPr>
        <w:spacing w:after="0" w:line="168" w:lineRule="auto"/>
        <w:rPr>
          <w:sz w:val="24"/>
          <w:szCs w:val="24"/>
        </w:rPr>
      </w:pPr>
    </w:p>
    <w:p w14:paraId="0CD3F038" w14:textId="77777777" w:rsidR="00B0699E" w:rsidRDefault="00B0699E">
      <w:pPr>
        <w:spacing w:after="0" w:line="168" w:lineRule="auto"/>
        <w:rPr>
          <w:sz w:val="24"/>
          <w:szCs w:val="24"/>
        </w:rPr>
      </w:pPr>
    </w:p>
    <w:p w14:paraId="39B35169" w14:textId="77777777" w:rsidR="00B0699E" w:rsidRDefault="00000000">
      <w:pPr>
        <w:pStyle w:val="Heading1"/>
        <w:pBdr>
          <w:bottom w:val="single" w:sz="8" w:space="4" w:color="2F75B5"/>
        </w:pBdr>
        <w:shd w:val="clear" w:color="auto" w:fill="123B65"/>
        <w:spacing w:after="180"/>
        <w:ind w:left="144" w:right="29"/>
        <w:rPr>
          <w:sz w:val="24"/>
          <w:szCs w:val="24"/>
        </w:rPr>
      </w:pPr>
      <w:r>
        <w:rPr>
          <w:bCs/>
          <w:sz w:val="30"/>
          <w:szCs w:val="30"/>
        </w:rPr>
        <w:t xml:space="preserve">#3 In-house free agents                      </w:t>
      </w:r>
      <w:r>
        <w:rPr>
          <w:sz w:val="24"/>
          <w:szCs w:val="24"/>
        </w:rPr>
        <w:t xml:space="preserve">*via </w:t>
      </w:r>
      <w:proofErr w:type="spellStart"/>
      <w:r>
        <w:rPr>
          <w:sz w:val="24"/>
          <w:szCs w:val="24"/>
        </w:rPr>
        <w:t>spotrac</w:t>
      </w:r>
      <w:proofErr w:type="spellEnd"/>
      <w:r>
        <w:rPr>
          <w:sz w:val="24"/>
          <w:szCs w:val="24"/>
        </w:rPr>
        <w:t xml:space="preserve"> </w:t>
      </w:r>
    </w:p>
    <w:p w14:paraId="2F470469" w14:textId="77777777" w:rsidR="00B0699E" w:rsidRDefault="00B0699E">
      <w:pPr>
        <w:spacing w:after="0" w:line="168" w:lineRule="auto"/>
        <w:rPr>
          <w:b/>
          <w:bCs/>
          <w:sz w:val="30"/>
          <w:szCs w:val="30"/>
        </w:rPr>
      </w:pPr>
    </w:p>
    <w:p w14:paraId="5280ECC3" w14:textId="77777777" w:rsidR="00B0699E" w:rsidRDefault="00B0699E">
      <w:pPr>
        <w:spacing w:after="0" w:line="168" w:lineRule="auto"/>
        <w:rPr>
          <w:rFonts w:ascii="Roboto" w:eastAsia="Roboto" w:hAnsi="Roboto" w:cs="Roboto"/>
          <w:color w:val="4B566B"/>
          <w:szCs w:val="20"/>
        </w:rPr>
      </w:pPr>
    </w:p>
    <w:tbl>
      <w:tblPr>
        <w:tblStyle w:val="a"/>
        <w:tblW w:w="9360" w:type="dxa"/>
        <w:jc w:val="center"/>
        <w:tblInd w:w="0" w:type="dxa"/>
        <w:tblBorders>
          <w:top w:val="nil"/>
          <w:left w:val="nil"/>
          <w:bottom w:val="nil"/>
          <w:right w:val="nil"/>
          <w:insideH w:val="nil"/>
          <w:insideV w:val="nil"/>
        </w:tblBorders>
        <w:tblLook w:val="0600" w:firstRow="0" w:lastRow="0" w:firstColumn="0" w:lastColumn="0" w:noHBand="1" w:noVBand="1"/>
      </w:tblPr>
      <w:tblGrid>
        <w:gridCol w:w="2225"/>
        <w:gridCol w:w="648"/>
        <w:gridCol w:w="674"/>
        <w:gridCol w:w="703"/>
        <w:gridCol w:w="1310"/>
        <w:gridCol w:w="1856"/>
        <w:gridCol w:w="648"/>
        <w:gridCol w:w="648"/>
        <w:gridCol w:w="648"/>
      </w:tblGrid>
      <w:tr w:rsidR="00B0699E" w14:paraId="0CC30EC0" w14:textId="77777777">
        <w:trPr>
          <w:cantSplit/>
          <w:trHeight w:val="330"/>
          <w:tblHeader/>
          <w:jc w:val="center"/>
        </w:trPr>
        <w:tc>
          <w:tcPr>
            <w:tcW w:w="0" w:type="auto"/>
            <w:tcBorders>
              <w:top w:val="nil"/>
              <w:left w:val="nil"/>
              <w:bottom w:val="single" w:sz="5" w:space="0" w:color="BCCAD9"/>
              <w:right w:val="nil"/>
            </w:tcBorders>
            <w:shd w:val="clear" w:color="auto" w:fill="123B65"/>
            <w:tcMar>
              <w:top w:w="160" w:type="dxa"/>
              <w:left w:w="160" w:type="dxa"/>
              <w:bottom w:w="160" w:type="dxa"/>
              <w:right w:w="460" w:type="dxa"/>
            </w:tcMar>
            <w:vAlign w:val="center"/>
          </w:tcPr>
          <w:p w14:paraId="3707CCA8" w14:textId="77777777" w:rsidR="00B0699E" w:rsidRDefault="00B0699E">
            <w:pPr>
              <w:spacing w:after="0"/>
              <w:rPr>
                <w:rFonts w:ascii="Roboto" w:eastAsia="Roboto" w:hAnsi="Roboto" w:cs="Roboto"/>
                <w:color w:val="4B566B"/>
                <w:szCs w:val="20"/>
              </w:rPr>
            </w:pPr>
          </w:p>
        </w:tc>
        <w:tc>
          <w:tcPr>
            <w:tcW w:w="0" w:type="auto"/>
            <w:tcBorders>
              <w:top w:val="nil"/>
              <w:left w:val="nil"/>
              <w:bottom w:val="single" w:sz="5" w:space="0" w:color="BCCAD9"/>
              <w:right w:val="nil"/>
            </w:tcBorders>
            <w:shd w:val="clear" w:color="auto" w:fill="123B65"/>
            <w:tcMar>
              <w:top w:w="160" w:type="dxa"/>
              <w:left w:w="160" w:type="dxa"/>
              <w:bottom w:w="160" w:type="dxa"/>
              <w:right w:w="460" w:type="dxa"/>
            </w:tcMar>
            <w:vAlign w:val="center"/>
          </w:tcPr>
          <w:p w14:paraId="41431E60" w14:textId="77777777" w:rsidR="00B0699E" w:rsidRDefault="00B0699E">
            <w:pPr>
              <w:spacing w:after="0"/>
              <w:rPr>
                <w:rFonts w:ascii="Roboto" w:eastAsia="Roboto" w:hAnsi="Roboto" w:cs="Roboto"/>
                <w:color w:val="4B566B"/>
                <w:szCs w:val="20"/>
              </w:rPr>
            </w:pPr>
          </w:p>
        </w:tc>
        <w:tc>
          <w:tcPr>
            <w:tcW w:w="0" w:type="auto"/>
            <w:tcBorders>
              <w:top w:val="nil"/>
              <w:left w:val="nil"/>
              <w:bottom w:val="single" w:sz="5" w:space="0" w:color="BCCAD9"/>
              <w:right w:val="nil"/>
            </w:tcBorders>
            <w:shd w:val="clear" w:color="auto" w:fill="123B65"/>
            <w:tcMar>
              <w:top w:w="160" w:type="dxa"/>
              <w:left w:w="160" w:type="dxa"/>
              <w:bottom w:w="160" w:type="dxa"/>
              <w:right w:w="460" w:type="dxa"/>
            </w:tcMar>
            <w:vAlign w:val="center"/>
          </w:tcPr>
          <w:p w14:paraId="46F11E71" w14:textId="77777777" w:rsidR="00B0699E" w:rsidRDefault="00B0699E">
            <w:pPr>
              <w:spacing w:after="0"/>
              <w:jc w:val="right"/>
              <w:rPr>
                <w:rFonts w:ascii="Roboto" w:eastAsia="Roboto" w:hAnsi="Roboto" w:cs="Roboto"/>
                <w:color w:val="4B566B"/>
                <w:szCs w:val="20"/>
              </w:rPr>
            </w:pPr>
          </w:p>
        </w:tc>
        <w:tc>
          <w:tcPr>
            <w:tcW w:w="0" w:type="auto"/>
            <w:tcBorders>
              <w:top w:val="nil"/>
              <w:left w:val="nil"/>
              <w:bottom w:val="single" w:sz="5" w:space="0" w:color="BCCAD9"/>
              <w:right w:val="nil"/>
            </w:tcBorders>
            <w:shd w:val="clear" w:color="auto" w:fill="123B65"/>
            <w:tcMar>
              <w:top w:w="160" w:type="dxa"/>
              <w:left w:w="160" w:type="dxa"/>
              <w:bottom w:w="160" w:type="dxa"/>
              <w:right w:w="460" w:type="dxa"/>
            </w:tcMar>
            <w:vAlign w:val="center"/>
          </w:tcPr>
          <w:p w14:paraId="2B29BF87" w14:textId="77777777" w:rsidR="00B0699E" w:rsidRDefault="00B0699E">
            <w:pPr>
              <w:spacing w:after="0"/>
              <w:rPr>
                <w:rFonts w:ascii="Roboto" w:eastAsia="Roboto" w:hAnsi="Roboto" w:cs="Roboto"/>
                <w:color w:val="4B566B"/>
                <w:szCs w:val="20"/>
              </w:rPr>
            </w:pPr>
          </w:p>
        </w:tc>
        <w:tc>
          <w:tcPr>
            <w:tcW w:w="0" w:type="auto"/>
            <w:tcBorders>
              <w:top w:val="nil"/>
              <w:left w:val="nil"/>
              <w:bottom w:val="single" w:sz="5" w:space="0" w:color="BCCAD9"/>
              <w:right w:val="nil"/>
            </w:tcBorders>
            <w:shd w:val="clear" w:color="auto" w:fill="123B65"/>
            <w:tcMar>
              <w:top w:w="160" w:type="dxa"/>
              <w:left w:w="160" w:type="dxa"/>
              <w:bottom w:w="160" w:type="dxa"/>
              <w:right w:w="460" w:type="dxa"/>
            </w:tcMar>
            <w:vAlign w:val="center"/>
          </w:tcPr>
          <w:p w14:paraId="7BA555C9" w14:textId="77777777" w:rsidR="00B0699E" w:rsidRDefault="00B0699E">
            <w:pPr>
              <w:spacing w:after="0"/>
              <w:jc w:val="right"/>
              <w:rPr>
                <w:rFonts w:ascii="Roboto" w:eastAsia="Roboto" w:hAnsi="Roboto" w:cs="Roboto"/>
                <w:color w:val="4B566B"/>
                <w:szCs w:val="20"/>
              </w:rPr>
            </w:pPr>
          </w:p>
        </w:tc>
        <w:tc>
          <w:tcPr>
            <w:tcW w:w="0" w:type="auto"/>
            <w:tcBorders>
              <w:top w:val="nil"/>
              <w:left w:val="nil"/>
              <w:bottom w:val="single" w:sz="5" w:space="0" w:color="BCCAD9"/>
              <w:right w:val="nil"/>
            </w:tcBorders>
            <w:shd w:val="clear" w:color="auto" w:fill="123B65"/>
            <w:tcMar>
              <w:top w:w="160" w:type="dxa"/>
              <w:left w:w="160" w:type="dxa"/>
              <w:bottom w:w="160" w:type="dxa"/>
              <w:right w:w="460" w:type="dxa"/>
            </w:tcMar>
            <w:vAlign w:val="center"/>
          </w:tcPr>
          <w:p w14:paraId="10D9059F" w14:textId="77777777" w:rsidR="00B0699E" w:rsidRDefault="00B0699E">
            <w:pPr>
              <w:spacing w:after="0"/>
              <w:rPr>
                <w:rFonts w:ascii="Roboto" w:eastAsia="Roboto" w:hAnsi="Roboto" w:cs="Roboto"/>
                <w:color w:val="4B566B"/>
                <w:szCs w:val="20"/>
              </w:rPr>
            </w:pPr>
          </w:p>
        </w:tc>
        <w:tc>
          <w:tcPr>
            <w:tcW w:w="0" w:type="auto"/>
            <w:tcBorders>
              <w:top w:val="nil"/>
              <w:left w:val="nil"/>
              <w:bottom w:val="single" w:sz="5" w:space="0" w:color="BCCAD9"/>
              <w:right w:val="nil"/>
            </w:tcBorders>
            <w:shd w:val="clear" w:color="auto" w:fill="123B65"/>
            <w:tcMar>
              <w:top w:w="160" w:type="dxa"/>
              <w:left w:w="160" w:type="dxa"/>
              <w:bottom w:w="160" w:type="dxa"/>
              <w:right w:w="460" w:type="dxa"/>
            </w:tcMar>
            <w:vAlign w:val="center"/>
          </w:tcPr>
          <w:p w14:paraId="70B95324" w14:textId="77777777" w:rsidR="00B0699E" w:rsidRDefault="00B0699E">
            <w:pPr>
              <w:spacing w:after="0"/>
              <w:jc w:val="right"/>
              <w:rPr>
                <w:rFonts w:ascii="Roboto" w:eastAsia="Roboto" w:hAnsi="Roboto" w:cs="Roboto"/>
                <w:color w:val="4B566B"/>
                <w:szCs w:val="20"/>
              </w:rPr>
            </w:pPr>
          </w:p>
        </w:tc>
        <w:tc>
          <w:tcPr>
            <w:tcW w:w="0" w:type="auto"/>
            <w:tcBorders>
              <w:top w:val="nil"/>
              <w:left w:val="nil"/>
              <w:bottom w:val="single" w:sz="5" w:space="0" w:color="BCCAD9"/>
              <w:right w:val="nil"/>
            </w:tcBorders>
            <w:shd w:val="clear" w:color="auto" w:fill="123B65"/>
            <w:tcMar>
              <w:top w:w="160" w:type="dxa"/>
              <w:left w:w="160" w:type="dxa"/>
              <w:bottom w:w="160" w:type="dxa"/>
              <w:right w:w="460" w:type="dxa"/>
            </w:tcMar>
            <w:vAlign w:val="center"/>
          </w:tcPr>
          <w:p w14:paraId="10B776A1" w14:textId="77777777" w:rsidR="00B0699E" w:rsidRDefault="00B0699E">
            <w:pPr>
              <w:spacing w:after="0"/>
              <w:rPr>
                <w:rFonts w:ascii="Roboto" w:eastAsia="Roboto" w:hAnsi="Roboto" w:cs="Roboto"/>
                <w:color w:val="4B566B"/>
                <w:szCs w:val="20"/>
              </w:rPr>
            </w:pPr>
          </w:p>
        </w:tc>
        <w:tc>
          <w:tcPr>
            <w:tcW w:w="0" w:type="auto"/>
            <w:tcBorders>
              <w:top w:val="nil"/>
              <w:left w:val="nil"/>
              <w:bottom w:val="single" w:sz="5" w:space="0" w:color="BCCAD9"/>
              <w:right w:val="nil"/>
            </w:tcBorders>
            <w:shd w:val="clear" w:color="auto" w:fill="123B65"/>
            <w:tcMar>
              <w:top w:w="160" w:type="dxa"/>
              <w:left w:w="160" w:type="dxa"/>
              <w:bottom w:w="160" w:type="dxa"/>
              <w:right w:w="460" w:type="dxa"/>
            </w:tcMar>
            <w:vAlign w:val="center"/>
          </w:tcPr>
          <w:p w14:paraId="694EBD5A" w14:textId="77777777" w:rsidR="00B0699E" w:rsidRDefault="00B0699E">
            <w:pPr>
              <w:spacing w:after="0"/>
              <w:rPr>
                <w:rFonts w:ascii="Roboto" w:eastAsia="Roboto" w:hAnsi="Roboto" w:cs="Roboto"/>
                <w:color w:val="4B566B"/>
                <w:szCs w:val="20"/>
              </w:rPr>
            </w:pPr>
          </w:p>
        </w:tc>
      </w:tr>
      <w:tr w:rsidR="00B0699E" w14:paraId="6F3CB946" w14:textId="77777777">
        <w:trPr>
          <w:cantSplit/>
          <w:trHeight w:val="600"/>
          <w:jc w:val="center"/>
        </w:trPr>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32198230" w14:textId="77777777" w:rsidR="00B0699E" w:rsidRDefault="00000000">
            <w:pPr>
              <w:spacing w:after="20" w:line="234" w:lineRule="auto"/>
              <w:rPr>
                <w:rFonts w:ascii="Roboto" w:eastAsia="Roboto" w:hAnsi="Roboto" w:cs="Roboto"/>
                <w:color w:val="4B566B"/>
                <w:szCs w:val="20"/>
              </w:rPr>
            </w:pPr>
            <w:hyperlink r:id="rId5">
              <w:r>
                <w:rPr>
                  <w:rFonts w:ascii="Roboto" w:eastAsia="Roboto" w:hAnsi="Roboto" w:cs="Roboto"/>
                  <w:b/>
                  <w:bCs/>
                  <w:color w:val="CC3333"/>
                  <w:szCs w:val="20"/>
                </w:rPr>
                <w:t>George Springer</w:t>
              </w:r>
            </w:hyperlink>
            <w:r>
              <w:rPr>
                <w:rFonts w:eastAsia="Roboto" w:cs="Roboto"/>
                <w:color w:val="6C7C9B"/>
                <w:sz w:val="17"/>
                <w:szCs w:val="20"/>
              </w:rPr>
              <w:t xml:space="preserve"> </w:t>
            </w:r>
            <w:r>
              <w:rPr>
                <w:rFonts w:eastAsia="Roboto" w:cs="Roboto"/>
                <w:color w:val="6C7C9B"/>
                <w:sz w:val="17"/>
                <w:szCs w:val="16"/>
              </w:rPr>
              <w:t>QOI</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17A44C3F"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RF</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150DDA71" w14:textId="77777777" w:rsidR="00B0699E" w:rsidRDefault="00000000">
            <w:pPr>
              <w:spacing w:after="20" w:line="234" w:lineRule="auto"/>
              <w:jc w:val="right"/>
              <w:rPr>
                <w:rFonts w:ascii="Roboto" w:eastAsia="Roboto" w:hAnsi="Roboto" w:cs="Roboto"/>
                <w:color w:val="4B566B"/>
                <w:szCs w:val="20"/>
              </w:rPr>
            </w:pPr>
            <w:r>
              <w:rPr>
                <w:rFonts w:eastAsia="Roboto" w:cs="Roboto"/>
                <w:color w:val="6C7C9B"/>
                <w:sz w:val="17"/>
                <w:szCs w:val="20"/>
              </w:rPr>
              <w:t>37.0</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4F81D473" w14:textId="77777777" w:rsidR="00B0699E" w:rsidRDefault="00000000">
            <w:pPr>
              <w:spacing w:after="20" w:line="234" w:lineRule="auto"/>
              <w:rPr>
                <w:rFonts w:ascii="Roboto" w:eastAsia="Roboto" w:hAnsi="Roboto" w:cs="Roboto"/>
                <w:color w:val="4B566B"/>
                <w:szCs w:val="20"/>
              </w:rPr>
            </w:pPr>
            <w:r>
              <w:rPr>
                <w:rFonts w:eastAsia="Roboto" w:cs="Roboto"/>
                <w:color w:val="6C7C9B"/>
                <w:sz w:val="17"/>
                <w:szCs w:val="20"/>
              </w:rPr>
              <w:t>TOR</w:t>
            </w:r>
          </w:p>
        </w:tc>
        <w:tc>
          <w:tcPr>
            <w:tcW w:w="0" w:type="auto"/>
            <w:tcBorders>
              <w:top w:val="nil"/>
              <w:left w:val="nil"/>
              <w:bottom w:val="single" w:sz="5" w:space="0" w:color="C8D2DE"/>
              <w:right w:val="nil"/>
            </w:tcBorders>
            <w:shd w:val="clear" w:color="auto" w:fill="E9EFF9"/>
            <w:tcMar>
              <w:top w:w="120" w:type="dxa"/>
              <w:left w:w="160" w:type="dxa"/>
              <w:bottom w:w="120" w:type="dxa"/>
              <w:right w:w="160" w:type="dxa"/>
            </w:tcMar>
            <w:vAlign w:val="center"/>
          </w:tcPr>
          <w:p w14:paraId="42C030D8" w14:textId="77777777" w:rsidR="00B0699E" w:rsidRDefault="00000000">
            <w:pPr>
              <w:spacing w:after="20" w:line="234" w:lineRule="auto"/>
              <w:jc w:val="right"/>
              <w:rPr>
                <w:rFonts w:ascii="Roboto" w:eastAsia="Roboto" w:hAnsi="Roboto" w:cs="Roboto"/>
                <w:color w:val="4B566B"/>
                <w:szCs w:val="20"/>
              </w:rPr>
            </w:pPr>
            <w:r>
              <w:rPr>
                <w:rFonts w:eastAsia="Roboto" w:cs="Roboto"/>
                <w:color w:val="373F50"/>
                <w:sz w:val="17"/>
                <w:szCs w:val="20"/>
              </w:rPr>
              <w:t>$25,000,000</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621EABFA" w14:textId="77777777" w:rsidR="00B0699E" w:rsidRDefault="00000000">
            <w:pPr>
              <w:shd w:val="clear" w:color="auto" w:fill="008EE8"/>
              <w:spacing w:after="20" w:line="232" w:lineRule="auto"/>
              <w:jc w:val="center"/>
              <w:rPr>
                <w:rFonts w:ascii="Roboto" w:eastAsia="Roboto" w:hAnsi="Roboto" w:cs="Roboto"/>
                <w:b/>
                <w:bCs/>
                <w:color w:val="FFFFFF"/>
                <w:sz w:val="17"/>
                <w:szCs w:val="17"/>
              </w:rPr>
            </w:pPr>
            <w:r>
              <w:rPr>
                <w:rFonts w:eastAsia="Roboto" w:cs="Roboto"/>
                <w:b/>
                <w:bCs/>
                <w:color w:val="FFFFFF"/>
                <w:sz w:val="17"/>
                <w:szCs w:val="17"/>
              </w:rPr>
              <w:t>UFA</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4DB88A09" w14:textId="77777777" w:rsidR="00B0699E" w:rsidRDefault="00B0699E">
            <w:pPr>
              <w:spacing w:after="20" w:line="234" w:lineRule="auto"/>
              <w:jc w:val="right"/>
              <w:rPr>
                <w:rFonts w:ascii="Roboto" w:eastAsia="Roboto" w:hAnsi="Roboto" w:cs="Roboto"/>
                <w:color w:val="4B566B"/>
                <w:szCs w:val="20"/>
              </w:rPr>
            </w:pP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3B944A8B"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R</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42FC9714" w14:textId="77777777" w:rsidR="00B0699E" w:rsidRDefault="00B0699E">
            <w:pPr>
              <w:spacing w:after="20" w:line="234" w:lineRule="auto"/>
              <w:jc w:val="center"/>
              <w:rPr>
                <w:rFonts w:ascii="Roboto" w:eastAsia="Roboto" w:hAnsi="Roboto" w:cs="Roboto"/>
                <w:color w:val="4B566B"/>
                <w:szCs w:val="20"/>
              </w:rPr>
            </w:pPr>
          </w:p>
        </w:tc>
      </w:tr>
      <w:tr w:rsidR="00B0699E" w14:paraId="01BAAE23" w14:textId="77777777">
        <w:trPr>
          <w:cantSplit/>
          <w:trHeight w:val="600"/>
          <w:jc w:val="center"/>
        </w:trPr>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079C9890" w14:textId="77777777" w:rsidR="00B0699E" w:rsidRDefault="00000000">
            <w:pPr>
              <w:spacing w:after="20" w:line="234" w:lineRule="auto"/>
              <w:rPr>
                <w:rFonts w:ascii="Roboto" w:eastAsia="Roboto" w:hAnsi="Roboto" w:cs="Roboto"/>
                <w:color w:val="4B566B"/>
                <w:szCs w:val="20"/>
              </w:rPr>
            </w:pPr>
            <w:hyperlink r:id="rId6">
              <w:r>
                <w:rPr>
                  <w:rFonts w:ascii="Roboto" w:eastAsia="Roboto" w:hAnsi="Roboto" w:cs="Roboto"/>
                  <w:b/>
                  <w:bCs/>
                  <w:color w:val="CC3333"/>
                  <w:szCs w:val="20"/>
                </w:rPr>
                <w:t>José Berríos</w:t>
              </w:r>
            </w:hyperlink>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1D956F9B"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SP</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08E755FE" w14:textId="77777777" w:rsidR="00B0699E" w:rsidRDefault="00000000">
            <w:pPr>
              <w:spacing w:after="20" w:line="234" w:lineRule="auto"/>
              <w:jc w:val="right"/>
              <w:rPr>
                <w:rFonts w:ascii="Roboto" w:eastAsia="Roboto" w:hAnsi="Roboto" w:cs="Roboto"/>
                <w:color w:val="4B566B"/>
                <w:szCs w:val="20"/>
              </w:rPr>
            </w:pPr>
            <w:r>
              <w:rPr>
                <w:rFonts w:eastAsia="Roboto" w:cs="Roboto"/>
                <w:color w:val="6C7C9B"/>
                <w:sz w:val="17"/>
                <w:szCs w:val="20"/>
              </w:rPr>
              <w:t>32.2</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2DDAAC18" w14:textId="77777777" w:rsidR="00B0699E" w:rsidRDefault="00000000">
            <w:pPr>
              <w:spacing w:after="20" w:line="234" w:lineRule="auto"/>
              <w:rPr>
                <w:rFonts w:ascii="Roboto" w:eastAsia="Roboto" w:hAnsi="Roboto" w:cs="Roboto"/>
                <w:color w:val="4B566B"/>
                <w:szCs w:val="20"/>
              </w:rPr>
            </w:pPr>
            <w:r>
              <w:rPr>
                <w:rFonts w:eastAsia="Roboto" w:cs="Roboto"/>
                <w:color w:val="6C7C9B"/>
                <w:sz w:val="17"/>
                <w:szCs w:val="20"/>
              </w:rPr>
              <w:t>TOR</w:t>
            </w:r>
          </w:p>
        </w:tc>
        <w:tc>
          <w:tcPr>
            <w:tcW w:w="0" w:type="auto"/>
            <w:tcBorders>
              <w:top w:val="nil"/>
              <w:left w:val="nil"/>
              <w:bottom w:val="single" w:sz="5" w:space="0" w:color="C8D2DE"/>
              <w:right w:val="nil"/>
            </w:tcBorders>
            <w:shd w:val="clear" w:color="auto" w:fill="F5F8FB"/>
            <w:tcMar>
              <w:top w:w="120" w:type="dxa"/>
              <w:left w:w="160" w:type="dxa"/>
              <w:bottom w:w="120" w:type="dxa"/>
              <w:right w:w="160" w:type="dxa"/>
            </w:tcMar>
            <w:vAlign w:val="center"/>
          </w:tcPr>
          <w:p w14:paraId="3908DEC0" w14:textId="77777777" w:rsidR="00B0699E" w:rsidRDefault="00000000">
            <w:pPr>
              <w:spacing w:after="20" w:line="234" w:lineRule="auto"/>
              <w:jc w:val="right"/>
              <w:rPr>
                <w:rFonts w:ascii="Roboto" w:eastAsia="Roboto" w:hAnsi="Roboto" w:cs="Roboto"/>
                <w:color w:val="4B566B"/>
                <w:szCs w:val="20"/>
              </w:rPr>
            </w:pPr>
            <w:r>
              <w:rPr>
                <w:rFonts w:eastAsia="Roboto" w:cs="Roboto"/>
                <w:color w:val="373F50"/>
                <w:sz w:val="17"/>
                <w:szCs w:val="20"/>
              </w:rPr>
              <w:t>$18,714,286</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245630E9" w14:textId="77777777" w:rsidR="00B0699E" w:rsidRDefault="00000000">
            <w:pPr>
              <w:shd w:val="clear" w:color="auto" w:fill="496D24"/>
              <w:spacing w:after="20" w:line="232" w:lineRule="auto"/>
              <w:jc w:val="center"/>
              <w:rPr>
                <w:rFonts w:ascii="Roboto" w:eastAsia="Roboto" w:hAnsi="Roboto" w:cs="Roboto"/>
                <w:b/>
                <w:bCs/>
                <w:color w:val="FFFFFF"/>
                <w:sz w:val="17"/>
                <w:szCs w:val="17"/>
              </w:rPr>
            </w:pPr>
            <w:r>
              <w:rPr>
                <w:rFonts w:eastAsia="Roboto" w:cs="Roboto"/>
                <w:b/>
                <w:bCs/>
                <w:color w:val="FFFFFF"/>
                <w:sz w:val="17"/>
                <w:szCs w:val="17"/>
              </w:rPr>
              <w:t>OPT-OUT / $24.0M</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199F2739" w14:textId="77777777" w:rsidR="00B0699E" w:rsidRDefault="00B0699E">
            <w:pPr>
              <w:spacing w:after="20" w:line="234" w:lineRule="auto"/>
              <w:jc w:val="right"/>
              <w:rPr>
                <w:rFonts w:ascii="Roboto" w:eastAsia="Roboto" w:hAnsi="Roboto" w:cs="Roboto"/>
                <w:color w:val="4B566B"/>
                <w:szCs w:val="20"/>
              </w:rPr>
            </w:pP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09B0819D"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R</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53691796" w14:textId="77777777" w:rsidR="00B0699E" w:rsidRDefault="00B0699E">
            <w:pPr>
              <w:spacing w:after="20" w:line="234" w:lineRule="auto"/>
              <w:jc w:val="center"/>
              <w:rPr>
                <w:rFonts w:ascii="Roboto" w:eastAsia="Roboto" w:hAnsi="Roboto" w:cs="Roboto"/>
                <w:color w:val="4B566B"/>
                <w:szCs w:val="20"/>
              </w:rPr>
            </w:pPr>
          </w:p>
        </w:tc>
      </w:tr>
      <w:tr w:rsidR="00B0699E" w14:paraId="2793F947" w14:textId="77777777">
        <w:trPr>
          <w:cantSplit/>
          <w:trHeight w:val="600"/>
          <w:jc w:val="center"/>
        </w:trPr>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71B7239E" w14:textId="77777777" w:rsidR="00B0699E" w:rsidRDefault="00000000">
            <w:pPr>
              <w:spacing w:after="20" w:line="234" w:lineRule="auto"/>
              <w:rPr>
                <w:rFonts w:ascii="Roboto" w:eastAsia="Roboto" w:hAnsi="Roboto" w:cs="Roboto"/>
                <w:color w:val="4B566B"/>
                <w:szCs w:val="20"/>
              </w:rPr>
            </w:pPr>
            <w:hyperlink r:id="rId7">
              <w:r>
                <w:rPr>
                  <w:rFonts w:ascii="Roboto" w:eastAsia="Roboto" w:hAnsi="Roboto" w:cs="Roboto"/>
                  <w:b/>
                  <w:bCs/>
                  <w:color w:val="CC3333"/>
                  <w:szCs w:val="20"/>
                </w:rPr>
                <w:t>Jameson Taillon</w:t>
              </w:r>
            </w:hyperlink>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19DE595E"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SP</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02172406" w14:textId="77777777" w:rsidR="00B0699E" w:rsidRDefault="00000000">
            <w:pPr>
              <w:spacing w:after="20" w:line="234" w:lineRule="auto"/>
              <w:jc w:val="right"/>
              <w:rPr>
                <w:rFonts w:ascii="Roboto" w:eastAsia="Roboto" w:hAnsi="Roboto" w:cs="Roboto"/>
                <w:color w:val="4B566B"/>
                <w:szCs w:val="20"/>
              </w:rPr>
            </w:pPr>
            <w:r>
              <w:rPr>
                <w:rFonts w:eastAsia="Roboto" w:cs="Roboto"/>
                <w:color w:val="6C7C9B"/>
                <w:sz w:val="17"/>
                <w:szCs w:val="20"/>
              </w:rPr>
              <w:t>34.8</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4CCDA87C" w14:textId="77777777" w:rsidR="00B0699E" w:rsidRDefault="00000000">
            <w:pPr>
              <w:spacing w:after="20" w:line="234" w:lineRule="auto"/>
              <w:rPr>
                <w:rFonts w:ascii="Roboto" w:eastAsia="Roboto" w:hAnsi="Roboto" w:cs="Roboto"/>
                <w:color w:val="4B566B"/>
                <w:szCs w:val="20"/>
              </w:rPr>
            </w:pPr>
            <w:r>
              <w:rPr>
                <w:rFonts w:eastAsia="Roboto" w:cs="Roboto"/>
                <w:color w:val="6C7C9B"/>
                <w:sz w:val="17"/>
                <w:szCs w:val="20"/>
              </w:rPr>
              <w:t>TOR</w:t>
            </w:r>
          </w:p>
        </w:tc>
        <w:tc>
          <w:tcPr>
            <w:tcW w:w="0" w:type="auto"/>
            <w:tcBorders>
              <w:top w:val="nil"/>
              <w:left w:val="nil"/>
              <w:bottom w:val="single" w:sz="5" w:space="0" w:color="C8D2DE"/>
              <w:right w:val="nil"/>
            </w:tcBorders>
            <w:shd w:val="clear" w:color="auto" w:fill="E9EFF9"/>
            <w:tcMar>
              <w:top w:w="120" w:type="dxa"/>
              <w:left w:w="160" w:type="dxa"/>
              <w:bottom w:w="120" w:type="dxa"/>
              <w:right w:w="160" w:type="dxa"/>
            </w:tcMar>
            <w:vAlign w:val="center"/>
          </w:tcPr>
          <w:p w14:paraId="08C580A2" w14:textId="77777777" w:rsidR="00B0699E" w:rsidRDefault="00000000">
            <w:pPr>
              <w:spacing w:after="20" w:line="234" w:lineRule="auto"/>
              <w:jc w:val="right"/>
              <w:rPr>
                <w:rFonts w:ascii="Roboto" w:eastAsia="Roboto" w:hAnsi="Roboto" w:cs="Roboto"/>
                <w:color w:val="4B566B"/>
                <w:szCs w:val="20"/>
              </w:rPr>
            </w:pPr>
            <w:r>
              <w:rPr>
                <w:rFonts w:eastAsia="Roboto" w:cs="Roboto"/>
                <w:color w:val="373F50"/>
                <w:sz w:val="17"/>
                <w:szCs w:val="20"/>
              </w:rPr>
              <w:t>$17,000,000</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1BE47A54" w14:textId="77777777" w:rsidR="00B0699E" w:rsidRDefault="00000000">
            <w:pPr>
              <w:shd w:val="clear" w:color="auto" w:fill="008EE8"/>
              <w:spacing w:after="20" w:line="232" w:lineRule="auto"/>
              <w:jc w:val="center"/>
              <w:rPr>
                <w:rFonts w:ascii="Roboto" w:eastAsia="Roboto" w:hAnsi="Roboto" w:cs="Roboto"/>
                <w:b/>
                <w:bCs/>
                <w:color w:val="FFFFFF"/>
                <w:sz w:val="17"/>
                <w:szCs w:val="17"/>
              </w:rPr>
            </w:pPr>
            <w:r>
              <w:rPr>
                <w:rFonts w:eastAsia="Roboto" w:cs="Roboto"/>
                <w:b/>
                <w:bCs/>
                <w:color w:val="FFFFFF"/>
                <w:sz w:val="17"/>
                <w:szCs w:val="17"/>
              </w:rPr>
              <w:t>UFA</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2735BA30" w14:textId="77777777" w:rsidR="00B0699E" w:rsidRDefault="00B0699E">
            <w:pPr>
              <w:spacing w:after="20" w:line="234" w:lineRule="auto"/>
              <w:jc w:val="right"/>
              <w:rPr>
                <w:rFonts w:ascii="Roboto" w:eastAsia="Roboto" w:hAnsi="Roboto" w:cs="Roboto"/>
                <w:color w:val="4B566B"/>
                <w:szCs w:val="20"/>
              </w:rPr>
            </w:pP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53349CD3"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R</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24713F3E" w14:textId="77777777" w:rsidR="00B0699E" w:rsidRDefault="00B0699E">
            <w:pPr>
              <w:spacing w:after="20" w:line="234" w:lineRule="auto"/>
              <w:jc w:val="center"/>
              <w:rPr>
                <w:rFonts w:ascii="Roboto" w:eastAsia="Roboto" w:hAnsi="Roboto" w:cs="Roboto"/>
                <w:color w:val="4B566B"/>
                <w:szCs w:val="20"/>
              </w:rPr>
            </w:pPr>
          </w:p>
        </w:tc>
      </w:tr>
      <w:tr w:rsidR="00B0699E" w14:paraId="7D8ABE1D" w14:textId="77777777">
        <w:trPr>
          <w:cantSplit/>
          <w:trHeight w:val="600"/>
          <w:jc w:val="center"/>
        </w:trPr>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72CEE4C4" w14:textId="77777777" w:rsidR="00B0699E" w:rsidRDefault="00000000">
            <w:pPr>
              <w:spacing w:after="20" w:line="234" w:lineRule="auto"/>
              <w:rPr>
                <w:rFonts w:ascii="Roboto" w:eastAsia="Roboto" w:hAnsi="Roboto" w:cs="Roboto"/>
                <w:color w:val="4B566B"/>
                <w:szCs w:val="20"/>
              </w:rPr>
            </w:pPr>
            <w:hyperlink r:id="rId8">
              <w:r>
                <w:rPr>
                  <w:rFonts w:ascii="Roboto" w:eastAsia="Roboto" w:hAnsi="Roboto" w:cs="Roboto"/>
                  <w:b/>
                  <w:bCs/>
                  <w:color w:val="CC3333"/>
                  <w:szCs w:val="20"/>
                </w:rPr>
                <w:t>Max Scherzer</w:t>
              </w:r>
            </w:hyperlink>
            <w:r>
              <w:rPr>
                <w:rFonts w:eastAsia="Roboto" w:cs="Roboto"/>
                <w:color w:val="6C7C9B"/>
                <w:sz w:val="17"/>
                <w:szCs w:val="20"/>
              </w:rPr>
              <w:t xml:space="preserve"> </w:t>
            </w:r>
            <w:r>
              <w:rPr>
                <w:rFonts w:eastAsia="Roboto" w:cs="Roboto"/>
                <w:color w:val="6C7C9B"/>
                <w:sz w:val="17"/>
                <w:szCs w:val="16"/>
              </w:rPr>
              <w:t>QOI</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062B3A74"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SP</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436E225F" w14:textId="77777777" w:rsidR="00B0699E" w:rsidRDefault="00000000">
            <w:pPr>
              <w:spacing w:after="20" w:line="234" w:lineRule="auto"/>
              <w:jc w:val="right"/>
              <w:rPr>
                <w:rFonts w:ascii="Roboto" w:eastAsia="Roboto" w:hAnsi="Roboto" w:cs="Roboto"/>
                <w:color w:val="4B566B"/>
                <w:szCs w:val="20"/>
              </w:rPr>
            </w:pPr>
            <w:r>
              <w:rPr>
                <w:rFonts w:eastAsia="Roboto" w:cs="Roboto"/>
                <w:color w:val="6C7C9B"/>
                <w:sz w:val="17"/>
                <w:szCs w:val="20"/>
              </w:rPr>
              <w:t>42.1</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7329731F" w14:textId="77777777" w:rsidR="00B0699E" w:rsidRDefault="00000000">
            <w:pPr>
              <w:spacing w:after="20" w:line="234" w:lineRule="auto"/>
              <w:rPr>
                <w:rFonts w:ascii="Roboto" w:eastAsia="Roboto" w:hAnsi="Roboto" w:cs="Roboto"/>
                <w:color w:val="4B566B"/>
                <w:szCs w:val="20"/>
              </w:rPr>
            </w:pPr>
            <w:r>
              <w:rPr>
                <w:rFonts w:eastAsia="Roboto" w:cs="Roboto"/>
                <w:color w:val="6C7C9B"/>
                <w:sz w:val="17"/>
                <w:szCs w:val="20"/>
              </w:rPr>
              <w:t>TOR</w:t>
            </w:r>
          </w:p>
        </w:tc>
        <w:tc>
          <w:tcPr>
            <w:tcW w:w="0" w:type="auto"/>
            <w:tcBorders>
              <w:top w:val="nil"/>
              <w:left w:val="nil"/>
              <w:bottom w:val="single" w:sz="5" w:space="0" w:color="C8D2DE"/>
              <w:right w:val="nil"/>
            </w:tcBorders>
            <w:shd w:val="clear" w:color="auto" w:fill="F5F8FB"/>
            <w:tcMar>
              <w:top w:w="120" w:type="dxa"/>
              <w:left w:w="160" w:type="dxa"/>
              <w:bottom w:w="120" w:type="dxa"/>
              <w:right w:w="160" w:type="dxa"/>
            </w:tcMar>
            <w:vAlign w:val="center"/>
          </w:tcPr>
          <w:p w14:paraId="18325996" w14:textId="77777777" w:rsidR="00B0699E" w:rsidRDefault="00000000">
            <w:pPr>
              <w:spacing w:after="20" w:line="234" w:lineRule="auto"/>
              <w:jc w:val="right"/>
              <w:rPr>
                <w:rFonts w:ascii="Roboto" w:eastAsia="Roboto" w:hAnsi="Roboto" w:cs="Roboto"/>
                <w:color w:val="4B566B"/>
                <w:szCs w:val="20"/>
              </w:rPr>
            </w:pPr>
            <w:r>
              <w:rPr>
                <w:rFonts w:eastAsia="Roboto" w:cs="Roboto"/>
                <w:color w:val="373F50"/>
                <w:sz w:val="17"/>
                <w:szCs w:val="20"/>
              </w:rPr>
              <w:t>$15,000,000</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5EA38391" w14:textId="77777777" w:rsidR="00B0699E" w:rsidRDefault="00000000">
            <w:pPr>
              <w:shd w:val="clear" w:color="auto" w:fill="008EE8"/>
              <w:spacing w:after="20" w:line="232" w:lineRule="auto"/>
              <w:jc w:val="center"/>
              <w:rPr>
                <w:rFonts w:ascii="Roboto" w:eastAsia="Roboto" w:hAnsi="Roboto" w:cs="Roboto"/>
                <w:b/>
                <w:bCs/>
                <w:color w:val="FFFFFF"/>
                <w:sz w:val="17"/>
                <w:szCs w:val="17"/>
              </w:rPr>
            </w:pPr>
            <w:r>
              <w:rPr>
                <w:rFonts w:eastAsia="Roboto" w:cs="Roboto"/>
                <w:b/>
                <w:bCs/>
                <w:color w:val="FFFFFF"/>
                <w:sz w:val="17"/>
                <w:szCs w:val="17"/>
              </w:rPr>
              <w:t>UFA</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41FB34BB" w14:textId="77777777" w:rsidR="00B0699E" w:rsidRDefault="00B0699E">
            <w:pPr>
              <w:spacing w:after="20" w:line="234" w:lineRule="auto"/>
              <w:jc w:val="right"/>
              <w:rPr>
                <w:rFonts w:ascii="Roboto" w:eastAsia="Roboto" w:hAnsi="Roboto" w:cs="Roboto"/>
                <w:color w:val="4B566B"/>
                <w:szCs w:val="20"/>
              </w:rPr>
            </w:pP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5D22C8B7"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R</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1A7B0C12" w14:textId="77777777" w:rsidR="00B0699E" w:rsidRDefault="00B0699E">
            <w:pPr>
              <w:spacing w:after="20" w:line="234" w:lineRule="auto"/>
              <w:jc w:val="center"/>
              <w:rPr>
                <w:rFonts w:ascii="Roboto" w:eastAsia="Roboto" w:hAnsi="Roboto" w:cs="Roboto"/>
                <w:color w:val="4B566B"/>
                <w:szCs w:val="20"/>
              </w:rPr>
            </w:pPr>
          </w:p>
        </w:tc>
      </w:tr>
      <w:tr w:rsidR="00B0699E" w14:paraId="5965419F" w14:textId="77777777">
        <w:trPr>
          <w:cantSplit/>
          <w:trHeight w:val="600"/>
          <w:jc w:val="center"/>
        </w:trPr>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4EAC6BD9" w14:textId="77777777" w:rsidR="00B0699E" w:rsidRDefault="00000000">
            <w:pPr>
              <w:spacing w:after="20" w:line="234" w:lineRule="auto"/>
              <w:rPr>
                <w:rFonts w:ascii="Roboto" w:eastAsia="Roboto" w:hAnsi="Roboto" w:cs="Roboto"/>
                <w:color w:val="4B566B"/>
                <w:szCs w:val="20"/>
              </w:rPr>
            </w:pPr>
            <w:hyperlink r:id="rId9">
              <w:r>
                <w:rPr>
                  <w:rFonts w:ascii="Roboto" w:eastAsia="Roboto" w:hAnsi="Roboto" w:cs="Roboto"/>
                  <w:b/>
                  <w:bCs/>
                  <w:color w:val="CC3333"/>
                  <w:szCs w:val="20"/>
                </w:rPr>
                <w:t>Shane Bieber</w:t>
              </w:r>
            </w:hyperlink>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47B253DA"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SP</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1F479AE1" w14:textId="77777777" w:rsidR="00B0699E" w:rsidRDefault="00000000">
            <w:pPr>
              <w:spacing w:after="20" w:line="234" w:lineRule="auto"/>
              <w:jc w:val="right"/>
              <w:rPr>
                <w:rFonts w:ascii="Roboto" w:eastAsia="Roboto" w:hAnsi="Roboto" w:cs="Roboto"/>
                <w:color w:val="4B566B"/>
                <w:szCs w:val="20"/>
              </w:rPr>
            </w:pPr>
            <w:r>
              <w:rPr>
                <w:rFonts w:eastAsia="Roboto" w:cs="Roboto"/>
                <w:color w:val="6C7C9B"/>
                <w:sz w:val="17"/>
                <w:szCs w:val="20"/>
              </w:rPr>
              <w:t>31.2</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190D648F" w14:textId="77777777" w:rsidR="00B0699E" w:rsidRDefault="00000000">
            <w:pPr>
              <w:spacing w:after="20" w:line="234" w:lineRule="auto"/>
              <w:rPr>
                <w:rFonts w:ascii="Roboto" w:eastAsia="Roboto" w:hAnsi="Roboto" w:cs="Roboto"/>
                <w:color w:val="4B566B"/>
                <w:szCs w:val="20"/>
              </w:rPr>
            </w:pPr>
            <w:r>
              <w:rPr>
                <w:rFonts w:eastAsia="Roboto" w:cs="Roboto"/>
                <w:color w:val="6C7C9B"/>
                <w:sz w:val="17"/>
                <w:szCs w:val="20"/>
              </w:rPr>
              <w:t>TOR</w:t>
            </w:r>
          </w:p>
        </w:tc>
        <w:tc>
          <w:tcPr>
            <w:tcW w:w="0" w:type="auto"/>
            <w:tcBorders>
              <w:top w:val="nil"/>
              <w:left w:val="nil"/>
              <w:bottom w:val="single" w:sz="5" w:space="0" w:color="C8D2DE"/>
              <w:right w:val="nil"/>
            </w:tcBorders>
            <w:shd w:val="clear" w:color="auto" w:fill="E9EFF9"/>
            <w:tcMar>
              <w:top w:w="120" w:type="dxa"/>
              <w:left w:w="160" w:type="dxa"/>
              <w:bottom w:w="120" w:type="dxa"/>
              <w:right w:w="160" w:type="dxa"/>
            </w:tcMar>
            <w:vAlign w:val="center"/>
          </w:tcPr>
          <w:p w14:paraId="31D78BFB" w14:textId="77777777" w:rsidR="00B0699E" w:rsidRDefault="00000000">
            <w:pPr>
              <w:spacing w:after="20" w:line="234" w:lineRule="auto"/>
              <w:jc w:val="right"/>
              <w:rPr>
                <w:rFonts w:ascii="Roboto" w:eastAsia="Roboto" w:hAnsi="Roboto" w:cs="Roboto"/>
                <w:color w:val="4B566B"/>
                <w:szCs w:val="20"/>
              </w:rPr>
            </w:pPr>
            <w:r>
              <w:rPr>
                <w:rFonts w:eastAsia="Roboto" w:cs="Roboto"/>
                <w:color w:val="373F50"/>
                <w:sz w:val="17"/>
                <w:szCs w:val="20"/>
              </w:rPr>
              <w:t>$13,000,000</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3521E158" w14:textId="77777777" w:rsidR="00B0699E" w:rsidRDefault="00000000">
            <w:pPr>
              <w:shd w:val="clear" w:color="auto" w:fill="008EE8"/>
              <w:spacing w:after="20" w:line="232" w:lineRule="auto"/>
              <w:jc w:val="center"/>
              <w:rPr>
                <w:rFonts w:ascii="Roboto" w:eastAsia="Roboto" w:hAnsi="Roboto" w:cs="Roboto"/>
                <w:b/>
                <w:bCs/>
                <w:color w:val="FFFFFF"/>
                <w:sz w:val="17"/>
                <w:szCs w:val="17"/>
              </w:rPr>
            </w:pPr>
            <w:r>
              <w:rPr>
                <w:rFonts w:eastAsia="Roboto" w:cs="Roboto"/>
                <w:b/>
                <w:bCs/>
                <w:color w:val="FFFFFF"/>
                <w:sz w:val="17"/>
                <w:szCs w:val="17"/>
              </w:rPr>
              <w:t>UFA</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6FCEB98B" w14:textId="77777777" w:rsidR="00B0699E" w:rsidRDefault="00B0699E">
            <w:pPr>
              <w:spacing w:after="20" w:line="234" w:lineRule="auto"/>
              <w:jc w:val="right"/>
              <w:rPr>
                <w:rFonts w:ascii="Roboto" w:eastAsia="Roboto" w:hAnsi="Roboto" w:cs="Roboto"/>
                <w:color w:val="4B566B"/>
                <w:szCs w:val="20"/>
              </w:rPr>
            </w:pP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68B0FBC2"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R</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68B741D4" w14:textId="77777777" w:rsidR="00B0699E" w:rsidRDefault="00B0699E">
            <w:pPr>
              <w:spacing w:after="20" w:line="234" w:lineRule="auto"/>
              <w:jc w:val="center"/>
              <w:rPr>
                <w:rFonts w:ascii="Roboto" w:eastAsia="Roboto" w:hAnsi="Roboto" w:cs="Roboto"/>
                <w:color w:val="4B566B"/>
                <w:szCs w:val="20"/>
              </w:rPr>
            </w:pPr>
          </w:p>
        </w:tc>
      </w:tr>
      <w:tr w:rsidR="00B0699E" w14:paraId="0073899A" w14:textId="77777777">
        <w:trPr>
          <w:cantSplit/>
          <w:trHeight w:val="600"/>
          <w:jc w:val="center"/>
        </w:trPr>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1C936846" w14:textId="77777777" w:rsidR="00B0699E" w:rsidRDefault="00000000">
            <w:pPr>
              <w:spacing w:after="20" w:line="234" w:lineRule="auto"/>
              <w:rPr>
                <w:rFonts w:ascii="Roboto" w:eastAsia="Roboto" w:hAnsi="Roboto" w:cs="Roboto"/>
                <w:color w:val="4B566B"/>
                <w:szCs w:val="20"/>
              </w:rPr>
            </w:pPr>
            <w:hyperlink r:id="rId10">
              <w:r>
                <w:rPr>
                  <w:rFonts w:ascii="Roboto" w:eastAsia="Roboto" w:hAnsi="Roboto" w:cs="Roboto"/>
                  <w:b/>
                  <w:bCs/>
                  <w:color w:val="CC3333"/>
                  <w:szCs w:val="20"/>
                </w:rPr>
                <w:t>Yimi Garcia</w:t>
              </w:r>
            </w:hyperlink>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5E141467"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RP</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435F9E7E" w14:textId="77777777" w:rsidR="00B0699E" w:rsidRDefault="00000000">
            <w:pPr>
              <w:spacing w:after="20" w:line="234" w:lineRule="auto"/>
              <w:jc w:val="right"/>
              <w:rPr>
                <w:rFonts w:ascii="Roboto" w:eastAsia="Roboto" w:hAnsi="Roboto" w:cs="Roboto"/>
                <w:color w:val="4B566B"/>
                <w:szCs w:val="20"/>
              </w:rPr>
            </w:pPr>
            <w:r>
              <w:rPr>
                <w:rFonts w:eastAsia="Roboto" w:cs="Roboto"/>
                <w:color w:val="6C7C9B"/>
                <w:sz w:val="17"/>
                <w:szCs w:val="20"/>
              </w:rPr>
              <w:t>36.1</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465010E7" w14:textId="77777777" w:rsidR="00B0699E" w:rsidRDefault="00000000">
            <w:pPr>
              <w:spacing w:after="20" w:line="234" w:lineRule="auto"/>
              <w:rPr>
                <w:rFonts w:ascii="Roboto" w:eastAsia="Roboto" w:hAnsi="Roboto" w:cs="Roboto"/>
                <w:color w:val="4B566B"/>
                <w:szCs w:val="20"/>
              </w:rPr>
            </w:pPr>
            <w:r>
              <w:rPr>
                <w:rFonts w:eastAsia="Roboto" w:cs="Roboto"/>
                <w:color w:val="6C7C9B"/>
                <w:sz w:val="17"/>
                <w:szCs w:val="20"/>
              </w:rPr>
              <w:t>TOR</w:t>
            </w:r>
          </w:p>
        </w:tc>
        <w:tc>
          <w:tcPr>
            <w:tcW w:w="0" w:type="auto"/>
            <w:tcBorders>
              <w:top w:val="nil"/>
              <w:left w:val="nil"/>
              <w:bottom w:val="single" w:sz="5" w:space="0" w:color="C8D2DE"/>
              <w:right w:val="nil"/>
            </w:tcBorders>
            <w:shd w:val="clear" w:color="auto" w:fill="F5F8FB"/>
            <w:tcMar>
              <w:top w:w="120" w:type="dxa"/>
              <w:left w:w="160" w:type="dxa"/>
              <w:bottom w:w="120" w:type="dxa"/>
              <w:right w:w="160" w:type="dxa"/>
            </w:tcMar>
            <w:vAlign w:val="center"/>
          </w:tcPr>
          <w:p w14:paraId="08A5528D" w14:textId="77777777" w:rsidR="00B0699E" w:rsidRDefault="00000000">
            <w:pPr>
              <w:spacing w:after="20" w:line="234" w:lineRule="auto"/>
              <w:jc w:val="right"/>
              <w:rPr>
                <w:rFonts w:ascii="Roboto" w:eastAsia="Roboto" w:hAnsi="Roboto" w:cs="Roboto"/>
                <w:color w:val="4B566B"/>
                <w:szCs w:val="20"/>
              </w:rPr>
            </w:pPr>
            <w:r>
              <w:rPr>
                <w:rFonts w:eastAsia="Roboto" w:cs="Roboto"/>
                <w:color w:val="373F50"/>
                <w:sz w:val="17"/>
                <w:szCs w:val="20"/>
              </w:rPr>
              <w:t>$7,500,000</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495C9C86" w14:textId="77777777" w:rsidR="00B0699E" w:rsidRDefault="00000000">
            <w:pPr>
              <w:shd w:val="clear" w:color="auto" w:fill="008EE8"/>
              <w:spacing w:after="20" w:line="232" w:lineRule="auto"/>
              <w:jc w:val="center"/>
              <w:rPr>
                <w:rFonts w:ascii="Roboto" w:eastAsia="Roboto" w:hAnsi="Roboto" w:cs="Roboto"/>
                <w:b/>
                <w:bCs/>
                <w:color w:val="FFFFFF"/>
                <w:sz w:val="17"/>
                <w:szCs w:val="17"/>
              </w:rPr>
            </w:pPr>
            <w:r>
              <w:rPr>
                <w:rFonts w:eastAsia="Roboto" w:cs="Roboto"/>
                <w:b/>
                <w:bCs/>
                <w:color w:val="FFFFFF"/>
                <w:sz w:val="17"/>
                <w:szCs w:val="17"/>
              </w:rPr>
              <w:t>UFA</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00EDAE74" w14:textId="77777777" w:rsidR="00B0699E" w:rsidRDefault="00B0699E">
            <w:pPr>
              <w:spacing w:after="20" w:line="234" w:lineRule="auto"/>
              <w:jc w:val="right"/>
              <w:rPr>
                <w:rFonts w:ascii="Roboto" w:eastAsia="Roboto" w:hAnsi="Roboto" w:cs="Roboto"/>
                <w:color w:val="4B566B"/>
                <w:szCs w:val="20"/>
              </w:rPr>
            </w:pP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394A4F97"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R</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72DC1737" w14:textId="77777777" w:rsidR="00B0699E" w:rsidRDefault="00B0699E">
            <w:pPr>
              <w:spacing w:after="20" w:line="234" w:lineRule="auto"/>
              <w:jc w:val="center"/>
              <w:rPr>
                <w:rFonts w:ascii="Roboto" w:eastAsia="Roboto" w:hAnsi="Roboto" w:cs="Roboto"/>
                <w:color w:val="4B566B"/>
                <w:szCs w:val="20"/>
              </w:rPr>
            </w:pPr>
          </w:p>
        </w:tc>
      </w:tr>
      <w:tr w:rsidR="00B0699E" w14:paraId="3334A75D" w14:textId="77777777">
        <w:trPr>
          <w:cantSplit/>
          <w:trHeight w:val="600"/>
          <w:jc w:val="center"/>
        </w:trPr>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6B728CB8" w14:textId="77777777" w:rsidR="00B0699E" w:rsidRDefault="00000000">
            <w:pPr>
              <w:spacing w:after="20" w:line="234" w:lineRule="auto"/>
              <w:rPr>
                <w:rFonts w:ascii="Roboto" w:eastAsia="Roboto" w:hAnsi="Roboto" w:cs="Roboto"/>
                <w:color w:val="4B566B"/>
                <w:szCs w:val="20"/>
              </w:rPr>
            </w:pPr>
            <w:hyperlink r:id="rId11">
              <w:r>
                <w:rPr>
                  <w:rFonts w:ascii="Roboto" w:eastAsia="Roboto" w:hAnsi="Roboto" w:cs="Roboto"/>
                  <w:b/>
                  <w:bCs/>
                  <w:color w:val="CC3333"/>
                  <w:szCs w:val="20"/>
                </w:rPr>
                <w:t>Paul Sewald</w:t>
              </w:r>
            </w:hyperlink>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248D5C64"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RP</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5E1E3CC5" w14:textId="77777777" w:rsidR="00B0699E" w:rsidRDefault="00000000">
            <w:pPr>
              <w:spacing w:after="20" w:line="234" w:lineRule="auto"/>
              <w:jc w:val="right"/>
              <w:rPr>
                <w:rFonts w:ascii="Roboto" w:eastAsia="Roboto" w:hAnsi="Roboto" w:cs="Roboto"/>
                <w:color w:val="4B566B"/>
                <w:szCs w:val="20"/>
              </w:rPr>
            </w:pPr>
            <w:r>
              <w:rPr>
                <w:rFonts w:eastAsia="Roboto" w:cs="Roboto"/>
                <w:color w:val="6C7C9B"/>
                <w:sz w:val="17"/>
                <w:szCs w:val="20"/>
              </w:rPr>
              <w:t>36.2</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490E469B" w14:textId="77777777" w:rsidR="00B0699E" w:rsidRDefault="00000000">
            <w:pPr>
              <w:spacing w:after="20" w:line="234" w:lineRule="auto"/>
              <w:rPr>
                <w:rFonts w:ascii="Roboto" w:eastAsia="Roboto" w:hAnsi="Roboto" w:cs="Roboto"/>
                <w:color w:val="4B566B"/>
                <w:szCs w:val="20"/>
              </w:rPr>
            </w:pPr>
            <w:r>
              <w:rPr>
                <w:rFonts w:eastAsia="Roboto" w:cs="Roboto"/>
                <w:color w:val="6C7C9B"/>
                <w:sz w:val="17"/>
                <w:szCs w:val="20"/>
              </w:rPr>
              <w:t>TOR</w:t>
            </w:r>
          </w:p>
        </w:tc>
        <w:tc>
          <w:tcPr>
            <w:tcW w:w="0" w:type="auto"/>
            <w:tcBorders>
              <w:top w:val="nil"/>
              <w:left w:val="nil"/>
              <w:bottom w:val="single" w:sz="5" w:space="0" w:color="C8D2DE"/>
              <w:right w:val="nil"/>
            </w:tcBorders>
            <w:shd w:val="clear" w:color="auto" w:fill="E9EFF9"/>
            <w:tcMar>
              <w:top w:w="120" w:type="dxa"/>
              <w:left w:w="160" w:type="dxa"/>
              <w:bottom w:w="120" w:type="dxa"/>
              <w:right w:w="160" w:type="dxa"/>
            </w:tcMar>
            <w:vAlign w:val="center"/>
          </w:tcPr>
          <w:p w14:paraId="43B77782" w14:textId="77777777" w:rsidR="00B0699E" w:rsidRDefault="00000000">
            <w:pPr>
              <w:spacing w:after="20" w:line="234" w:lineRule="auto"/>
              <w:jc w:val="right"/>
              <w:rPr>
                <w:rFonts w:ascii="Roboto" w:eastAsia="Roboto" w:hAnsi="Roboto" w:cs="Roboto"/>
                <w:color w:val="4B566B"/>
                <w:szCs w:val="20"/>
              </w:rPr>
            </w:pPr>
            <w:r>
              <w:rPr>
                <w:rFonts w:eastAsia="Roboto" w:cs="Roboto"/>
                <w:color w:val="373F50"/>
                <w:sz w:val="17"/>
                <w:szCs w:val="20"/>
              </w:rPr>
              <w:t>$7,000,000</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70708FD7" w14:textId="77777777" w:rsidR="00B0699E" w:rsidRDefault="00000000">
            <w:pPr>
              <w:shd w:val="clear" w:color="auto" w:fill="008EE8"/>
              <w:spacing w:after="20" w:line="232" w:lineRule="auto"/>
              <w:jc w:val="center"/>
              <w:rPr>
                <w:rFonts w:ascii="Roboto" w:eastAsia="Roboto" w:hAnsi="Roboto" w:cs="Roboto"/>
                <w:b/>
                <w:bCs/>
                <w:color w:val="FFFFFF"/>
                <w:sz w:val="17"/>
                <w:szCs w:val="17"/>
              </w:rPr>
            </w:pPr>
            <w:r>
              <w:rPr>
                <w:rFonts w:eastAsia="Roboto" w:cs="Roboto"/>
                <w:b/>
                <w:bCs/>
                <w:color w:val="FFFFFF"/>
                <w:sz w:val="17"/>
                <w:szCs w:val="17"/>
              </w:rPr>
              <w:t>UFA</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294B0E3D" w14:textId="77777777" w:rsidR="00B0699E" w:rsidRDefault="00B0699E">
            <w:pPr>
              <w:spacing w:after="20" w:line="234" w:lineRule="auto"/>
              <w:jc w:val="right"/>
              <w:rPr>
                <w:rFonts w:ascii="Roboto" w:eastAsia="Roboto" w:hAnsi="Roboto" w:cs="Roboto"/>
                <w:color w:val="4B566B"/>
                <w:szCs w:val="20"/>
              </w:rPr>
            </w:pP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3F6DF9A0"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R</w:t>
            </w:r>
          </w:p>
        </w:tc>
        <w:tc>
          <w:tcPr>
            <w:tcW w:w="0" w:type="auto"/>
            <w:tcBorders>
              <w:top w:val="nil"/>
              <w:left w:val="nil"/>
              <w:bottom w:val="single" w:sz="5" w:space="0" w:color="E3E9EF"/>
              <w:right w:val="nil"/>
            </w:tcBorders>
            <w:shd w:val="clear" w:color="auto" w:fill="FFFFFF"/>
            <w:tcMar>
              <w:top w:w="120" w:type="dxa"/>
              <w:left w:w="160" w:type="dxa"/>
              <w:bottom w:w="120" w:type="dxa"/>
              <w:right w:w="160" w:type="dxa"/>
            </w:tcMar>
            <w:vAlign w:val="center"/>
          </w:tcPr>
          <w:p w14:paraId="790E4331" w14:textId="77777777" w:rsidR="00B0699E" w:rsidRDefault="00B0699E">
            <w:pPr>
              <w:spacing w:after="20" w:line="234" w:lineRule="auto"/>
              <w:jc w:val="center"/>
              <w:rPr>
                <w:rFonts w:ascii="Roboto" w:eastAsia="Roboto" w:hAnsi="Roboto" w:cs="Roboto"/>
                <w:color w:val="4B566B"/>
                <w:szCs w:val="20"/>
              </w:rPr>
            </w:pPr>
          </w:p>
        </w:tc>
      </w:tr>
      <w:tr w:rsidR="00B0699E" w14:paraId="0AFC3278" w14:textId="77777777">
        <w:trPr>
          <w:cantSplit/>
          <w:trHeight w:val="600"/>
          <w:jc w:val="center"/>
        </w:trPr>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0605584E" w14:textId="77777777" w:rsidR="00B0699E" w:rsidRDefault="00000000">
            <w:pPr>
              <w:spacing w:after="20" w:line="234" w:lineRule="auto"/>
              <w:rPr>
                <w:rFonts w:ascii="Roboto" w:eastAsia="Roboto" w:hAnsi="Roboto" w:cs="Roboto"/>
                <w:color w:val="4B566B"/>
                <w:szCs w:val="20"/>
              </w:rPr>
            </w:pPr>
            <w:hyperlink r:id="rId12">
              <w:r>
                <w:rPr>
                  <w:rFonts w:ascii="Roboto" w:eastAsia="Roboto" w:hAnsi="Roboto" w:cs="Roboto"/>
                  <w:b/>
                  <w:bCs/>
                  <w:color w:val="CC3333"/>
                  <w:szCs w:val="20"/>
                </w:rPr>
                <w:t>Michael Lorenzen</w:t>
              </w:r>
            </w:hyperlink>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161960AF"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SP</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669EE3D3" w14:textId="77777777" w:rsidR="00B0699E" w:rsidRDefault="00000000">
            <w:pPr>
              <w:spacing w:after="20" w:line="234" w:lineRule="auto"/>
              <w:jc w:val="right"/>
              <w:rPr>
                <w:rFonts w:ascii="Roboto" w:eastAsia="Roboto" w:hAnsi="Roboto" w:cs="Roboto"/>
                <w:color w:val="4B566B"/>
                <w:szCs w:val="20"/>
              </w:rPr>
            </w:pPr>
            <w:r>
              <w:rPr>
                <w:rFonts w:eastAsia="Roboto" w:cs="Roboto"/>
                <w:color w:val="6C7C9B"/>
                <w:sz w:val="17"/>
                <w:szCs w:val="20"/>
              </w:rPr>
              <w:t>34.7</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78971614" w14:textId="77777777" w:rsidR="00B0699E" w:rsidRDefault="00000000">
            <w:pPr>
              <w:spacing w:after="20" w:line="234" w:lineRule="auto"/>
              <w:rPr>
                <w:rFonts w:ascii="Roboto" w:eastAsia="Roboto" w:hAnsi="Roboto" w:cs="Roboto"/>
                <w:color w:val="4B566B"/>
                <w:szCs w:val="20"/>
              </w:rPr>
            </w:pPr>
            <w:r>
              <w:rPr>
                <w:rFonts w:eastAsia="Roboto" w:cs="Roboto"/>
                <w:color w:val="6C7C9B"/>
                <w:sz w:val="17"/>
                <w:szCs w:val="20"/>
              </w:rPr>
              <w:t>TOR</w:t>
            </w:r>
          </w:p>
        </w:tc>
        <w:tc>
          <w:tcPr>
            <w:tcW w:w="0" w:type="auto"/>
            <w:tcBorders>
              <w:top w:val="nil"/>
              <w:left w:val="nil"/>
              <w:bottom w:val="single" w:sz="5" w:space="0" w:color="C8D2DE"/>
              <w:right w:val="nil"/>
            </w:tcBorders>
            <w:shd w:val="clear" w:color="auto" w:fill="F5F8FB"/>
            <w:tcMar>
              <w:top w:w="120" w:type="dxa"/>
              <w:left w:w="160" w:type="dxa"/>
              <w:bottom w:w="120" w:type="dxa"/>
              <w:right w:w="160" w:type="dxa"/>
            </w:tcMar>
            <w:vAlign w:val="center"/>
          </w:tcPr>
          <w:p w14:paraId="5736E3D7" w14:textId="77777777" w:rsidR="00B0699E" w:rsidRDefault="00000000">
            <w:pPr>
              <w:spacing w:after="20" w:line="234" w:lineRule="auto"/>
              <w:jc w:val="right"/>
              <w:rPr>
                <w:rFonts w:ascii="Roboto" w:eastAsia="Roboto" w:hAnsi="Roboto" w:cs="Roboto"/>
                <w:color w:val="4B566B"/>
                <w:szCs w:val="20"/>
              </w:rPr>
            </w:pPr>
            <w:r>
              <w:rPr>
                <w:rFonts w:eastAsia="Roboto" w:cs="Roboto"/>
                <w:color w:val="373F50"/>
                <w:sz w:val="17"/>
                <w:szCs w:val="20"/>
              </w:rPr>
              <w:t>$7,000,000</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6FCFA291" w14:textId="77777777" w:rsidR="00B0699E" w:rsidRDefault="00000000">
            <w:pPr>
              <w:shd w:val="clear" w:color="auto" w:fill="008EE8"/>
              <w:spacing w:after="20" w:line="232" w:lineRule="auto"/>
              <w:jc w:val="center"/>
              <w:rPr>
                <w:rFonts w:ascii="Roboto" w:eastAsia="Roboto" w:hAnsi="Roboto" w:cs="Roboto"/>
                <w:b/>
                <w:bCs/>
                <w:color w:val="FFFFFF"/>
                <w:sz w:val="17"/>
                <w:szCs w:val="17"/>
              </w:rPr>
            </w:pPr>
            <w:r>
              <w:rPr>
                <w:rFonts w:eastAsia="Roboto" w:cs="Roboto"/>
                <w:b/>
                <w:bCs/>
                <w:color w:val="FFFFFF"/>
                <w:sz w:val="17"/>
                <w:szCs w:val="17"/>
              </w:rPr>
              <w:t>UFA</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0B9C915C" w14:textId="77777777" w:rsidR="00B0699E" w:rsidRDefault="00B0699E">
            <w:pPr>
              <w:spacing w:after="20" w:line="234" w:lineRule="auto"/>
              <w:jc w:val="right"/>
              <w:rPr>
                <w:rFonts w:ascii="Roboto" w:eastAsia="Roboto" w:hAnsi="Roboto" w:cs="Roboto"/>
                <w:color w:val="4B566B"/>
                <w:szCs w:val="20"/>
              </w:rPr>
            </w:pP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1081337E"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R</w:t>
            </w:r>
          </w:p>
        </w:tc>
        <w:tc>
          <w:tcPr>
            <w:tcW w:w="0" w:type="auto"/>
            <w:tcBorders>
              <w:top w:val="nil"/>
              <w:left w:val="nil"/>
              <w:bottom w:val="single" w:sz="5" w:space="0" w:color="E3E9EF"/>
              <w:right w:val="nil"/>
            </w:tcBorders>
            <w:shd w:val="clear" w:color="auto" w:fill="F5F8FB"/>
            <w:tcMar>
              <w:top w:w="120" w:type="dxa"/>
              <w:left w:w="160" w:type="dxa"/>
              <w:bottom w:w="120" w:type="dxa"/>
              <w:right w:w="160" w:type="dxa"/>
            </w:tcMar>
            <w:vAlign w:val="center"/>
          </w:tcPr>
          <w:p w14:paraId="47A11DAC" w14:textId="77777777" w:rsidR="00B0699E" w:rsidRDefault="00B0699E">
            <w:pPr>
              <w:spacing w:after="20" w:line="234" w:lineRule="auto"/>
              <w:jc w:val="center"/>
              <w:rPr>
                <w:rFonts w:ascii="Roboto" w:eastAsia="Roboto" w:hAnsi="Roboto" w:cs="Roboto"/>
                <w:color w:val="4B566B"/>
                <w:szCs w:val="20"/>
              </w:rPr>
            </w:pPr>
          </w:p>
        </w:tc>
      </w:tr>
      <w:tr w:rsidR="00B0699E" w14:paraId="460A71A1" w14:textId="77777777">
        <w:trPr>
          <w:cantSplit/>
          <w:jc w:val="center"/>
        </w:trPr>
        <w:tc>
          <w:tcPr>
            <w:tcW w:w="0" w:type="auto"/>
            <w:tcBorders>
              <w:top w:val="nil"/>
              <w:left w:val="nil"/>
              <w:bottom w:val="nil"/>
              <w:right w:val="nil"/>
            </w:tcBorders>
            <w:shd w:val="clear" w:color="auto" w:fill="FFFFFF"/>
            <w:tcMar>
              <w:top w:w="120" w:type="dxa"/>
              <w:left w:w="160" w:type="dxa"/>
              <w:bottom w:w="120" w:type="dxa"/>
              <w:right w:w="160" w:type="dxa"/>
            </w:tcMar>
            <w:vAlign w:val="center"/>
          </w:tcPr>
          <w:p w14:paraId="0828D70D" w14:textId="77777777" w:rsidR="00B0699E" w:rsidRDefault="00000000">
            <w:pPr>
              <w:spacing w:after="20" w:line="234" w:lineRule="auto"/>
              <w:rPr>
                <w:rFonts w:ascii="Roboto" w:eastAsia="Roboto" w:hAnsi="Roboto" w:cs="Roboto"/>
                <w:color w:val="4B566B"/>
                <w:szCs w:val="20"/>
              </w:rPr>
            </w:pPr>
            <w:hyperlink r:id="rId13">
              <w:r>
                <w:rPr>
                  <w:rFonts w:ascii="Roboto" w:eastAsia="Roboto" w:hAnsi="Roboto" w:cs="Roboto"/>
                  <w:b/>
                  <w:bCs/>
                  <w:color w:val="CC3333"/>
                  <w:szCs w:val="20"/>
                </w:rPr>
                <w:t>Myles Straw</w:t>
              </w:r>
            </w:hyperlink>
          </w:p>
        </w:tc>
        <w:tc>
          <w:tcPr>
            <w:tcW w:w="0" w:type="auto"/>
            <w:tcBorders>
              <w:top w:val="nil"/>
              <w:left w:val="nil"/>
              <w:bottom w:val="nil"/>
              <w:right w:val="nil"/>
            </w:tcBorders>
            <w:shd w:val="clear" w:color="auto" w:fill="FFFFFF"/>
            <w:tcMar>
              <w:top w:w="120" w:type="dxa"/>
              <w:left w:w="160" w:type="dxa"/>
              <w:bottom w:w="120" w:type="dxa"/>
              <w:right w:w="160" w:type="dxa"/>
            </w:tcMar>
            <w:vAlign w:val="center"/>
          </w:tcPr>
          <w:p w14:paraId="21CEBCB4" w14:textId="77777777" w:rsidR="00B0699E" w:rsidRDefault="00000000">
            <w:pPr>
              <w:spacing w:after="20" w:line="234" w:lineRule="auto"/>
              <w:jc w:val="center"/>
              <w:rPr>
                <w:rFonts w:ascii="Roboto" w:eastAsia="Roboto" w:hAnsi="Roboto" w:cs="Roboto"/>
                <w:color w:val="4B566B"/>
                <w:szCs w:val="20"/>
              </w:rPr>
            </w:pPr>
            <w:r>
              <w:rPr>
                <w:rFonts w:eastAsia="Roboto" w:cs="Roboto"/>
                <w:color w:val="6C7C9B"/>
                <w:sz w:val="17"/>
                <w:szCs w:val="20"/>
              </w:rPr>
              <w:t>CF</w:t>
            </w:r>
          </w:p>
        </w:tc>
        <w:tc>
          <w:tcPr>
            <w:tcW w:w="0" w:type="auto"/>
            <w:tcBorders>
              <w:top w:val="nil"/>
              <w:left w:val="nil"/>
              <w:bottom w:val="nil"/>
              <w:right w:val="nil"/>
            </w:tcBorders>
            <w:shd w:val="clear" w:color="auto" w:fill="FFFFFF"/>
            <w:tcMar>
              <w:top w:w="120" w:type="dxa"/>
              <w:left w:w="160" w:type="dxa"/>
              <w:bottom w:w="120" w:type="dxa"/>
              <w:right w:w="160" w:type="dxa"/>
            </w:tcMar>
            <w:vAlign w:val="center"/>
          </w:tcPr>
          <w:p w14:paraId="132A1AF6" w14:textId="77777777" w:rsidR="00B0699E" w:rsidRDefault="00000000">
            <w:pPr>
              <w:spacing w:after="20" w:line="234" w:lineRule="auto"/>
              <w:jc w:val="right"/>
              <w:rPr>
                <w:rFonts w:ascii="Roboto" w:eastAsia="Roboto" w:hAnsi="Roboto" w:cs="Roboto"/>
                <w:color w:val="4B566B"/>
                <w:szCs w:val="20"/>
              </w:rPr>
            </w:pPr>
            <w:r>
              <w:rPr>
                <w:rFonts w:eastAsia="Roboto" w:cs="Roboto"/>
                <w:color w:val="6C7C9B"/>
                <w:sz w:val="17"/>
                <w:szCs w:val="20"/>
              </w:rPr>
              <w:t>31.9</w:t>
            </w:r>
          </w:p>
        </w:tc>
        <w:tc>
          <w:tcPr>
            <w:tcW w:w="0" w:type="auto"/>
            <w:tcBorders>
              <w:top w:val="nil"/>
              <w:left w:val="nil"/>
              <w:bottom w:val="nil"/>
              <w:right w:val="nil"/>
            </w:tcBorders>
            <w:shd w:val="clear" w:color="auto" w:fill="FFFFFF"/>
            <w:tcMar>
              <w:top w:w="120" w:type="dxa"/>
              <w:left w:w="160" w:type="dxa"/>
              <w:bottom w:w="120" w:type="dxa"/>
              <w:right w:w="160" w:type="dxa"/>
            </w:tcMar>
            <w:vAlign w:val="center"/>
          </w:tcPr>
          <w:p w14:paraId="5159137A" w14:textId="77777777" w:rsidR="00B0699E" w:rsidRDefault="00000000">
            <w:pPr>
              <w:spacing w:after="20" w:line="234" w:lineRule="auto"/>
              <w:rPr>
                <w:rFonts w:ascii="Roboto" w:eastAsia="Roboto" w:hAnsi="Roboto" w:cs="Roboto"/>
                <w:color w:val="4B566B"/>
                <w:szCs w:val="20"/>
              </w:rPr>
            </w:pPr>
            <w:r>
              <w:rPr>
                <w:rFonts w:eastAsia="Roboto" w:cs="Roboto"/>
                <w:color w:val="6C7C9B"/>
                <w:sz w:val="17"/>
                <w:szCs w:val="20"/>
              </w:rPr>
              <w:t>TOR</w:t>
            </w:r>
          </w:p>
        </w:tc>
        <w:tc>
          <w:tcPr>
            <w:tcW w:w="0" w:type="auto"/>
            <w:tcBorders>
              <w:top w:val="nil"/>
              <w:left w:val="nil"/>
              <w:bottom w:val="nil"/>
              <w:right w:val="nil"/>
            </w:tcBorders>
            <w:shd w:val="clear" w:color="auto" w:fill="E9EFF9"/>
            <w:tcMar>
              <w:top w:w="120" w:type="dxa"/>
              <w:left w:w="160" w:type="dxa"/>
              <w:bottom w:w="120" w:type="dxa"/>
              <w:right w:w="160" w:type="dxa"/>
            </w:tcMar>
            <w:vAlign w:val="center"/>
          </w:tcPr>
          <w:p w14:paraId="614D0D6E" w14:textId="77777777" w:rsidR="00B0699E" w:rsidRDefault="00000000">
            <w:pPr>
              <w:spacing w:after="20" w:line="234" w:lineRule="auto"/>
              <w:jc w:val="right"/>
              <w:rPr>
                <w:rFonts w:ascii="Roboto" w:eastAsia="Roboto" w:hAnsi="Roboto" w:cs="Roboto"/>
                <w:color w:val="4B566B"/>
                <w:szCs w:val="20"/>
              </w:rPr>
            </w:pPr>
            <w:r>
              <w:rPr>
                <w:rFonts w:eastAsia="Roboto" w:cs="Roboto"/>
                <w:color w:val="373F50"/>
                <w:sz w:val="17"/>
                <w:szCs w:val="20"/>
              </w:rPr>
              <w:t>$5,000,000</w:t>
            </w:r>
          </w:p>
        </w:tc>
        <w:tc>
          <w:tcPr>
            <w:tcW w:w="0" w:type="auto"/>
            <w:tcBorders>
              <w:top w:val="nil"/>
              <w:left w:val="nil"/>
              <w:bottom w:val="nil"/>
              <w:right w:val="nil"/>
            </w:tcBorders>
            <w:shd w:val="clear" w:color="auto" w:fill="FFFFFF"/>
            <w:tcMar>
              <w:top w:w="120" w:type="dxa"/>
              <w:left w:w="160" w:type="dxa"/>
              <w:bottom w:w="120" w:type="dxa"/>
              <w:right w:w="160" w:type="dxa"/>
            </w:tcMar>
            <w:vAlign w:val="center"/>
          </w:tcPr>
          <w:p w14:paraId="64091431" w14:textId="77777777" w:rsidR="00B0699E" w:rsidRDefault="00B0699E">
            <w:pPr>
              <w:spacing w:after="20" w:line="234" w:lineRule="auto"/>
              <w:jc w:val="center"/>
              <w:rPr>
                <w:rFonts w:ascii="Roboto" w:eastAsia="Roboto" w:hAnsi="Roboto" w:cs="Roboto"/>
                <w:color w:val="4B566B"/>
                <w:szCs w:val="20"/>
              </w:rPr>
            </w:pPr>
          </w:p>
        </w:tc>
        <w:tc>
          <w:tcPr>
            <w:tcW w:w="0" w:type="auto"/>
            <w:tcMar>
              <w:top w:w="100" w:type="dxa"/>
              <w:left w:w="100" w:type="dxa"/>
              <w:bottom w:w="100" w:type="dxa"/>
              <w:right w:w="100" w:type="dxa"/>
            </w:tcMar>
            <w:vAlign w:val="center"/>
          </w:tcPr>
          <w:p w14:paraId="4B5896D5" w14:textId="77777777" w:rsidR="00B0699E" w:rsidRDefault="00B0699E">
            <w:pPr>
              <w:spacing w:after="20"/>
              <w:rPr>
                <w:rFonts w:ascii="Roboto" w:eastAsia="Roboto" w:hAnsi="Roboto" w:cs="Roboto"/>
                <w:color w:val="4B566B"/>
                <w:szCs w:val="20"/>
              </w:rPr>
            </w:pPr>
          </w:p>
        </w:tc>
        <w:tc>
          <w:tcPr>
            <w:tcW w:w="0" w:type="auto"/>
            <w:tcMar>
              <w:top w:w="100" w:type="dxa"/>
              <w:left w:w="100" w:type="dxa"/>
              <w:bottom w:w="100" w:type="dxa"/>
              <w:right w:w="100" w:type="dxa"/>
            </w:tcMar>
            <w:vAlign w:val="center"/>
          </w:tcPr>
          <w:p w14:paraId="209F4CF6" w14:textId="77777777" w:rsidR="00B0699E" w:rsidRDefault="00B0699E">
            <w:pPr>
              <w:spacing w:after="20"/>
              <w:rPr>
                <w:rFonts w:ascii="Roboto" w:eastAsia="Roboto" w:hAnsi="Roboto" w:cs="Roboto"/>
                <w:color w:val="4B566B"/>
                <w:szCs w:val="20"/>
              </w:rPr>
            </w:pPr>
          </w:p>
        </w:tc>
        <w:tc>
          <w:tcPr>
            <w:tcW w:w="0" w:type="auto"/>
            <w:tcMar>
              <w:top w:w="100" w:type="dxa"/>
              <w:left w:w="100" w:type="dxa"/>
              <w:bottom w:w="100" w:type="dxa"/>
              <w:right w:w="100" w:type="dxa"/>
            </w:tcMar>
            <w:vAlign w:val="center"/>
          </w:tcPr>
          <w:p w14:paraId="1A583C35" w14:textId="77777777" w:rsidR="00B0699E" w:rsidRDefault="00B0699E">
            <w:pPr>
              <w:spacing w:after="20"/>
              <w:rPr>
                <w:rFonts w:ascii="Roboto" w:eastAsia="Roboto" w:hAnsi="Roboto" w:cs="Roboto"/>
                <w:color w:val="4B566B"/>
                <w:szCs w:val="20"/>
              </w:rPr>
            </w:pPr>
          </w:p>
        </w:tc>
      </w:tr>
    </w:tbl>
    <w:p w14:paraId="19B6060E" w14:textId="77777777" w:rsidR="00B0699E" w:rsidRDefault="00B0699E">
      <w:pPr>
        <w:spacing w:after="0" w:line="168" w:lineRule="auto"/>
        <w:rPr>
          <w:rFonts w:ascii="Roboto" w:eastAsia="Roboto" w:hAnsi="Roboto" w:cs="Roboto"/>
          <w:color w:val="4B566B"/>
          <w:szCs w:val="20"/>
        </w:rPr>
      </w:pPr>
    </w:p>
    <w:p w14:paraId="77131562" w14:textId="77777777" w:rsidR="00B0699E" w:rsidRDefault="00000000">
      <w:pPr>
        <w:shd w:val="clear" w:color="auto" w:fill="F3F6F9"/>
        <w:spacing w:after="60"/>
        <w:ind w:left="230" w:right="173"/>
        <w:rPr>
          <w:sz w:val="24"/>
          <w:szCs w:val="24"/>
        </w:rPr>
      </w:pPr>
      <w:r>
        <w:rPr>
          <w:sz w:val="24"/>
          <w:szCs w:val="24"/>
        </w:rPr>
        <w:t>Keep - George Springer - 1 year for $8,000,000</w:t>
      </w:r>
    </w:p>
    <w:p w14:paraId="322849B0" w14:textId="77777777" w:rsidR="00B0699E" w:rsidRDefault="00000000">
      <w:pPr>
        <w:shd w:val="clear" w:color="auto" w:fill="F3F6F9"/>
        <w:spacing w:after="60"/>
        <w:ind w:left="230" w:right="173"/>
        <w:rPr>
          <w:sz w:val="24"/>
          <w:szCs w:val="24"/>
        </w:rPr>
      </w:pPr>
      <w:r>
        <w:rPr>
          <w:sz w:val="24"/>
          <w:szCs w:val="24"/>
        </w:rPr>
        <w:t xml:space="preserve">            Yimi Garcia - 1 year for $2,000,000</w:t>
      </w:r>
    </w:p>
    <w:p w14:paraId="4E9FACCB" w14:textId="77777777" w:rsidR="00B0699E" w:rsidRDefault="00000000">
      <w:pPr>
        <w:spacing w:after="0" w:line="168" w:lineRule="auto"/>
        <w:rPr>
          <w:sz w:val="24"/>
          <w:szCs w:val="24"/>
        </w:rPr>
      </w:pPr>
      <w:r>
        <w:rPr>
          <w:sz w:val="24"/>
          <w:szCs w:val="24"/>
        </w:rPr>
        <w:t xml:space="preserve">            </w:t>
      </w:r>
    </w:p>
    <w:p w14:paraId="5EB4C900" w14:textId="77777777" w:rsidR="00B0699E" w:rsidRDefault="00000000">
      <w:pPr>
        <w:shd w:val="clear" w:color="auto" w:fill="F3F6F9"/>
        <w:spacing w:after="60"/>
        <w:ind w:left="230" w:right="173"/>
        <w:rPr>
          <w:sz w:val="24"/>
          <w:szCs w:val="24"/>
        </w:rPr>
      </w:pPr>
      <w:proofErr w:type="gramStart"/>
      <w:r>
        <w:rPr>
          <w:sz w:val="24"/>
          <w:szCs w:val="24"/>
        </w:rPr>
        <w:t>Let</w:t>
      </w:r>
      <w:proofErr w:type="gramEnd"/>
      <w:r>
        <w:rPr>
          <w:sz w:val="24"/>
          <w:szCs w:val="24"/>
        </w:rPr>
        <w:t xml:space="preserve"> walk - Everyone else. </w:t>
      </w:r>
    </w:p>
    <w:p w14:paraId="588FFC5C" w14:textId="77777777" w:rsidR="00B0699E" w:rsidRDefault="00B0699E">
      <w:pPr>
        <w:spacing w:after="0" w:line="168" w:lineRule="auto"/>
        <w:rPr>
          <w:sz w:val="24"/>
          <w:szCs w:val="24"/>
        </w:rPr>
      </w:pPr>
    </w:p>
    <w:p w14:paraId="26D13CD3" w14:textId="77777777" w:rsidR="00B0699E" w:rsidRDefault="00000000">
      <w:pPr>
        <w:pStyle w:val="SectionLabel"/>
        <w:spacing w:before="180" w:after="80"/>
        <w:rPr>
          <w:sz w:val="24"/>
          <w:szCs w:val="24"/>
        </w:rPr>
      </w:pPr>
      <w:r>
        <w:rPr>
          <w:sz w:val="24"/>
          <w:szCs w:val="24"/>
        </w:rPr>
        <w:t>Analysis -</w:t>
      </w:r>
    </w:p>
    <w:p w14:paraId="4417379B" w14:textId="77777777" w:rsidR="00B0699E" w:rsidRDefault="00B0699E">
      <w:pPr>
        <w:spacing w:after="0" w:line="168" w:lineRule="auto"/>
        <w:rPr>
          <w:sz w:val="24"/>
          <w:szCs w:val="24"/>
        </w:rPr>
      </w:pPr>
    </w:p>
    <w:p w14:paraId="49BCFDB0" w14:textId="77777777" w:rsidR="00B0699E" w:rsidRDefault="00000000">
      <w:pPr>
        <w:spacing w:after="160" w:line="269" w:lineRule="auto"/>
        <w:jc w:val="both"/>
        <w:rPr>
          <w:sz w:val="24"/>
          <w:szCs w:val="24"/>
        </w:rPr>
      </w:pPr>
      <w:r>
        <w:rPr>
          <w:sz w:val="24"/>
          <w:szCs w:val="24"/>
        </w:rPr>
        <w:t xml:space="preserve">The Blue Jays are in an interesting situation where none of their impending FAs deserve the inflated $’s next to their names. That is both a blessing and a curse, as now you have some </w:t>
      </w:r>
      <w:proofErr w:type="gramStart"/>
      <w:r>
        <w:rPr>
          <w:sz w:val="24"/>
          <w:szCs w:val="24"/>
        </w:rPr>
        <w:t>pretty simple</w:t>
      </w:r>
      <w:proofErr w:type="gramEnd"/>
      <w:r>
        <w:rPr>
          <w:sz w:val="24"/>
          <w:szCs w:val="24"/>
        </w:rPr>
        <w:t xml:space="preserve"> decisions to make. Taillon might be best suited as a tweener between the rotation and the bullpen, which the Blue Jays do not necessarily need right now. Bieber, Lorenzen, Berrios, and Scherzer have all either underperformed or been injured throughout their Jays tenure, or a combination of the two. I’d consider Bieber to have the highest upside out of the four, so I would consider bringing him back on a one-year deal. </w:t>
      </w:r>
      <w:r>
        <w:rPr>
          <w:sz w:val="24"/>
          <w:szCs w:val="24"/>
        </w:rPr>
        <w:lastRenderedPageBreak/>
        <w:t xml:space="preserve">Springer is still an above-average bat even at 37 (107 </w:t>
      </w:r>
      <w:proofErr w:type="spellStart"/>
      <w:r>
        <w:rPr>
          <w:sz w:val="24"/>
          <w:szCs w:val="24"/>
        </w:rPr>
        <w:t>wRC</w:t>
      </w:r>
      <w:proofErr w:type="spellEnd"/>
      <w:r>
        <w:rPr>
          <w:sz w:val="24"/>
          <w:szCs w:val="24"/>
        </w:rPr>
        <w:t xml:space="preserve">+), I will pay </w:t>
      </w:r>
      <w:proofErr w:type="gramStart"/>
      <w:r>
        <w:rPr>
          <w:sz w:val="24"/>
          <w:szCs w:val="24"/>
        </w:rPr>
        <w:t>the $</w:t>
      </w:r>
      <w:proofErr w:type="gramEnd"/>
      <w:r>
        <w:rPr>
          <w:sz w:val="24"/>
          <w:szCs w:val="24"/>
        </w:rPr>
        <w:t xml:space="preserve">8M for the reliable clubhouse vet. Similar sentiment for Garcia. </w:t>
      </w:r>
    </w:p>
    <w:p w14:paraId="725D349B" w14:textId="77777777" w:rsidR="00B0699E" w:rsidRDefault="00B0699E">
      <w:pPr>
        <w:spacing w:after="0" w:line="168" w:lineRule="auto"/>
        <w:rPr>
          <w:sz w:val="24"/>
          <w:szCs w:val="24"/>
        </w:rPr>
      </w:pPr>
    </w:p>
    <w:p w14:paraId="7CB81F2F" w14:textId="77777777" w:rsidR="00B0699E" w:rsidRDefault="00000000">
      <w:pPr>
        <w:pStyle w:val="Heading1"/>
        <w:pageBreakBefore/>
        <w:pBdr>
          <w:bottom w:val="single" w:sz="8" w:space="4" w:color="2F75B5"/>
        </w:pBdr>
        <w:shd w:val="clear" w:color="auto" w:fill="123B65"/>
        <w:spacing w:after="180"/>
        <w:ind w:left="144" w:right="29"/>
        <w:rPr>
          <w:bCs/>
          <w:sz w:val="30"/>
          <w:szCs w:val="30"/>
        </w:rPr>
      </w:pPr>
      <w:r>
        <w:rPr>
          <w:bCs/>
          <w:sz w:val="30"/>
          <w:szCs w:val="30"/>
        </w:rPr>
        <w:lastRenderedPageBreak/>
        <w:t xml:space="preserve">#4 Free agency acquisitions </w:t>
      </w:r>
    </w:p>
    <w:p w14:paraId="3E913819" w14:textId="77777777" w:rsidR="00B0699E" w:rsidRDefault="00B0699E">
      <w:pPr>
        <w:spacing w:after="0" w:line="168" w:lineRule="auto"/>
        <w:rPr>
          <w:b/>
          <w:bCs/>
          <w:sz w:val="30"/>
          <w:szCs w:val="30"/>
        </w:rPr>
      </w:pPr>
    </w:p>
    <w:p w14:paraId="6421F1D1" w14:textId="77777777" w:rsidR="00B0699E" w:rsidRDefault="00000000">
      <w:pPr>
        <w:shd w:val="clear" w:color="auto" w:fill="EAF2F8"/>
        <w:spacing w:before="40" w:after="40"/>
        <w:ind w:left="173" w:right="173"/>
        <w:rPr>
          <w:sz w:val="24"/>
          <w:szCs w:val="24"/>
        </w:rPr>
      </w:pPr>
      <w:r>
        <w:rPr>
          <w:b/>
          <w:color w:val="123B65"/>
          <w:sz w:val="24"/>
          <w:szCs w:val="24"/>
        </w:rPr>
        <w:t xml:space="preserve">Jake Bauers DH/1B/OF - 2 years, $26M ($13M AAV) </w:t>
      </w:r>
    </w:p>
    <w:p w14:paraId="0546DDDC" w14:textId="77777777" w:rsidR="00B0699E" w:rsidRDefault="00000000">
      <w:pPr>
        <w:shd w:val="clear" w:color="auto" w:fill="EAF2F8"/>
        <w:spacing w:before="40" w:after="40"/>
        <w:ind w:left="173" w:right="173"/>
        <w:rPr>
          <w:sz w:val="24"/>
          <w:szCs w:val="24"/>
        </w:rPr>
      </w:pPr>
      <w:r>
        <w:rPr>
          <w:b/>
          <w:color w:val="123B65"/>
          <w:sz w:val="24"/>
          <w:szCs w:val="24"/>
        </w:rPr>
        <w:t xml:space="preserve">Tarik Skubal - SP 9 years/$378M ($42M AAV) </w:t>
      </w:r>
    </w:p>
    <w:p w14:paraId="0AB9E8DD" w14:textId="77777777" w:rsidR="00B0699E" w:rsidRDefault="00000000">
      <w:pPr>
        <w:shd w:val="clear" w:color="auto" w:fill="EAF2F8"/>
        <w:spacing w:before="40" w:after="40"/>
        <w:ind w:left="173" w:right="173"/>
        <w:rPr>
          <w:sz w:val="24"/>
          <w:szCs w:val="24"/>
        </w:rPr>
      </w:pPr>
      <w:r>
        <w:rPr>
          <w:b/>
          <w:color w:val="123B65"/>
          <w:sz w:val="24"/>
          <w:szCs w:val="24"/>
        </w:rPr>
        <w:t xml:space="preserve">Myles Straw - CF 1/$4M </w:t>
      </w:r>
    </w:p>
    <w:p w14:paraId="192712A5" w14:textId="77777777" w:rsidR="00B0699E" w:rsidRDefault="00B0699E">
      <w:pPr>
        <w:spacing w:after="0" w:line="168" w:lineRule="auto"/>
        <w:rPr>
          <w:sz w:val="24"/>
          <w:szCs w:val="24"/>
        </w:rPr>
      </w:pPr>
    </w:p>
    <w:p w14:paraId="0B030BCD" w14:textId="77777777" w:rsidR="00B0699E" w:rsidRDefault="00B0699E">
      <w:pPr>
        <w:spacing w:after="0" w:line="168" w:lineRule="auto"/>
        <w:rPr>
          <w:sz w:val="24"/>
          <w:szCs w:val="24"/>
        </w:rPr>
      </w:pPr>
    </w:p>
    <w:p w14:paraId="0EE8725F" w14:textId="77777777" w:rsidR="00B0699E" w:rsidRDefault="00000000">
      <w:pPr>
        <w:pStyle w:val="SectionLabel"/>
        <w:spacing w:before="180" w:after="80"/>
        <w:rPr>
          <w:sz w:val="24"/>
          <w:szCs w:val="24"/>
        </w:rPr>
      </w:pPr>
      <w:r>
        <w:rPr>
          <w:sz w:val="24"/>
          <w:szCs w:val="24"/>
        </w:rPr>
        <w:t xml:space="preserve">Analysis - </w:t>
      </w:r>
    </w:p>
    <w:p w14:paraId="06785126" w14:textId="77777777" w:rsidR="00B0699E" w:rsidRDefault="00B0699E">
      <w:pPr>
        <w:spacing w:after="0" w:line="168" w:lineRule="auto"/>
        <w:rPr>
          <w:sz w:val="24"/>
          <w:szCs w:val="24"/>
        </w:rPr>
      </w:pPr>
    </w:p>
    <w:p w14:paraId="50CDDFD7" w14:textId="77777777" w:rsidR="00B0699E" w:rsidRDefault="00000000">
      <w:pPr>
        <w:spacing w:after="160" w:line="269" w:lineRule="auto"/>
        <w:jc w:val="both"/>
        <w:rPr>
          <w:sz w:val="24"/>
          <w:szCs w:val="24"/>
        </w:rPr>
      </w:pPr>
      <w:r>
        <w:rPr>
          <w:sz w:val="24"/>
          <w:szCs w:val="24"/>
        </w:rPr>
        <w:t xml:space="preserve">I will begin by addressing the elephant in the room. I previously mentioned at the top of this paper about </w:t>
      </w:r>
      <w:proofErr w:type="gramStart"/>
      <w:r>
        <w:rPr>
          <w:sz w:val="24"/>
          <w:szCs w:val="24"/>
        </w:rPr>
        <w:t>the pitching</w:t>
      </w:r>
      <w:proofErr w:type="gramEnd"/>
      <w:r>
        <w:rPr>
          <w:sz w:val="24"/>
          <w:szCs w:val="24"/>
        </w:rPr>
        <w:t xml:space="preserve"> being a strong suit, so why go out and spend almost $400M on Tarik Skubal? After scouring the hitting market for a white </w:t>
      </w:r>
      <w:proofErr w:type="gramStart"/>
      <w:r>
        <w:rPr>
          <w:sz w:val="24"/>
          <w:szCs w:val="24"/>
        </w:rPr>
        <w:t>whale</w:t>
      </w:r>
      <w:proofErr w:type="gramEnd"/>
      <w:r>
        <w:rPr>
          <w:sz w:val="24"/>
          <w:szCs w:val="24"/>
        </w:rPr>
        <w:t xml:space="preserve"> I couldn’t really come across one. Ian Happ and Seiya Suzuki are solid players in their own </w:t>
      </w:r>
      <w:proofErr w:type="gramStart"/>
      <w:r>
        <w:rPr>
          <w:sz w:val="24"/>
          <w:szCs w:val="24"/>
        </w:rPr>
        <w:t>right, but</w:t>
      </w:r>
      <w:proofErr w:type="gramEnd"/>
      <w:r>
        <w:rPr>
          <w:sz w:val="24"/>
          <w:szCs w:val="24"/>
        </w:rPr>
        <w:t xml:space="preserve"> have very similar profiles to Anthony Santander who the Jays have already committed financially to. Although that still isn’t what led me to the Skubal deal. I also checked the market for the next three </w:t>
      </w:r>
      <w:proofErr w:type="gramStart"/>
      <w:r>
        <w:rPr>
          <w:sz w:val="24"/>
          <w:szCs w:val="24"/>
        </w:rPr>
        <w:t>years,</w:t>
      </w:r>
      <w:proofErr w:type="gramEnd"/>
      <w:r>
        <w:rPr>
          <w:sz w:val="24"/>
          <w:szCs w:val="24"/>
        </w:rPr>
        <w:t xml:space="preserve"> in case it would have been wise to sit and wait to go after a superstar down the road. However, all I found was Yordan Alvarez and Gunnar Henderson in 2029. If there was a Soto or Ohtani hitting the market </w:t>
      </w:r>
      <w:proofErr w:type="gramStart"/>
      <w:r>
        <w:rPr>
          <w:sz w:val="24"/>
          <w:szCs w:val="24"/>
        </w:rPr>
        <w:t>again</w:t>
      </w:r>
      <w:proofErr w:type="gramEnd"/>
      <w:r>
        <w:rPr>
          <w:sz w:val="24"/>
          <w:szCs w:val="24"/>
        </w:rPr>
        <w:t xml:space="preserve"> I would wait, but I’d rather hypothetically have Skubal now </w:t>
      </w:r>
      <w:proofErr w:type="gramStart"/>
      <w:r>
        <w:rPr>
          <w:sz w:val="24"/>
          <w:szCs w:val="24"/>
        </w:rPr>
        <w:t>then</w:t>
      </w:r>
      <w:proofErr w:type="gramEnd"/>
      <w:r>
        <w:rPr>
          <w:sz w:val="24"/>
          <w:szCs w:val="24"/>
        </w:rPr>
        <w:t xml:space="preserve"> the former two players in two years. Along with the fact that it is Tarik Skubal, and any team in the history of the sport could use him, this is also a fantastic fit for the </w:t>
      </w:r>
      <w:proofErr w:type="gramStart"/>
      <w:r>
        <w:rPr>
          <w:sz w:val="24"/>
          <w:szCs w:val="24"/>
        </w:rPr>
        <w:t>Jays just</w:t>
      </w:r>
      <w:proofErr w:type="gramEnd"/>
      <w:r>
        <w:rPr>
          <w:sz w:val="24"/>
          <w:szCs w:val="24"/>
        </w:rPr>
        <w:t xml:space="preserve"> based on prior success. A driving factor for me is any of the team’s success in April and May can be attributed to the pitching of Cease/</w:t>
      </w:r>
      <w:proofErr w:type="spellStart"/>
      <w:r>
        <w:rPr>
          <w:sz w:val="24"/>
          <w:szCs w:val="24"/>
        </w:rPr>
        <w:t>Yessavage</w:t>
      </w:r>
      <w:proofErr w:type="spellEnd"/>
      <w:r>
        <w:rPr>
          <w:sz w:val="24"/>
          <w:szCs w:val="24"/>
        </w:rPr>
        <w:t>/Gausman. Now imagine if that top three of the rotation read Cease/Skubal/</w:t>
      </w:r>
      <w:proofErr w:type="spellStart"/>
      <w:r>
        <w:rPr>
          <w:sz w:val="24"/>
          <w:szCs w:val="24"/>
        </w:rPr>
        <w:t>Yessavage</w:t>
      </w:r>
      <w:proofErr w:type="spellEnd"/>
      <w:r>
        <w:rPr>
          <w:sz w:val="24"/>
          <w:szCs w:val="24"/>
        </w:rPr>
        <w:t xml:space="preserve">? Probably as close to an instant advancement in a potential Wild Card or ALDS as you can get. As for Bauers, he isn’t going to completely solve the offensive woes, and I realize some of the </w:t>
      </w:r>
      <w:proofErr w:type="gramStart"/>
      <w:r>
        <w:rPr>
          <w:sz w:val="24"/>
          <w:szCs w:val="24"/>
        </w:rPr>
        <w:t>eye-rolls</w:t>
      </w:r>
      <w:proofErr w:type="gramEnd"/>
      <w:r>
        <w:rPr>
          <w:sz w:val="24"/>
          <w:szCs w:val="24"/>
        </w:rPr>
        <w:t xml:space="preserve"> I would get for signing someone who had his breakout year in his age 31 season, however I can back it up. Due to this late bloom Bauers is projected to be much cheaper than the slugging alternatives who I have mentioned. It is a good supplemental piece, who even the more conservative projections see him in the 120 </w:t>
      </w:r>
      <w:proofErr w:type="spellStart"/>
      <w:r>
        <w:rPr>
          <w:sz w:val="24"/>
          <w:szCs w:val="24"/>
        </w:rPr>
        <w:t>wRC</w:t>
      </w:r>
      <w:proofErr w:type="spellEnd"/>
      <w:r>
        <w:rPr>
          <w:sz w:val="24"/>
          <w:szCs w:val="24"/>
        </w:rPr>
        <w:t>+ range. The positional flexibility also gives him the floor of a plug and play guy in case of injuries.</w:t>
      </w:r>
    </w:p>
    <w:p w14:paraId="05112E6D" w14:textId="77777777" w:rsidR="00B0699E" w:rsidRDefault="00B0699E">
      <w:pPr>
        <w:spacing w:after="0" w:line="168" w:lineRule="auto"/>
        <w:rPr>
          <w:sz w:val="24"/>
          <w:szCs w:val="24"/>
        </w:rPr>
      </w:pPr>
    </w:p>
    <w:p w14:paraId="7F2EAD9D" w14:textId="77777777" w:rsidR="00B0699E" w:rsidRDefault="00000000">
      <w:pPr>
        <w:pStyle w:val="Heading1"/>
        <w:pageBreakBefore/>
        <w:pBdr>
          <w:bottom w:val="single" w:sz="8" w:space="4" w:color="2F75B5"/>
        </w:pBdr>
        <w:shd w:val="clear" w:color="auto" w:fill="123B65"/>
        <w:spacing w:after="180"/>
        <w:ind w:left="144" w:right="29"/>
        <w:rPr>
          <w:bCs/>
          <w:sz w:val="30"/>
          <w:szCs w:val="30"/>
        </w:rPr>
      </w:pPr>
      <w:r>
        <w:rPr>
          <w:bCs/>
          <w:sz w:val="30"/>
          <w:szCs w:val="30"/>
        </w:rPr>
        <w:lastRenderedPageBreak/>
        <w:t xml:space="preserve">#5 Trade acquisitions </w:t>
      </w:r>
    </w:p>
    <w:p w14:paraId="3CC74BB5" w14:textId="77777777" w:rsidR="00B0699E" w:rsidRDefault="00B0699E">
      <w:pPr>
        <w:spacing w:after="0" w:line="168" w:lineRule="auto"/>
        <w:rPr>
          <w:b/>
          <w:bCs/>
          <w:sz w:val="30"/>
          <w:szCs w:val="30"/>
        </w:rPr>
      </w:pPr>
    </w:p>
    <w:p w14:paraId="44B03958" w14:textId="77777777" w:rsidR="00B0699E" w:rsidRDefault="00000000">
      <w:pPr>
        <w:shd w:val="clear" w:color="auto" w:fill="EAF2F8"/>
        <w:spacing w:before="40" w:after="40"/>
        <w:ind w:left="173" w:right="173"/>
        <w:rPr>
          <w:sz w:val="24"/>
          <w:szCs w:val="24"/>
        </w:rPr>
      </w:pPr>
      <w:r>
        <w:rPr>
          <w:b/>
          <w:bCs/>
          <w:color w:val="123B65"/>
          <w:sz w:val="24"/>
          <w:szCs w:val="24"/>
        </w:rPr>
        <w:t xml:space="preserve">TOR receives - </w:t>
      </w:r>
      <w:r>
        <w:rPr>
          <w:b/>
          <w:color w:val="123B65"/>
          <w:sz w:val="24"/>
          <w:szCs w:val="24"/>
        </w:rPr>
        <w:t>SS CJ Abrams</w:t>
      </w:r>
    </w:p>
    <w:p w14:paraId="3794AF99" w14:textId="77777777" w:rsidR="00B0699E" w:rsidRDefault="00000000">
      <w:pPr>
        <w:shd w:val="clear" w:color="auto" w:fill="EAF2F8"/>
        <w:spacing w:before="40" w:after="40"/>
        <w:ind w:left="173" w:right="173"/>
        <w:rPr>
          <w:sz w:val="24"/>
          <w:szCs w:val="24"/>
        </w:rPr>
      </w:pPr>
      <w:r>
        <w:rPr>
          <w:b/>
          <w:bCs/>
          <w:color w:val="123B65"/>
          <w:sz w:val="24"/>
          <w:szCs w:val="24"/>
        </w:rPr>
        <w:t xml:space="preserve">WSH receives - </w:t>
      </w:r>
      <w:r>
        <w:rPr>
          <w:b/>
          <w:color w:val="123B65"/>
          <w:sz w:val="24"/>
          <w:szCs w:val="24"/>
        </w:rPr>
        <w:t xml:space="preserve">OF Addison Barger, LHP Johnny King (TOR #3), INF Josh Kasevich (TOR #13) </w:t>
      </w:r>
    </w:p>
    <w:p w14:paraId="5E21571F" w14:textId="77777777" w:rsidR="00B0699E" w:rsidRDefault="00B0699E">
      <w:pPr>
        <w:spacing w:after="0" w:line="168" w:lineRule="auto"/>
        <w:rPr>
          <w:sz w:val="24"/>
          <w:szCs w:val="24"/>
        </w:rPr>
      </w:pPr>
    </w:p>
    <w:p w14:paraId="40183899" w14:textId="77777777" w:rsidR="00B0699E" w:rsidRDefault="00000000">
      <w:pPr>
        <w:spacing w:after="160" w:line="269" w:lineRule="auto"/>
        <w:jc w:val="both"/>
        <w:rPr>
          <w:sz w:val="24"/>
          <w:szCs w:val="24"/>
        </w:rPr>
      </w:pPr>
      <w:r>
        <w:rPr>
          <w:sz w:val="24"/>
          <w:szCs w:val="24"/>
        </w:rPr>
        <w:t xml:space="preserve">I will start this off by saying, Abrams will not play SS. Washington has already announced plans to move him to 2B and in this hypothetical, we are as well. With less stress on the defensive </w:t>
      </w:r>
      <w:proofErr w:type="gramStart"/>
      <w:r>
        <w:rPr>
          <w:sz w:val="24"/>
          <w:szCs w:val="24"/>
        </w:rPr>
        <w:t>side</w:t>
      </w:r>
      <w:proofErr w:type="gramEnd"/>
      <w:r>
        <w:rPr>
          <w:sz w:val="24"/>
          <w:szCs w:val="24"/>
        </w:rPr>
        <w:t xml:space="preserve"> I would expect an already good bat in Abrams to improve upon his numbers and end up with yet another 30/30 season. The cost would not be </w:t>
      </w:r>
      <w:proofErr w:type="gramStart"/>
      <w:r>
        <w:rPr>
          <w:sz w:val="24"/>
          <w:szCs w:val="24"/>
        </w:rPr>
        <w:t>cheap</w:t>
      </w:r>
      <w:proofErr w:type="gramEnd"/>
      <w:r>
        <w:rPr>
          <w:sz w:val="24"/>
          <w:szCs w:val="24"/>
        </w:rPr>
        <w:t xml:space="preserve"> and I would expect the Nationals to haggle over both Jojo Parker and Nolan Perry, with Parker being an obvious no. </w:t>
      </w:r>
      <w:proofErr w:type="gramStart"/>
      <w:r>
        <w:rPr>
          <w:sz w:val="24"/>
          <w:szCs w:val="24"/>
        </w:rPr>
        <w:t>Instead</w:t>
      </w:r>
      <w:proofErr w:type="gramEnd"/>
      <w:r>
        <w:rPr>
          <w:sz w:val="24"/>
          <w:szCs w:val="24"/>
        </w:rPr>
        <w:t xml:space="preserve"> I decided to send them Addison Barger who is cheap, and controllable through 2031. Despite some injury struggles this year he should be a legit 3-4 WAR player in the future. Add on Johnny King who has done nothing but impress in the strikeout department, and </w:t>
      </w:r>
      <w:proofErr w:type="spellStart"/>
      <w:r>
        <w:rPr>
          <w:sz w:val="24"/>
          <w:szCs w:val="24"/>
        </w:rPr>
        <w:t>Kasevich</w:t>
      </w:r>
      <w:proofErr w:type="spellEnd"/>
      <w:r>
        <w:rPr>
          <w:sz w:val="24"/>
          <w:szCs w:val="24"/>
        </w:rPr>
        <w:t xml:space="preserve"> who is a near major league ready replacement, and I believe we have ourselves a deal.   </w:t>
      </w:r>
    </w:p>
    <w:p w14:paraId="7C40147A" w14:textId="77777777" w:rsidR="00B0699E" w:rsidRDefault="00B0699E">
      <w:pPr>
        <w:spacing w:after="0" w:line="168" w:lineRule="auto"/>
        <w:rPr>
          <w:sz w:val="24"/>
          <w:szCs w:val="24"/>
        </w:rPr>
      </w:pPr>
    </w:p>
    <w:p w14:paraId="415E96CA" w14:textId="77777777" w:rsidR="00B0699E" w:rsidRDefault="00B0699E">
      <w:pPr>
        <w:spacing w:after="0" w:line="168" w:lineRule="auto"/>
        <w:rPr>
          <w:sz w:val="24"/>
          <w:szCs w:val="24"/>
        </w:rPr>
      </w:pPr>
    </w:p>
    <w:p w14:paraId="64CB90A2" w14:textId="77777777" w:rsidR="00B0699E" w:rsidRDefault="00B0699E">
      <w:pPr>
        <w:spacing w:after="0" w:line="168" w:lineRule="auto"/>
        <w:rPr>
          <w:sz w:val="24"/>
          <w:szCs w:val="24"/>
        </w:rPr>
      </w:pPr>
    </w:p>
    <w:p w14:paraId="70787B1A" w14:textId="77777777" w:rsidR="00B0699E" w:rsidRDefault="00B0699E">
      <w:pPr>
        <w:spacing w:after="0" w:line="168" w:lineRule="auto"/>
        <w:rPr>
          <w:sz w:val="24"/>
          <w:szCs w:val="24"/>
        </w:rPr>
      </w:pPr>
    </w:p>
    <w:p w14:paraId="591795FF" w14:textId="77777777" w:rsidR="00B0699E" w:rsidRDefault="00B0699E">
      <w:pPr>
        <w:spacing w:after="0" w:line="168" w:lineRule="auto"/>
        <w:rPr>
          <w:sz w:val="24"/>
          <w:szCs w:val="24"/>
        </w:rPr>
      </w:pPr>
    </w:p>
    <w:p w14:paraId="78E233B8" w14:textId="77777777" w:rsidR="00B0699E" w:rsidRDefault="00000000">
      <w:pPr>
        <w:pStyle w:val="Heading1"/>
        <w:pageBreakBefore/>
        <w:pBdr>
          <w:bottom w:val="single" w:sz="8" w:space="4" w:color="2F75B5"/>
        </w:pBdr>
        <w:shd w:val="clear" w:color="auto" w:fill="123B65"/>
        <w:spacing w:after="180"/>
        <w:ind w:left="144" w:right="29"/>
        <w:rPr>
          <w:bCs/>
          <w:sz w:val="30"/>
          <w:szCs w:val="30"/>
        </w:rPr>
      </w:pPr>
      <w:r>
        <w:rPr>
          <w:bCs/>
          <w:sz w:val="30"/>
          <w:szCs w:val="30"/>
        </w:rPr>
        <w:lastRenderedPageBreak/>
        <w:t xml:space="preserve">#6 26-man roster </w:t>
      </w:r>
    </w:p>
    <w:p w14:paraId="18E7231D" w14:textId="77777777" w:rsidR="00B0699E" w:rsidRDefault="00B0699E">
      <w:pPr>
        <w:spacing w:after="0" w:line="168" w:lineRule="auto"/>
        <w:rPr>
          <w:b/>
          <w:bCs/>
          <w:sz w:val="30"/>
          <w:szCs w:val="30"/>
        </w:rPr>
      </w:pPr>
    </w:p>
    <w:p w14:paraId="763AE061" w14:textId="77777777" w:rsidR="00B0699E" w:rsidRDefault="00000000">
      <w:pPr>
        <w:pStyle w:val="Heading2"/>
        <w:keepLines w:val="0"/>
        <w:pBdr>
          <w:bottom w:val="single" w:sz="8" w:space="5" w:color="1D6FB8"/>
        </w:pBdr>
        <w:spacing w:before="280"/>
        <w:rPr>
          <w:color w:val="000000"/>
          <w:sz w:val="26"/>
          <w:szCs w:val="26"/>
        </w:rPr>
      </w:pPr>
      <w:bookmarkStart w:id="0" w:name="_keonzd4zrvpk" w:colFirst="0" w:colLast="0"/>
      <w:bookmarkEnd w:id="0"/>
      <w:r>
        <w:rPr>
          <w:color w:val="000000"/>
          <w:sz w:val="26"/>
          <w:szCs w:val="26"/>
        </w:rPr>
        <w:t>2027 Toronto Blue Jays Projected Starting Lineup</w:t>
      </w:r>
    </w:p>
    <w:p w14:paraId="4BBEE911" w14:textId="77777777" w:rsidR="00B0699E" w:rsidRDefault="00000000">
      <w:pPr>
        <w:pStyle w:val="RosterRow"/>
        <w:numPr>
          <w:ilvl w:val="0"/>
          <w:numId w:val="1"/>
        </w:numPr>
        <w:shd w:val="clear" w:color="auto" w:fill="F5F8FB"/>
        <w:spacing w:before="240"/>
        <w:ind w:left="216" w:hanging="259"/>
        <w:rPr>
          <w:sz w:val="24"/>
          <w:szCs w:val="24"/>
        </w:rPr>
      </w:pPr>
      <w:r>
        <w:t>1.  CJ Abrams — 2B — L</w:t>
      </w:r>
    </w:p>
    <w:p w14:paraId="76000684" w14:textId="77777777" w:rsidR="00B0699E" w:rsidRDefault="00000000">
      <w:pPr>
        <w:pStyle w:val="RosterRow"/>
        <w:numPr>
          <w:ilvl w:val="0"/>
          <w:numId w:val="1"/>
        </w:numPr>
        <w:ind w:left="216" w:hanging="259"/>
        <w:rPr>
          <w:sz w:val="24"/>
          <w:szCs w:val="24"/>
        </w:rPr>
      </w:pPr>
      <w:r>
        <w:t>2.  Brett Bateman — CF — L</w:t>
      </w:r>
    </w:p>
    <w:p w14:paraId="7A06F1E2" w14:textId="77777777" w:rsidR="00B0699E" w:rsidRDefault="00000000">
      <w:pPr>
        <w:pStyle w:val="RosterRow"/>
        <w:numPr>
          <w:ilvl w:val="0"/>
          <w:numId w:val="1"/>
        </w:numPr>
        <w:shd w:val="clear" w:color="auto" w:fill="F5F8FB"/>
        <w:ind w:left="216" w:hanging="259"/>
        <w:rPr>
          <w:sz w:val="24"/>
          <w:szCs w:val="24"/>
        </w:rPr>
      </w:pPr>
      <w:r>
        <w:t>3</w:t>
      </w:r>
      <w:proofErr w:type="gramStart"/>
      <w:r>
        <w:t>.  Vladimir</w:t>
      </w:r>
      <w:proofErr w:type="gramEnd"/>
      <w:r>
        <w:t xml:space="preserve"> Guerrero </w:t>
      </w:r>
      <w:proofErr w:type="gramStart"/>
      <w:r>
        <w:t>Jr. —</w:t>
      </w:r>
      <w:proofErr w:type="gramEnd"/>
      <w:r>
        <w:t xml:space="preserve"> 1B — R</w:t>
      </w:r>
    </w:p>
    <w:p w14:paraId="777A55B9" w14:textId="77777777" w:rsidR="00B0699E" w:rsidRDefault="00000000">
      <w:pPr>
        <w:pStyle w:val="RosterRow"/>
        <w:numPr>
          <w:ilvl w:val="0"/>
          <w:numId w:val="1"/>
        </w:numPr>
        <w:ind w:left="216" w:hanging="259"/>
        <w:rPr>
          <w:sz w:val="24"/>
          <w:szCs w:val="24"/>
        </w:rPr>
      </w:pPr>
      <w:r>
        <w:t>4.  Jake Bauers — LF — L</w:t>
      </w:r>
    </w:p>
    <w:p w14:paraId="2B378655" w14:textId="77777777" w:rsidR="00B0699E" w:rsidRDefault="00000000">
      <w:pPr>
        <w:pStyle w:val="RosterRow"/>
        <w:numPr>
          <w:ilvl w:val="0"/>
          <w:numId w:val="1"/>
        </w:numPr>
        <w:shd w:val="clear" w:color="auto" w:fill="F5F8FB"/>
        <w:ind w:left="216" w:hanging="259"/>
        <w:rPr>
          <w:sz w:val="24"/>
          <w:szCs w:val="24"/>
        </w:rPr>
      </w:pPr>
      <w:r>
        <w:t>5.  Anthony Santander — RF — S</w:t>
      </w:r>
    </w:p>
    <w:p w14:paraId="0C29228E" w14:textId="77777777" w:rsidR="00B0699E" w:rsidRDefault="00000000">
      <w:pPr>
        <w:pStyle w:val="RosterRow"/>
        <w:numPr>
          <w:ilvl w:val="0"/>
          <w:numId w:val="1"/>
        </w:numPr>
        <w:ind w:left="216" w:hanging="259"/>
        <w:rPr>
          <w:sz w:val="24"/>
          <w:szCs w:val="24"/>
        </w:rPr>
      </w:pPr>
      <w:r>
        <w:t>6.  Alejandro Kirk — C — R</w:t>
      </w:r>
    </w:p>
    <w:p w14:paraId="211F537E" w14:textId="77777777" w:rsidR="00B0699E" w:rsidRDefault="00000000">
      <w:pPr>
        <w:pStyle w:val="RosterRow"/>
        <w:numPr>
          <w:ilvl w:val="0"/>
          <w:numId w:val="1"/>
        </w:numPr>
        <w:shd w:val="clear" w:color="auto" w:fill="F5F8FB"/>
        <w:ind w:left="216" w:hanging="259"/>
        <w:rPr>
          <w:sz w:val="24"/>
          <w:szCs w:val="24"/>
        </w:rPr>
      </w:pPr>
      <w:r>
        <w:t>7.  Kazuma Okamoto — 3B — R</w:t>
      </w:r>
    </w:p>
    <w:p w14:paraId="49D2BB33" w14:textId="77777777" w:rsidR="00B0699E" w:rsidRDefault="00000000">
      <w:pPr>
        <w:pStyle w:val="RosterRow"/>
        <w:numPr>
          <w:ilvl w:val="0"/>
          <w:numId w:val="1"/>
        </w:numPr>
        <w:ind w:left="216" w:hanging="259"/>
        <w:rPr>
          <w:sz w:val="24"/>
          <w:szCs w:val="24"/>
        </w:rPr>
      </w:pPr>
      <w:r>
        <w:t>8.  George Springer — DH — R</w:t>
      </w:r>
    </w:p>
    <w:p w14:paraId="346476BC" w14:textId="77777777" w:rsidR="00B0699E" w:rsidRDefault="00000000">
      <w:pPr>
        <w:pStyle w:val="RosterRow"/>
        <w:numPr>
          <w:ilvl w:val="0"/>
          <w:numId w:val="1"/>
        </w:numPr>
        <w:shd w:val="clear" w:color="auto" w:fill="F5F8FB"/>
        <w:ind w:left="216" w:hanging="259"/>
        <w:rPr>
          <w:sz w:val="24"/>
          <w:szCs w:val="24"/>
        </w:rPr>
      </w:pPr>
      <w:r>
        <w:t>9.  Andrés Giménez — SS — L</w:t>
      </w:r>
    </w:p>
    <w:p w14:paraId="0D2BD0A8" w14:textId="77777777" w:rsidR="00B0699E" w:rsidRDefault="00000000">
      <w:pPr>
        <w:pStyle w:val="SectionLabel"/>
        <w:spacing w:before="180" w:after="80"/>
        <w:rPr>
          <w:sz w:val="24"/>
          <w:szCs w:val="24"/>
        </w:rPr>
      </w:pPr>
      <w:r>
        <w:rPr>
          <w:sz w:val="24"/>
          <w:szCs w:val="24"/>
        </w:rPr>
        <w:t>Bench</w:t>
      </w:r>
    </w:p>
    <w:p w14:paraId="64F08602" w14:textId="77777777" w:rsidR="00B0699E" w:rsidRDefault="00000000">
      <w:pPr>
        <w:spacing w:before="240" w:after="240"/>
        <w:rPr>
          <w:sz w:val="24"/>
          <w:szCs w:val="24"/>
        </w:rPr>
      </w:pPr>
      <w:r>
        <w:rPr>
          <w:sz w:val="24"/>
          <w:szCs w:val="24"/>
        </w:rPr>
        <w:t>Ernie Clement — INF — R</w:t>
      </w:r>
      <w:r>
        <w:rPr>
          <w:sz w:val="24"/>
          <w:szCs w:val="24"/>
        </w:rPr>
        <w:br/>
        <w:t xml:space="preserve"> Brandon Valenzuela — C — S</w:t>
      </w:r>
      <w:r>
        <w:rPr>
          <w:sz w:val="24"/>
          <w:szCs w:val="24"/>
        </w:rPr>
        <w:br/>
        <w:t xml:space="preserve"> Nathan Lukes — OF — L</w:t>
      </w:r>
      <w:r>
        <w:rPr>
          <w:sz w:val="24"/>
          <w:szCs w:val="24"/>
        </w:rPr>
        <w:br/>
        <w:t xml:space="preserve"> Myles Straw — OF — R</w:t>
      </w:r>
    </w:p>
    <w:p w14:paraId="7A51F7C7" w14:textId="77777777" w:rsidR="00B0699E" w:rsidRDefault="00000000">
      <w:pPr>
        <w:pStyle w:val="Heading2"/>
        <w:pBdr>
          <w:bottom w:val="single" w:sz="8" w:space="5" w:color="1D6FB8"/>
        </w:pBdr>
        <w:spacing w:before="180" w:after="80"/>
        <w:rPr>
          <w:szCs w:val="24"/>
        </w:rPr>
      </w:pPr>
      <w:r>
        <w:rPr>
          <w:color w:val="123B65"/>
          <w:szCs w:val="24"/>
        </w:rPr>
        <w:t>PITCHERS (13)</w:t>
      </w:r>
    </w:p>
    <w:p w14:paraId="359B9391" w14:textId="77777777" w:rsidR="00B0699E" w:rsidRDefault="00000000">
      <w:pPr>
        <w:pStyle w:val="RosterRow"/>
        <w:spacing w:before="240" w:after="240"/>
        <w:rPr>
          <w:sz w:val="24"/>
          <w:szCs w:val="24"/>
        </w:rPr>
      </w:pPr>
      <w:r>
        <w:rPr>
          <w:sz w:val="24"/>
          <w:szCs w:val="24"/>
        </w:rPr>
        <w:t>SP — Tarik Skubal</w:t>
      </w:r>
    </w:p>
    <w:p w14:paraId="2C78E856" w14:textId="77777777" w:rsidR="00B0699E" w:rsidRDefault="00000000">
      <w:pPr>
        <w:pStyle w:val="RosterRow"/>
        <w:spacing w:before="240" w:after="240"/>
        <w:rPr>
          <w:sz w:val="24"/>
          <w:szCs w:val="24"/>
        </w:rPr>
      </w:pPr>
      <w:r>
        <w:rPr>
          <w:sz w:val="24"/>
          <w:szCs w:val="24"/>
        </w:rPr>
        <w:t>SP — Dylan Cease</w:t>
      </w:r>
    </w:p>
    <w:p w14:paraId="3575E9BC" w14:textId="77777777" w:rsidR="00B0699E" w:rsidRDefault="00000000">
      <w:pPr>
        <w:pStyle w:val="RosterRow"/>
        <w:spacing w:before="240" w:after="240"/>
        <w:rPr>
          <w:sz w:val="24"/>
          <w:szCs w:val="24"/>
        </w:rPr>
      </w:pPr>
      <w:r>
        <w:rPr>
          <w:sz w:val="24"/>
          <w:szCs w:val="24"/>
        </w:rPr>
        <w:t>SP — José Soriano</w:t>
      </w:r>
    </w:p>
    <w:p w14:paraId="07949782" w14:textId="77777777" w:rsidR="00B0699E" w:rsidRDefault="00000000">
      <w:pPr>
        <w:pStyle w:val="RosterRow"/>
        <w:spacing w:before="240" w:after="240"/>
        <w:rPr>
          <w:sz w:val="24"/>
          <w:szCs w:val="24"/>
        </w:rPr>
      </w:pPr>
      <w:r>
        <w:rPr>
          <w:sz w:val="24"/>
          <w:szCs w:val="24"/>
        </w:rPr>
        <w:t xml:space="preserve">SP — Trey </w:t>
      </w:r>
      <w:proofErr w:type="spellStart"/>
      <w:r>
        <w:rPr>
          <w:sz w:val="24"/>
          <w:szCs w:val="24"/>
        </w:rPr>
        <w:t>Yesavage</w:t>
      </w:r>
      <w:proofErr w:type="spellEnd"/>
    </w:p>
    <w:p w14:paraId="6A851145" w14:textId="77777777" w:rsidR="00B0699E" w:rsidRDefault="00000000">
      <w:pPr>
        <w:pStyle w:val="RosterRow"/>
        <w:spacing w:before="240" w:after="240"/>
        <w:rPr>
          <w:sz w:val="24"/>
          <w:szCs w:val="24"/>
        </w:rPr>
      </w:pPr>
      <w:r>
        <w:rPr>
          <w:sz w:val="24"/>
          <w:szCs w:val="24"/>
        </w:rPr>
        <w:t>SP — Spencer Miles</w:t>
      </w:r>
    </w:p>
    <w:p w14:paraId="0DF46301" w14:textId="77777777" w:rsidR="00B0699E" w:rsidRDefault="00000000">
      <w:pPr>
        <w:pStyle w:val="RosterRow"/>
        <w:spacing w:before="240" w:after="240"/>
        <w:rPr>
          <w:sz w:val="24"/>
          <w:szCs w:val="24"/>
        </w:rPr>
      </w:pPr>
      <w:r>
        <w:rPr>
          <w:sz w:val="24"/>
          <w:szCs w:val="24"/>
        </w:rPr>
        <w:t>RP — Louis Varland</w:t>
      </w:r>
    </w:p>
    <w:p w14:paraId="7386D628" w14:textId="77777777" w:rsidR="00B0699E" w:rsidRDefault="00000000">
      <w:pPr>
        <w:pStyle w:val="RosterRow"/>
        <w:spacing w:before="240" w:after="240"/>
        <w:rPr>
          <w:sz w:val="24"/>
          <w:szCs w:val="24"/>
        </w:rPr>
      </w:pPr>
      <w:r>
        <w:rPr>
          <w:sz w:val="24"/>
          <w:szCs w:val="24"/>
        </w:rPr>
        <w:t>RP — Tyler Rogers</w:t>
      </w:r>
    </w:p>
    <w:p w14:paraId="16D2B099" w14:textId="77777777" w:rsidR="00B0699E" w:rsidRDefault="00000000">
      <w:pPr>
        <w:pStyle w:val="RosterRow"/>
        <w:spacing w:before="240" w:after="240"/>
        <w:rPr>
          <w:sz w:val="24"/>
          <w:szCs w:val="24"/>
        </w:rPr>
      </w:pPr>
      <w:r>
        <w:rPr>
          <w:sz w:val="24"/>
          <w:szCs w:val="24"/>
        </w:rPr>
        <w:t>RP — Yimi García</w:t>
      </w:r>
    </w:p>
    <w:p w14:paraId="2BCD9EFF" w14:textId="77777777" w:rsidR="00B0699E" w:rsidRDefault="00000000">
      <w:pPr>
        <w:pStyle w:val="RosterRow"/>
        <w:spacing w:before="240" w:after="240"/>
        <w:rPr>
          <w:sz w:val="24"/>
          <w:szCs w:val="24"/>
        </w:rPr>
      </w:pPr>
      <w:r>
        <w:rPr>
          <w:sz w:val="24"/>
          <w:szCs w:val="24"/>
        </w:rPr>
        <w:t>RP — Mason Fluharty</w:t>
      </w:r>
    </w:p>
    <w:p w14:paraId="0A596612" w14:textId="77777777" w:rsidR="00B0699E" w:rsidRDefault="00000000">
      <w:pPr>
        <w:pStyle w:val="RosterRow"/>
        <w:spacing w:before="240" w:after="240"/>
        <w:rPr>
          <w:sz w:val="24"/>
          <w:szCs w:val="24"/>
        </w:rPr>
      </w:pPr>
      <w:r>
        <w:rPr>
          <w:sz w:val="24"/>
          <w:szCs w:val="24"/>
        </w:rPr>
        <w:t>RP — Braydon Fisher</w:t>
      </w:r>
    </w:p>
    <w:p w14:paraId="22AD7451" w14:textId="77777777" w:rsidR="00B0699E" w:rsidRDefault="00000000">
      <w:pPr>
        <w:pStyle w:val="RosterRow"/>
        <w:spacing w:before="240" w:after="240"/>
        <w:rPr>
          <w:sz w:val="24"/>
          <w:szCs w:val="24"/>
        </w:rPr>
      </w:pPr>
      <w:r>
        <w:rPr>
          <w:sz w:val="24"/>
          <w:szCs w:val="24"/>
        </w:rPr>
        <w:t>RP — Brendon Little</w:t>
      </w:r>
    </w:p>
    <w:p w14:paraId="73540E9B" w14:textId="77777777" w:rsidR="00B0699E" w:rsidRDefault="00000000">
      <w:pPr>
        <w:pStyle w:val="RosterRow"/>
        <w:spacing w:before="240" w:after="240"/>
        <w:rPr>
          <w:sz w:val="24"/>
          <w:szCs w:val="24"/>
        </w:rPr>
      </w:pPr>
      <w:r>
        <w:rPr>
          <w:sz w:val="24"/>
          <w:szCs w:val="24"/>
        </w:rPr>
        <w:lastRenderedPageBreak/>
        <w:t>RP — Paul Sewald</w:t>
      </w:r>
    </w:p>
    <w:p w14:paraId="7AC13F93" w14:textId="77777777" w:rsidR="00B0699E" w:rsidRDefault="00000000">
      <w:pPr>
        <w:pStyle w:val="RosterRow"/>
        <w:spacing w:before="240" w:after="240"/>
        <w:rPr>
          <w:sz w:val="24"/>
          <w:szCs w:val="24"/>
        </w:rPr>
      </w:pPr>
      <w:r>
        <w:rPr>
          <w:sz w:val="24"/>
          <w:szCs w:val="24"/>
        </w:rPr>
        <w:t xml:space="preserve">RP — José Rodríguez </w:t>
      </w:r>
    </w:p>
    <w:p w14:paraId="62B0E090" w14:textId="77777777" w:rsidR="00B0699E" w:rsidRDefault="00000000">
      <w:pPr>
        <w:pStyle w:val="SectionLabel"/>
        <w:spacing w:before="180" w:after="80"/>
        <w:rPr>
          <w:sz w:val="24"/>
          <w:szCs w:val="24"/>
        </w:rPr>
      </w:pPr>
      <w:r>
        <w:rPr>
          <w:sz w:val="24"/>
          <w:szCs w:val="24"/>
        </w:rPr>
        <w:t xml:space="preserve">Analysis - </w:t>
      </w:r>
    </w:p>
    <w:p w14:paraId="36A3DF63" w14:textId="77777777" w:rsidR="00B0699E" w:rsidRDefault="00B0699E">
      <w:pPr>
        <w:spacing w:after="0" w:line="168" w:lineRule="auto"/>
        <w:rPr>
          <w:sz w:val="24"/>
          <w:szCs w:val="24"/>
        </w:rPr>
      </w:pPr>
    </w:p>
    <w:p w14:paraId="47BDA218" w14:textId="77777777" w:rsidR="00B0699E" w:rsidRDefault="00000000">
      <w:pPr>
        <w:spacing w:before="240" w:after="160" w:line="269" w:lineRule="auto"/>
        <w:jc w:val="both"/>
        <w:rPr>
          <w:sz w:val="24"/>
          <w:szCs w:val="24"/>
        </w:rPr>
      </w:pPr>
      <w:r>
        <w:rPr>
          <w:sz w:val="24"/>
          <w:szCs w:val="24"/>
        </w:rPr>
        <w:t xml:space="preserve">The projected 26-man roster balances star-level talent, offensive upside, defensive versatility, and internal development. The additions of CJ Abrams and Jake Bauers provide much-needed power to a lineup that previously lacked consistent slugging, while Vladimir Guerrero Jr., Anthony Santander, Alejandro Kirk, and Kazuma Okamoto create a deeper middle of the order. The rotation became the roster’s greatest strength, headlined by Tarik Skubal and Dylan Cease alongside José Soriano and Trey Yesavage. The bullpen offers a variety of experienced and </w:t>
      </w:r>
      <w:proofErr w:type="gramStart"/>
      <w:r>
        <w:rPr>
          <w:sz w:val="24"/>
          <w:szCs w:val="24"/>
        </w:rPr>
        <w:t>developing</w:t>
      </w:r>
      <w:proofErr w:type="gramEnd"/>
      <w:r>
        <w:rPr>
          <w:sz w:val="24"/>
          <w:szCs w:val="24"/>
        </w:rPr>
        <w:t xml:space="preserve"> arms. Most importantly, the roster remains competitive without completely sacrificing Toronto’s young talent or organizational depth. I expect this roster to be </w:t>
      </w:r>
      <w:proofErr w:type="gramStart"/>
      <w:r>
        <w:rPr>
          <w:sz w:val="24"/>
          <w:szCs w:val="24"/>
        </w:rPr>
        <w:t>competitive</w:t>
      </w:r>
      <w:proofErr w:type="gramEnd"/>
      <w:r>
        <w:rPr>
          <w:sz w:val="24"/>
          <w:szCs w:val="24"/>
        </w:rPr>
        <w:t xml:space="preserve"> meaning the bullpen can and probably will be revisited at the deadline as needed. </w:t>
      </w:r>
    </w:p>
    <w:p w14:paraId="51005759" w14:textId="77777777" w:rsidR="00B0699E" w:rsidRDefault="00000000">
      <w:pPr>
        <w:pStyle w:val="Heading1"/>
        <w:pageBreakBefore/>
        <w:pBdr>
          <w:bottom w:val="single" w:sz="8" w:space="4" w:color="2F75B5"/>
        </w:pBdr>
        <w:shd w:val="clear" w:color="auto" w:fill="123B65"/>
        <w:spacing w:after="180"/>
        <w:ind w:left="144" w:right="29"/>
        <w:rPr>
          <w:bCs/>
          <w:sz w:val="30"/>
          <w:szCs w:val="30"/>
        </w:rPr>
      </w:pPr>
      <w:r>
        <w:rPr>
          <w:bCs/>
          <w:sz w:val="30"/>
          <w:szCs w:val="30"/>
        </w:rPr>
        <w:lastRenderedPageBreak/>
        <w:t>#6 Financials + Value</w:t>
      </w:r>
    </w:p>
    <w:p w14:paraId="1523C900" w14:textId="77777777" w:rsidR="00B0699E" w:rsidRDefault="00000000">
      <w:pPr>
        <w:spacing w:before="240" w:after="160" w:line="269" w:lineRule="auto"/>
        <w:jc w:val="both"/>
        <w:rPr>
          <w:sz w:val="24"/>
          <w:szCs w:val="24"/>
        </w:rPr>
      </w:pPr>
      <w:r>
        <w:rPr>
          <w:sz w:val="24"/>
          <w:szCs w:val="24"/>
        </w:rPr>
        <w:t>The objective of this offseason was not simply to add talent, but to maximize Toronto's competitive window while maintaining a payroll within a range of ownership has demonstrated a willingness to support. The Blue Jays entered the offseason with approximately $218 million in estimated 2027 commitments before the proposed transactions in this plan. The final projected 26-man payroll lands at approximately $295 million, keeping Toronto around the $300 million threshold established for this exercise.</w:t>
      </w:r>
    </w:p>
    <w:p w14:paraId="18E2CC69" w14:textId="77777777" w:rsidR="00B0699E" w:rsidRDefault="00000000">
      <w:pPr>
        <w:pStyle w:val="Heading2"/>
        <w:keepLines w:val="0"/>
        <w:pBdr>
          <w:bottom w:val="single" w:sz="8" w:space="5" w:color="1D6FB8"/>
        </w:pBdr>
        <w:spacing w:before="180" w:after="80"/>
        <w:rPr>
          <w:color w:val="000000"/>
          <w:szCs w:val="24"/>
        </w:rPr>
      </w:pPr>
      <w:bookmarkStart w:id="1" w:name="_bdoyf0mnvmg" w:colFirst="0" w:colLast="0"/>
      <w:bookmarkEnd w:id="1"/>
      <w:r>
        <w:rPr>
          <w:color w:val="123B65"/>
          <w:szCs w:val="24"/>
        </w:rPr>
        <w:t>Major Offseason Investments</w:t>
      </w:r>
    </w:p>
    <w:p w14:paraId="4FC88F97" w14:textId="77777777" w:rsidR="00B0699E" w:rsidRDefault="00000000">
      <w:pPr>
        <w:shd w:val="clear" w:color="auto" w:fill="F3F6F9"/>
        <w:spacing w:before="240" w:after="60"/>
        <w:ind w:left="230" w:right="173"/>
        <w:rPr>
          <w:sz w:val="24"/>
          <w:szCs w:val="24"/>
        </w:rPr>
      </w:pPr>
      <w:r>
        <w:rPr>
          <w:sz w:val="24"/>
          <w:szCs w:val="24"/>
        </w:rPr>
        <w:t>Tarik Skubal — $42M</w:t>
      </w:r>
      <w:r>
        <w:rPr>
          <w:sz w:val="24"/>
          <w:szCs w:val="24"/>
        </w:rPr>
        <w:br/>
        <w:t>Jake Bauers — $13M</w:t>
      </w:r>
      <w:r>
        <w:rPr>
          <w:sz w:val="24"/>
          <w:szCs w:val="24"/>
        </w:rPr>
        <w:br/>
        <w:t>George Springer — $8M</w:t>
      </w:r>
      <w:r>
        <w:rPr>
          <w:sz w:val="24"/>
          <w:szCs w:val="24"/>
        </w:rPr>
        <w:br/>
        <w:t>Myles Straw — $4M</w:t>
      </w:r>
      <w:r>
        <w:rPr>
          <w:sz w:val="24"/>
          <w:szCs w:val="24"/>
        </w:rPr>
        <w:br/>
        <w:t>Yimi García — $2M</w:t>
      </w:r>
      <w:r>
        <w:rPr>
          <w:sz w:val="24"/>
          <w:szCs w:val="24"/>
        </w:rPr>
        <w:br/>
        <w:t>CJ Abrams — Arbitration estimate: ~$8–10M</w:t>
      </w:r>
    </w:p>
    <w:p w14:paraId="5C397D94" w14:textId="77777777" w:rsidR="00B0699E" w:rsidRDefault="00000000">
      <w:pPr>
        <w:shd w:val="clear" w:color="auto" w:fill="EAF2F8"/>
        <w:spacing w:before="40" w:after="40"/>
        <w:ind w:left="173" w:right="173"/>
        <w:rPr>
          <w:sz w:val="24"/>
          <w:szCs w:val="24"/>
        </w:rPr>
      </w:pPr>
      <w:r>
        <w:rPr>
          <w:rFonts w:ascii="Arial Unicode MS" w:eastAsia="Arial Unicode MS" w:hAnsi="Arial Unicode MS" w:cs="Arial Unicode MS"/>
          <w:b/>
          <w:color w:val="123B65"/>
          <w:sz w:val="24"/>
          <w:szCs w:val="24"/>
        </w:rPr>
        <w:t>Projected 2027 26-Man Payroll: ≈ $295M</w:t>
      </w:r>
    </w:p>
    <w:p w14:paraId="24937BEC" w14:textId="77777777" w:rsidR="00B0699E" w:rsidRDefault="00B0699E">
      <w:pPr>
        <w:spacing w:after="0" w:line="168" w:lineRule="auto"/>
        <w:rPr>
          <w:b/>
          <w:bCs/>
          <w:sz w:val="30"/>
          <w:szCs w:val="30"/>
        </w:rPr>
      </w:pPr>
    </w:p>
    <w:p w14:paraId="4905C874" w14:textId="77777777" w:rsidR="00B0699E" w:rsidRDefault="00000000">
      <w:pPr>
        <w:spacing w:before="240" w:after="160" w:line="269" w:lineRule="auto"/>
        <w:jc w:val="both"/>
        <w:rPr>
          <w:sz w:val="24"/>
          <w:szCs w:val="24"/>
        </w:rPr>
      </w:pPr>
      <w:r>
        <w:rPr>
          <w:sz w:val="24"/>
          <w:szCs w:val="24"/>
        </w:rPr>
        <w:t>The largest investment is Skubal, who receives a nine-year, $378 million contract carrying a $42 million average annual value. Rather than allocating significant money toward a free-agent hitter who did not meet the organization's desired impact threshold, Toronto uses its available financial resources to acquire one of baseball's premier starting pitchers.</w:t>
      </w:r>
    </w:p>
    <w:p w14:paraId="7DE7DB0F" w14:textId="77777777" w:rsidR="00B0699E" w:rsidRDefault="00000000">
      <w:pPr>
        <w:pStyle w:val="Heading2"/>
        <w:keepLines w:val="0"/>
        <w:pBdr>
          <w:bottom w:val="single" w:sz="8" w:space="5" w:color="1D6FB8"/>
        </w:pBdr>
        <w:spacing w:before="180" w:after="80"/>
        <w:rPr>
          <w:bCs/>
          <w:color w:val="000000"/>
          <w:szCs w:val="24"/>
        </w:rPr>
      </w:pPr>
      <w:bookmarkStart w:id="2" w:name="_4sabv3x2jtca" w:colFirst="0" w:colLast="0"/>
      <w:bookmarkEnd w:id="2"/>
      <w:r>
        <w:rPr>
          <w:bCs/>
          <w:color w:val="123B65"/>
          <w:szCs w:val="24"/>
        </w:rPr>
        <w:t>Estimated Value of Major Acquisitions</w:t>
      </w:r>
    </w:p>
    <w:p w14:paraId="42CBD53F" w14:textId="77777777" w:rsidR="00B0699E" w:rsidRDefault="00000000">
      <w:pPr>
        <w:spacing w:before="240" w:after="160" w:line="269" w:lineRule="auto"/>
        <w:jc w:val="both"/>
        <w:rPr>
          <w:sz w:val="24"/>
          <w:szCs w:val="24"/>
        </w:rPr>
      </w:pPr>
      <w:r>
        <w:rPr>
          <w:sz w:val="24"/>
          <w:szCs w:val="24"/>
        </w:rPr>
        <w:t>For this exercise, I will use approximately $9 million per projected WAR as a simplified free-agent-market valuation. This is not intended to represent an exact market price, but rather to provide a consistent framework for comparing projected production with financial investment.</w:t>
      </w:r>
    </w:p>
    <w:p w14:paraId="20C0A309" w14:textId="77777777" w:rsidR="00B0699E" w:rsidRDefault="00000000">
      <w:pPr>
        <w:keepLines/>
        <w:shd w:val="clear" w:color="auto" w:fill="F3F6F9"/>
        <w:spacing w:before="240" w:after="160"/>
        <w:ind w:left="259" w:right="259"/>
        <w:rPr>
          <w:sz w:val="24"/>
          <w:szCs w:val="24"/>
        </w:rPr>
      </w:pPr>
      <w:r>
        <w:rPr>
          <w:b/>
        </w:rPr>
        <w:t>Tarik Skubal</w:t>
      </w:r>
      <w:r>
        <w:rPr>
          <w:b/>
        </w:rPr>
        <w:br/>
      </w:r>
      <w:r>
        <w:t>2027 Projected WAR: ~5.0–6.0</w:t>
      </w:r>
      <w:r>
        <w:br/>
        <w:t>Estimated Market Value: $45M–$54M</w:t>
      </w:r>
      <w:r>
        <w:br/>
        <w:t>2027 Cost: $42M</w:t>
      </w:r>
      <w:r>
        <w:br/>
        <w:t>Assessment: Potential positive value even at an elite-level salary.</w:t>
      </w:r>
    </w:p>
    <w:p w14:paraId="193B5F3F" w14:textId="77777777" w:rsidR="00B0699E" w:rsidRDefault="00000000">
      <w:pPr>
        <w:keepLines/>
        <w:shd w:val="clear" w:color="auto" w:fill="F3F6F9"/>
        <w:spacing w:before="240" w:after="160" w:line="269" w:lineRule="auto"/>
        <w:ind w:left="259" w:right="259"/>
        <w:rPr>
          <w:sz w:val="24"/>
          <w:szCs w:val="24"/>
        </w:rPr>
      </w:pPr>
      <w:r>
        <w:rPr>
          <w:b/>
        </w:rPr>
        <w:t>CJ Abrams</w:t>
      </w:r>
      <w:r>
        <w:rPr>
          <w:b/>
        </w:rPr>
        <w:br/>
      </w:r>
      <w:r>
        <w:t>2027 Projected WAR: ~3.5–4.5</w:t>
      </w:r>
      <w:r>
        <w:br/>
        <w:t>Estimated Market Value: $31.5M–$40.5M</w:t>
      </w:r>
      <w:r>
        <w:br/>
        <w:t>Estimated 2027 Salary: ~$8–10M</w:t>
      </w:r>
      <w:r>
        <w:br/>
        <w:t>Assessment: Significant surplus-value potential due to arbitration control. Toronto pays for this value primarily through prospect capital rather than payroll.</w:t>
      </w:r>
    </w:p>
    <w:p w14:paraId="15C1B899" w14:textId="77777777" w:rsidR="00B0699E" w:rsidRDefault="00000000">
      <w:pPr>
        <w:keepLines/>
        <w:shd w:val="clear" w:color="auto" w:fill="F3F6F9"/>
        <w:spacing w:before="240" w:after="160"/>
        <w:ind w:left="259" w:right="259"/>
        <w:rPr>
          <w:sz w:val="24"/>
          <w:szCs w:val="24"/>
        </w:rPr>
      </w:pPr>
      <w:r>
        <w:rPr>
          <w:b/>
        </w:rPr>
        <w:lastRenderedPageBreak/>
        <w:t>Jake Bauers</w:t>
      </w:r>
      <w:r>
        <w:rPr>
          <w:b/>
        </w:rPr>
        <w:br/>
      </w:r>
      <w:r>
        <w:t>2027 Projected WAR: ~2.0–2.5</w:t>
      </w:r>
      <w:r>
        <w:br/>
        <w:t>Estimated Market Value: $18M–$22.5M</w:t>
      </w:r>
      <w:r>
        <w:br/>
        <w:t>2027 Cost: $13M</w:t>
      </w:r>
      <w:r>
        <w:br/>
        <w:t>Assessment: A moderate-risk investment with the potential to generate surplus value if his 2026 offensive breakout proves at least partially sustainable.</w:t>
      </w:r>
    </w:p>
    <w:p w14:paraId="43D38EB6" w14:textId="77777777" w:rsidR="00B0699E" w:rsidRDefault="00000000">
      <w:pPr>
        <w:pStyle w:val="Heading2"/>
        <w:keepLines w:val="0"/>
        <w:pBdr>
          <w:bottom w:val="single" w:sz="8" w:space="5" w:color="1D6FB8"/>
        </w:pBdr>
        <w:spacing w:before="180" w:after="80"/>
        <w:rPr>
          <w:color w:val="000000"/>
          <w:szCs w:val="24"/>
        </w:rPr>
      </w:pPr>
      <w:bookmarkStart w:id="3" w:name="_tqekligpm7kn" w:colFirst="0" w:colLast="0"/>
      <w:bookmarkEnd w:id="3"/>
      <w:r>
        <w:rPr>
          <w:color w:val="123B65"/>
          <w:szCs w:val="24"/>
        </w:rPr>
        <w:t>Overall Financial Assessment</w:t>
      </w:r>
    </w:p>
    <w:p w14:paraId="2616C0BF" w14:textId="77777777" w:rsidR="00B0699E" w:rsidRDefault="00000000">
      <w:pPr>
        <w:spacing w:before="240" w:after="160" w:line="269" w:lineRule="auto"/>
        <w:jc w:val="both"/>
        <w:rPr>
          <w:sz w:val="24"/>
          <w:szCs w:val="24"/>
        </w:rPr>
      </w:pPr>
      <w:r>
        <w:rPr>
          <w:sz w:val="24"/>
          <w:szCs w:val="24"/>
        </w:rPr>
        <w:t>The three primary acquisitions are projected to produce approximately 10.5–13.0 WAR in 2027 at roughly $63–65 million in combined salary. Using the $9 million-per-WAR assumption, that level of production would carry an estimated open-market value of approximately $94.5–117 million.</w:t>
      </w:r>
    </w:p>
    <w:p w14:paraId="51ED370D" w14:textId="77777777" w:rsidR="00B0699E" w:rsidRDefault="00B0699E">
      <w:pPr>
        <w:spacing w:after="0" w:line="168" w:lineRule="auto"/>
        <w:rPr>
          <w:sz w:val="24"/>
          <w:szCs w:val="24"/>
        </w:rPr>
      </w:pPr>
    </w:p>
    <w:p w14:paraId="1465DB7F" w14:textId="77777777" w:rsidR="00B0699E" w:rsidRDefault="00000000">
      <w:pPr>
        <w:spacing w:before="240" w:after="160" w:line="269" w:lineRule="auto"/>
        <w:jc w:val="both"/>
        <w:rPr>
          <w:sz w:val="24"/>
          <w:szCs w:val="24"/>
        </w:rPr>
      </w:pPr>
      <w:r>
        <w:rPr>
          <w:sz w:val="24"/>
          <w:szCs w:val="24"/>
        </w:rPr>
        <w:t>This offseason therefore takes two different approaches to acquiring impact talent. Toronto uses financial capital to acquire Skubal, prospect capital to acquire Abrams, and a shorter-term free-agent commitment to bet on Bauers' offensive upside. The result is a roster with greater power, an elite starting rotation, and a projected payroll around $295 million without completely sacrificing the organization's long-term talent base.</w:t>
      </w:r>
    </w:p>
    <w:p w14:paraId="22A24E96" w14:textId="77777777" w:rsidR="00B0699E" w:rsidRDefault="00000000">
      <w:pPr>
        <w:pStyle w:val="Note"/>
        <w:spacing w:before="240" w:after="240"/>
        <w:rPr>
          <w:sz w:val="24"/>
          <w:szCs w:val="24"/>
        </w:rPr>
      </w:pPr>
      <w:r>
        <w:rPr>
          <w:sz w:val="24"/>
          <w:szCs w:val="24"/>
        </w:rPr>
        <w:t xml:space="preserve">* All WAR projections are my own </w:t>
      </w:r>
    </w:p>
    <w:p w14:paraId="47AD93DA" w14:textId="77777777" w:rsidR="00B0699E" w:rsidRDefault="00B0699E">
      <w:pPr>
        <w:spacing w:after="0" w:line="168" w:lineRule="auto"/>
        <w:rPr>
          <w:sz w:val="24"/>
          <w:szCs w:val="24"/>
        </w:rPr>
      </w:pPr>
    </w:p>
    <w:p w14:paraId="690DF759" w14:textId="77777777" w:rsidR="00B0699E" w:rsidRDefault="00B0699E">
      <w:pPr>
        <w:spacing w:after="0" w:line="168" w:lineRule="auto"/>
        <w:rPr>
          <w:sz w:val="24"/>
          <w:szCs w:val="24"/>
        </w:rPr>
      </w:pPr>
    </w:p>
    <w:p w14:paraId="57D6F369" w14:textId="77777777" w:rsidR="00B0699E" w:rsidRDefault="00B0699E">
      <w:pPr>
        <w:spacing w:after="0" w:line="168" w:lineRule="auto"/>
        <w:rPr>
          <w:sz w:val="24"/>
          <w:szCs w:val="24"/>
        </w:rPr>
      </w:pPr>
    </w:p>
    <w:p w14:paraId="6C44FA6E" w14:textId="77777777" w:rsidR="00B0699E" w:rsidRDefault="00000000">
      <w:r>
        <w:br w:type="page"/>
      </w:r>
    </w:p>
    <w:sectPr w:rsidR="00B06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640903D3-D19A-4269-90D7-0636FEF3CC2A}"/>
    <w:embedBold r:id="rId2" w:fontKey="{A0AA7886-B5B2-4A5A-8367-6430C423EB1C}"/>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FAB27BE4-8F06-420D-80FB-4FDA5136AA29}"/>
  </w:font>
  <w:font w:name="Cambria">
    <w:panose1 w:val="02040503050406030204"/>
    <w:charset w:val="00"/>
    <w:family w:val="roman"/>
    <w:pitch w:val="variable"/>
    <w:sig w:usb0="E00006FF" w:usb1="420024FF" w:usb2="02000000" w:usb3="00000000" w:csb0="0000019F" w:csb1="00000000"/>
    <w:embedRegular r:id="rId4" w:fontKey="{BFC9CDF9-5B15-49F8-97D0-18EF0888D9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C0CE7"/>
    <w:multiLevelType w:val="multilevel"/>
    <w:tmpl w:val="77903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89F46EF"/>
    <w:multiLevelType w:val="multilevel"/>
    <w:tmpl w:val="03DA0D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1280C26"/>
    <w:multiLevelType w:val="multilevel"/>
    <w:tmpl w:val="6896E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4987820">
    <w:abstractNumId w:val="2"/>
  </w:num>
  <w:num w:numId="2" w16cid:durableId="1903636723">
    <w:abstractNumId w:val="1"/>
  </w:num>
  <w:num w:numId="3" w16cid:durableId="40785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99E"/>
    <w:rsid w:val="0005281E"/>
    <w:rsid w:val="006F1293"/>
    <w:rsid w:val="00B0699E"/>
    <w:rsid w:val="00E15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72657"/>
  <w15:docId w15:val="{A5D7535E-3B39-4DE9-A6BE-EC82B1F1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color w:val="20262E"/>
      <w:sz w:val="20"/>
    </w:rPr>
  </w:style>
  <w:style w:type="paragraph" w:styleId="Heading1">
    <w:name w:val="heading 1"/>
    <w:basedOn w:val="Normal"/>
    <w:next w:val="Normal"/>
    <w:uiPriority w:val="9"/>
    <w:qFormat/>
    <w:pPr>
      <w:keepNext/>
      <w:keepLines/>
      <w:spacing w:before="280" w:after="160"/>
      <w:outlineLvl w:val="0"/>
    </w:pPr>
    <w:rPr>
      <w:b/>
      <w:color w:val="FFFFFF"/>
      <w:sz w:val="34"/>
      <w:szCs w:val="40"/>
    </w:rPr>
  </w:style>
  <w:style w:type="paragraph" w:styleId="Heading2">
    <w:name w:val="heading 2"/>
    <w:basedOn w:val="Normal"/>
    <w:next w:val="Normal"/>
    <w:uiPriority w:val="9"/>
    <w:unhideWhenUsed/>
    <w:qFormat/>
    <w:pPr>
      <w:keepNext/>
      <w:keepLines/>
      <w:spacing w:before="200"/>
      <w:outlineLvl w:val="1"/>
    </w:pPr>
    <w:rPr>
      <w:b/>
      <w:color w:val="1D6FB8"/>
      <w:sz w:val="24"/>
      <w:szCs w:val="32"/>
    </w:rPr>
  </w:style>
  <w:style w:type="paragraph" w:styleId="Heading3">
    <w:name w:val="heading 3"/>
    <w:basedOn w:val="Normal"/>
    <w:next w:val="Normal"/>
    <w:uiPriority w:val="9"/>
    <w:semiHidden/>
    <w:unhideWhenUsed/>
    <w:qFormat/>
    <w:pPr>
      <w:keepNext/>
      <w:keepLines/>
      <w:spacing w:before="240" w:after="120"/>
      <w:outlineLvl w:val="2"/>
    </w:pPr>
    <w:rPr>
      <w:b/>
      <w:color w:val="17365D"/>
      <w:sz w:val="24"/>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120"/>
    </w:pPr>
    <w:rPr>
      <w:b/>
      <w:color w:val="17365D"/>
      <w:sz w:val="44"/>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customStyle="1" w:styleId="SectionLabel">
    <w:name w:val="Section Label"/>
    <w:pPr>
      <w:keepNext/>
      <w:spacing w:before="140" w:after="60"/>
    </w:pPr>
    <w:rPr>
      <w:b/>
      <w:color w:val="123B65"/>
      <w:sz w:val="20"/>
    </w:rPr>
  </w:style>
  <w:style w:type="paragraph" w:customStyle="1" w:styleId="Note">
    <w:name w:val="Note"/>
    <w:pPr>
      <w:spacing w:after="80"/>
    </w:pPr>
    <w:rPr>
      <w:i/>
      <w:color w:val="5B6570"/>
      <w:sz w:val="18"/>
    </w:rPr>
  </w:style>
  <w:style w:type="paragraph" w:customStyle="1" w:styleId="RosterRow">
    <w:name w:val="Roster Row"/>
    <w:pPr>
      <w:spacing w:after="40" w:line="24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potrac.com/mlb/player/_/id/5166/max-scherzer" TargetMode="External"/><Relationship Id="rId13" Type="http://schemas.openxmlformats.org/officeDocument/2006/relationships/hyperlink" Target="https://www.spotrac.com/mlb/player/_/id/28042/myles-straw" TargetMode="External"/><Relationship Id="rId3" Type="http://schemas.openxmlformats.org/officeDocument/2006/relationships/settings" Target="settings.xml"/><Relationship Id="rId7" Type="http://schemas.openxmlformats.org/officeDocument/2006/relationships/hyperlink" Target="https://www.spotrac.com/mlb/player/_/id/16579/jameson-taillon" TargetMode="External"/><Relationship Id="rId12" Type="http://schemas.openxmlformats.org/officeDocument/2006/relationships/hyperlink" Target="https://www.spotrac.com/mlb/player/_/id/14094/michael-lorenz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potrac.com/mlb/player/_/id/18945/jos%C3%A9-berr%C3%ADos" TargetMode="External"/><Relationship Id="rId11" Type="http://schemas.openxmlformats.org/officeDocument/2006/relationships/hyperlink" Target="https://www.spotrac.com/mlb/player/_/id/21712/paul-sewald" TargetMode="External"/><Relationship Id="rId5" Type="http://schemas.openxmlformats.org/officeDocument/2006/relationships/hyperlink" Target="https://www.spotrac.com/mlb/player/_/id/14174/george-springer" TargetMode="External"/><Relationship Id="rId15" Type="http://schemas.openxmlformats.org/officeDocument/2006/relationships/theme" Target="theme/theme1.xml"/><Relationship Id="rId10" Type="http://schemas.openxmlformats.org/officeDocument/2006/relationships/hyperlink" Target="https://www.spotrac.com/mlb/player/_/id/16092/yimi-garcia" TargetMode="External"/><Relationship Id="rId4" Type="http://schemas.openxmlformats.org/officeDocument/2006/relationships/webSettings" Target="webSettings.xml"/><Relationship Id="rId9" Type="http://schemas.openxmlformats.org/officeDocument/2006/relationships/hyperlink" Target="https://www.spotrac.com/mlb/player/_/id/20678/shane-bieber"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2006</Words>
  <Characters>11435</Characters>
  <Application>Microsoft Office Word</Application>
  <DocSecurity>0</DocSecurity>
  <Lines>95</Lines>
  <Paragraphs>26</Paragraphs>
  <ScaleCrop>false</ScaleCrop>
  <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Toronto Blue Jays | 2027 Offseason Roster Strategy</dc:title>
  <dc:subject>Baseball Operations Portfolio</dc:subject>
  <dc:creator>Daniel Hedrick</dc:creator>
  <cp:lastModifiedBy>Daniel Hedrick</cp:lastModifiedBy>
  <cp:revision>2</cp:revision>
  <dcterms:created xsi:type="dcterms:W3CDTF">2026-09-23T04:53:00Z</dcterms:created>
  <dcterms:modified xsi:type="dcterms:W3CDTF">2026-09-23T04:53:00Z</dcterms:modified>
</cp:coreProperties>
</file>