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B57D3" w14:textId="77777777" w:rsidR="00EE6768" w:rsidRPr="00607122" w:rsidRDefault="00160376" w:rsidP="00607122">
      <w:pPr>
        <w:pStyle w:val="BodyTextFlushLeft"/>
        <w:jc w:val="center"/>
        <w:rPr>
          <w:rFonts w:cs="Arial"/>
          <w:b/>
          <w:sz w:val="20"/>
          <w:u w:val="single"/>
        </w:rPr>
      </w:pPr>
      <w:r>
        <w:rPr>
          <w:rFonts w:cs="Arial"/>
          <w:b/>
          <w:sz w:val="20"/>
          <w:u w:val="single"/>
        </w:rPr>
        <w:t>BWTS OPERATION CHECKLIST</w:t>
      </w:r>
    </w:p>
    <w:p w14:paraId="0E251166" w14:textId="77777777" w:rsidR="004A5EAA" w:rsidRDefault="004A5EAA" w:rsidP="00F41C23">
      <w:pPr>
        <w:pStyle w:val="BodyTextFlushLeft"/>
        <w:spacing w:before="0" w:after="0"/>
        <w:rPr>
          <w:rFonts w:cs="Arial"/>
          <w:sz w:val="18"/>
          <w:szCs w:val="18"/>
        </w:rPr>
      </w:pPr>
    </w:p>
    <w:p w14:paraId="3F191E11" w14:textId="77777777" w:rsidR="005846A8" w:rsidRDefault="00160376" w:rsidP="004A5EAA">
      <w:pPr>
        <w:pStyle w:val="BodyTextFlushLeft"/>
        <w:spacing w:before="0" w:after="0"/>
        <w:ind w:right="-36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The sequences of events mentioned below have to be followed in a chronological order for putting the BWTS plant in</w:t>
      </w:r>
      <w:r w:rsidR="00D00AC0">
        <w:rPr>
          <w:rFonts w:cs="Arial"/>
          <w:sz w:val="18"/>
          <w:szCs w:val="18"/>
        </w:rPr>
        <w:t>to</w:t>
      </w:r>
      <w:r>
        <w:rPr>
          <w:rFonts w:cs="Arial"/>
          <w:sz w:val="18"/>
          <w:szCs w:val="18"/>
        </w:rPr>
        <w:t xml:space="preserve"> operation</w:t>
      </w:r>
      <w:r w:rsidR="005846A8" w:rsidRPr="00607122">
        <w:rPr>
          <w:rFonts w:cs="Arial"/>
          <w:sz w:val="18"/>
          <w:szCs w:val="18"/>
        </w:rPr>
        <w:t>.</w:t>
      </w:r>
    </w:p>
    <w:tbl>
      <w:tblPr>
        <w:tblW w:w="9480" w:type="dxa"/>
        <w:tblInd w:w="108" w:type="dxa"/>
        <w:tblLook w:val="01E0" w:firstRow="1" w:lastRow="1" w:firstColumn="1" w:lastColumn="1" w:noHBand="0" w:noVBand="0"/>
      </w:tblPr>
      <w:tblGrid>
        <w:gridCol w:w="1618"/>
        <w:gridCol w:w="2769"/>
        <w:gridCol w:w="1731"/>
        <w:gridCol w:w="1137"/>
        <w:gridCol w:w="2225"/>
      </w:tblGrid>
      <w:tr w:rsidR="00F41C23" w:rsidRPr="00040AAB" w14:paraId="2B47BEE6" w14:textId="77777777" w:rsidTr="00040AAB">
        <w:trPr>
          <w:trHeight w:val="432"/>
        </w:trPr>
        <w:tc>
          <w:tcPr>
            <w:tcW w:w="1624" w:type="dxa"/>
            <w:shd w:val="clear" w:color="auto" w:fill="auto"/>
            <w:vAlign w:val="bottom"/>
          </w:tcPr>
          <w:p w14:paraId="41A34BDD" w14:textId="77777777" w:rsidR="00F41C23" w:rsidRPr="00040AAB" w:rsidRDefault="00F41C23" w:rsidP="001A4FDA">
            <w:pPr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  <w:r w:rsidRPr="00040AAB"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  <w:t>Vessel:</w:t>
            </w:r>
          </w:p>
        </w:tc>
        <w:tc>
          <w:tcPr>
            <w:tcW w:w="279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A24763" w14:textId="77777777" w:rsidR="00F41C23" w:rsidRPr="000E690B" w:rsidRDefault="00F41C23" w:rsidP="001A4FDA">
            <w:pPr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47" w:type="dxa"/>
            <w:shd w:val="clear" w:color="auto" w:fill="auto"/>
            <w:vAlign w:val="bottom"/>
          </w:tcPr>
          <w:p w14:paraId="5C995C3B" w14:textId="77777777" w:rsidR="00F41C23" w:rsidRPr="00040AAB" w:rsidRDefault="00F41C23" w:rsidP="001A4FDA">
            <w:pPr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067" w:type="dxa"/>
            <w:shd w:val="clear" w:color="auto" w:fill="auto"/>
            <w:vAlign w:val="bottom"/>
          </w:tcPr>
          <w:p w14:paraId="02743747" w14:textId="77777777" w:rsidR="00F41C23" w:rsidRPr="00040AAB" w:rsidRDefault="00F41C23" w:rsidP="00040AAB">
            <w:pPr>
              <w:jc w:val="right"/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  <w:r w:rsidRPr="00040AAB"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  <w:t>Date</w:t>
            </w:r>
            <w:r w:rsidR="0098529D"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  <w:t>/Time</w:t>
            </w:r>
            <w:r w:rsidRPr="00040AAB"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794B3A" w14:textId="77777777" w:rsidR="00F41C23" w:rsidRPr="00040AAB" w:rsidRDefault="00F41C23" w:rsidP="001A4FDA">
            <w:pPr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F41C23" w:rsidRPr="00040AAB" w14:paraId="07F847CD" w14:textId="77777777" w:rsidTr="00040AAB">
        <w:trPr>
          <w:trHeight w:val="432"/>
        </w:trPr>
        <w:tc>
          <w:tcPr>
            <w:tcW w:w="1624" w:type="dxa"/>
            <w:shd w:val="clear" w:color="auto" w:fill="auto"/>
            <w:vAlign w:val="bottom"/>
          </w:tcPr>
          <w:p w14:paraId="7A734B54" w14:textId="77777777" w:rsidR="00F41C23" w:rsidRPr="00040AAB" w:rsidRDefault="00F41C23" w:rsidP="001A4FDA">
            <w:pPr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  <w:r w:rsidRPr="00040AAB"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  <w:t xml:space="preserve">Port / Location: </w:t>
            </w:r>
          </w:p>
        </w:tc>
        <w:tc>
          <w:tcPr>
            <w:tcW w:w="279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1DC430" w14:textId="77777777" w:rsidR="00F41C23" w:rsidRPr="00040AAB" w:rsidRDefault="00F41C23" w:rsidP="001A4FDA">
            <w:pPr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5060" w:type="dxa"/>
            <w:gridSpan w:val="3"/>
            <w:shd w:val="clear" w:color="auto" w:fill="auto"/>
            <w:vAlign w:val="bottom"/>
          </w:tcPr>
          <w:p w14:paraId="74FC23DA" w14:textId="77777777" w:rsidR="00F41C23" w:rsidRPr="00040AAB" w:rsidRDefault="00F41C23" w:rsidP="001A4FDA">
            <w:pPr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</w:p>
        </w:tc>
      </w:tr>
    </w:tbl>
    <w:p w14:paraId="5AE742A3" w14:textId="77777777" w:rsidR="0034318C" w:rsidRDefault="0034318C" w:rsidP="00F41C23">
      <w:pPr>
        <w:pStyle w:val="BodyTextFlushLeft"/>
        <w:spacing w:before="0" w:after="0"/>
        <w:rPr>
          <w:rFonts w:cs="Arial"/>
          <w:sz w:val="18"/>
          <w:szCs w:val="18"/>
        </w:rPr>
      </w:pPr>
    </w:p>
    <w:tbl>
      <w:tblPr>
        <w:tblW w:w="507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74"/>
        <w:gridCol w:w="7880"/>
        <w:gridCol w:w="1188"/>
      </w:tblGrid>
      <w:tr w:rsidR="005846A8" w:rsidRPr="00607122" w14:paraId="7069060D" w14:textId="77777777" w:rsidTr="00A23273">
        <w:trPr>
          <w:trHeight w:val="530"/>
        </w:trPr>
        <w:tc>
          <w:tcPr>
            <w:tcW w:w="4371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F445C5" w14:textId="77777777" w:rsidR="00361B16" w:rsidRPr="00607122" w:rsidRDefault="00160376" w:rsidP="00A74AB6">
            <w:pPr>
              <w:pStyle w:val="Table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Following is the sequence of operations to be undertaken for operating the BWTS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9F9C" w14:textId="77777777" w:rsidR="005846A8" w:rsidRPr="00607122" w:rsidRDefault="005846A8" w:rsidP="00F41C23">
            <w:pPr>
              <w:pStyle w:val="TableHeader"/>
              <w:jc w:val="center"/>
              <w:rPr>
                <w:rFonts w:cs="Arial"/>
                <w:sz w:val="18"/>
                <w:szCs w:val="18"/>
              </w:rPr>
            </w:pPr>
            <w:r w:rsidRPr="00607122">
              <w:rPr>
                <w:rFonts w:cs="Arial"/>
                <w:sz w:val="18"/>
                <w:szCs w:val="18"/>
              </w:rPr>
              <w:t>Tick (</w:t>
            </w:r>
            <w:r w:rsidRPr="00607122">
              <w:rPr>
                <w:rFonts w:cs="Arial"/>
                <w:sz w:val="18"/>
                <w:szCs w:val="18"/>
              </w:rPr>
              <w:sym w:font="Marlett" w:char="0062"/>
            </w:r>
            <w:r w:rsidRPr="00607122">
              <w:rPr>
                <w:rFonts w:cs="Arial"/>
                <w:sz w:val="18"/>
                <w:szCs w:val="18"/>
              </w:rPr>
              <w:t>)</w:t>
            </w:r>
          </w:p>
        </w:tc>
      </w:tr>
      <w:tr w:rsidR="00DA20F5" w:rsidRPr="00607122" w14:paraId="6A857743" w14:textId="77777777" w:rsidTr="00DA20F5">
        <w:trPr>
          <w:trHeight w:val="57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A0D86" w14:textId="77777777" w:rsidR="00DA20F5" w:rsidRPr="00607122" w:rsidRDefault="00DA20F5" w:rsidP="00DA20F5">
            <w:pPr>
              <w:pStyle w:val="Table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System should be in ready condition to perform</w:t>
            </w:r>
            <w:r w:rsidRPr="00361B16">
              <w:rPr>
                <w:rFonts w:cs="Arial"/>
                <w:sz w:val="18"/>
                <w:szCs w:val="18"/>
              </w:rPr>
              <w:t xml:space="preserve"> each operation. Required </w:t>
            </w:r>
            <w:r w:rsidRPr="0074682A">
              <w:rPr>
                <w:rFonts w:cs="Arial"/>
                <w:sz w:val="18"/>
                <w:szCs w:val="18"/>
              </w:rPr>
              <w:t>Preparations and pre-condition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361B16">
              <w:rPr>
                <w:rFonts w:cs="Arial"/>
                <w:sz w:val="18"/>
                <w:szCs w:val="18"/>
              </w:rPr>
              <w:t>ar</w:t>
            </w:r>
            <w:r>
              <w:rPr>
                <w:rFonts w:cs="Arial"/>
                <w:sz w:val="18"/>
                <w:szCs w:val="18"/>
              </w:rPr>
              <w:t>e</w:t>
            </w:r>
            <w:r w:rsidRPr="00361B16">
              <w:rPr>
                <w:rFonts w:cs="Arial"/>
                <w:sz w:val="18"/>
                <w:szCs w:val="18"/>
              </w:rPr>
              <w:t xml:space="preserve"> as below</w:t>
            </w:r>
            <w:r>
              <w:rPr>
                <w:rFonts w:cs="Arial"/>
                <w:sz w:val="18"/>
                <w:szCs w:val="18"/>
              </w:rPr>
              <w:t>:</w:t>
            </w:r>
          </w:p>
        </w:tc>
      </w:tr>
      <w:tr w:rsidR="005846A8" w:rsidRPr="00607122" w14:paraId="5C5ACBA5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D3E47" w14:textId="77777777" w:rsidR="005846A8" w:rsidRPr="00607122" w:rsidRDefault="005846A8" w:rsidP="0098529D">
            <w:pPr>
              <w:pStyle w:val="TableText"/>
              <w:spacing w:before="60" w:after="60"/>
              <w:jc w:val="center"/>
              <w:rPr>
                <w:rFonts w:cs="Arial"/>
                <w:szCs w:val="18"/>
              </w:rPr>
            </w:pPr>
            <w:r w:rsidRPr="00607122">
              <w:rPr>
                <w:rFonts w:cs="Arial"/>
                <w:szCs w:val="18"/>
              </w:rPr>
              <w:t>1.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E3B6" w14:textId="77777777" w:rsidR="005846A8" w:rsidRPr="00607122" w:rsidRDefault="00EC2C08" w:rsidP="0012532F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 w:rsidRPr="00EC2C08">
              <w:rPr>
                <w:rFonts w:cs="Arial"/>
                <w:szCs w:val="18"/>
              </w:rPr>
              <w:t xml:space="preserve">The </w:t>
            </w:r>
            <w:r>
              <w:rPr>
                <w:rFonts w:cs="Arial"/>
                <w:szCs w:val="18"/>
              </w:rPr>
              <w:t>main  power</w:t>
            </w:r>
            <w:r w:rsidRPr="00EC2C08">
              <w:rPr>
                <w:rFonts w:cs="Arial"/>
                <w:szCs w:val="18"/>
              </w:rPr>
              <w:t xml:space="preserve"> must be </w:t>
            </w:r>
            <w:r w:rsidR="0012532F">
              <w:rPr>
                <w:rFonts w:cs="Arial"/>
                <w:szCs w:val="18"/>
              </w:rPr>
              <w:t>switch on</w:t>
            </w:r>
            <w:r w:rsidRPr="00EC2C08">
              <w:rPr>
                <w:rFonts w:cs="Arial"/>
                <w:szCs w:val="18"/>
              </w:rPr>
              <w:t xml:space="preserve"> to the</w:t>
            </w:r>
            <w:r>
              <w:rPr>
                <w:rFonts w:cs="Arial"/>
                <w:szCs w:val="18"/>
              </w:rPr>
              <w:t xml:space="preserve"> Hi</w:t>
            </w:r>
            <w:r w:rsidR="0019284C">
              <w:rPr>
                <w:rFonts w:cs="Arial"/>
                <w:szCs w:val="18"/>
              </w:rPr>
              <w:t>-</w:t>
            </w:r>
            <w:r>
              <w:rPr>
                <w:rFonts w:cs="Arial"/>
                <w:szCs w:val="18"/>
              </w:rPr>
              <w:t>Ballast system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A69D" w14:textId="77777777" w:rsidR="005846A8" w:rsidRPr="00607122" w:rsidRDefault="005846A8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5846A8" w:rsidRPr="00607122" w14:paraId="3FFC4144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36763" w14:textId="77777777" w:rsidR="005846A8" w:rsidRPr="00607122" w:rsidRDefault="005846A8" w:rsidP="0098529D">
            <w:pPr>
              <w:pStyle w:val="TableText"/>
              <w:spacing w:before="60" w:after="60"/>
              <w:jc w:val="center"/>
              <w:rPr>
                <w:rFonts w:cs="Arial"/>
                <w:szCs w:val="18"/>
              </w:rPr>
            </w:pPr>
            <w:r w:rsidRPr="00607122">
              <w:rPr>
                <w:rFonts w:cs="Arial"/>
                <w:szCs w:val="18"/>
              </w:rPr>
              <w:t>2.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10C4" w14:textId="77777777" w:rsidR="005846A8" w:rsidRPr="00607122" w:rsidRDefault="00EC2C08" w:rsidP="00EC2C08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 w:rsidRPr="00EC2C08">
              <w:rPr>
                <w:rFonts w:cs="Arial"/>
                <w:szCs w:val="18"/>
              </w:rPr>
              <w:t>Make sure</w:t>
            </w:r>
            <w:r>
              <w:rPr>
                <w:rFonts w:cs="Arial"/>
                <w:szCs w:val="18"/>
              </w:rPr>
              <w:t xml:space="preserve"> that all component</w:t>
            </w:r>
            <w:r w:rsidR="0012532F">
              <w:rPr>
                <w:rFonts w:cs="Arial"/>
                <w:szCs w:val="18"/>
              </w:rPr>
              <w:t>s</w:t>
            </w:r>
            <w:r>
              <w:rPr>
                <w:rFonts w:cs="Arial"/>
                <w:szCs w:val="18"/>
              </w:rPr>
              <w:t xml:space="preserve"> </w:t>
            </w:r>
            <w:r w:rsidRPr="00EC2C08">
              <w:rPr>
                <w:rFonts w:cs="Arial"/>
                <w:szCs w:val="18"/>
              </w:rPr>
              <w:t>are normal</w:t>
            </w:r>
            <w:r w:rsidR="0012532F">
              <w:rPr>
                <w:rFonts w:cs="Arial"/>
                <w:szCs w:val="18"/>
              </w:rPr>
              <w:t xml:space="preserve"> state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F3D7" w14:textId="77777777" w:rsidR="005846A8" w:rsidRPr="00607122" w:rsidRDefault="005846A8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5846A8" w:rsidRPr="00607122" w14:paraId="7DD871A9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0B674" w14:textId="77777777" w:rsidR="005846A8" w:rsidRPr="00607122" w:rsidRDefault="005846A8" w:rsidP="0098529D">
            <w:pPr>
              <w:pStyle w:val="TableText"/>
              <w:spacing w:before="60" w:after="60"/>
              <w:jc w:val="center"/>
              <w:rPr>
                <w:rFonts w:cs="Arial"/>
                <w:szCs w:val="18"/>
              </w:rPr>
            </w:pPr>
            <w:r w:rsidRPr="00607122">
              <w:rPr>
                <w:rFonts w:cs="Arial"/>
                <w:szCs w:val="18"/>
              </w:rPr>
              <w:t>3.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576E" w14:textId="77777777" w:rsidR="005846A8" w:rsidRPr="00607122" w:rsidRDefault="00EC2C08" w:rsidP="00EC2C08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 w:rsidRPr="00EC2C08">
              <w:rPr>
                <w:rFonts w:cs="Arial"/>
                <w:szCs w:val="18"/>
              </w:rPr>
              <w:t xml:space="preserve">Make sure that all interfaced </w:t>
            </w:r>
            <w:r>
              <w:rPr>
                <w:rFonts w:cs="Arial"/>
                <w:szCs w:val="18"/>
              </w:rPr>
              <w:t>signals between BWTS and AMS are</w:t>
            </w:r>
            <w:r w:rsidRPr="00EC2C08">
              <w:rPr>
                <w:rFonts w:cs="Arial"/>
                <w:szCs w:val="18"/>
              </w:rPr>
              <w:t xml:space="preserve"> normal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0840" w14:textId="77777777" w:rsidR="005846A8" w:rsidRPr="00607122" w:rsidRDefault="005846A8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5846A8" w:rsidRPr="00607122" w14:paraId="1AD0F029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D6E9B" w14:textId="77777777" w:rsidR="005846A8" w:rsidRPr="00607122" w:rsidRDefault="005846A8" w:rsidP="0098529D">
            <w:pPr>
              <w:pStyle w:val="TableText"/>
              <w:spacing w:before="60" w:after="60"/>
              <w:jc w:val="center"/>
              <w:rPr>
                <w:rFonts w:cs="Arial"/>
                <w:szCs w:val="18"/>
              </w:rPr>
            </w:pPr>
            <w:r w:rsidRPr="00607122">
              <w:rPr>
                <w:rFonts w:cs="Arial"/>
                <w:szCs w:val="18"/>
              </w:rPr>
              <w:t>4.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2739" w14:textId="77777777" w:rsidR="005846A8" w:rsidRPr="00607122" w:rsidRDefault="00EC2C08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 w:rsidRPr="00EC2C08">
              <w:rPr>
                <w:rFonts w:cs="Arial"/>
                <w:szCs w:val="18"/>
              </w:rPr>
              <w:t>All relevant valves including the</w:t>
            </w:r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HiBallast</w:t>
            </w:r>
            <w:proofErr w:type="spellEnd"/>
            <w:r>
              <w:rPr>
                <w:rFonts w:cs="Arial"/>
                <w:szCs w:val="18"/>
              </w:rPr>
              <w:t xml:space="preserve"> system</w:t>
            </w:r>
            <w:r w:rsidR="0012532F">
              <w:rPr>
                <w:rFonts w:cs="Arial"/>
                <w:szCs w:val="18"/>
              </w:rPr>
              <w:t xml:space="preserve"> valves</w:t>
            </w:r>
            <w:r w:rsidRPr="00EC2C08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 xml:space="preserve">must be set in the correct </w:t>
            </w:r>
            <w:r w:rsidRPr="00EC2C08">
              <w:rPr>
                <w:rFonts w:cs="Arial"/>
                <w:szCs w:val="18"/>
              </w:rPr>
              <w:t xml:space="preserve">position </w:t>
            </w:r>
            <w:r>
              <w:rPr>
                <w:rFonts w:cs="Arial"/>
                <w:szCs w:val="18"/>
              </w:rPr>
              <w:t>for ballasting / de</w:t>
            </w:r>
            <w:r w:rsidR="0019284C">
              <w:rPr>
                <w:rFonts w:cs="Arial"/>
                <w:szCs w:val="18"/>
              </w:rPr>
              <w:t>-</w:t>
            </w:r>
            <w:r>
              <w:rPr>
                <w:rFonts w:cs="Arial"/>
                <w:szCs w:val="18"/>
              </w:rPr>
              <w:t xml:space="preserve">ballasting </w:t>
            </w:r>
            <w:r w:rsidRPr="00EC2C08">
              <w:rPr>
                <w:rFonts w:cs="Arial"/>
                <w:szCs w:val="18"/>
              </w:rPr>
              <w:t>/stripping</w:t>
            </w:r>
            <w:r w:rsidR="0012532F">
              <w:rPr>
                <w:rFonts w:cs="Arial"/>
                <w:szCs w:val="18"/>
              </w:rPr>
              <w:t xml:space="preserve"> operation as required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7360" w14:textId="77777777" w:rsidR="005846A8" w:rsidRPr="00607122" w:rsidRDefault="005846A8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872A92" w:rsidRPr="00607122" w14:paraId="55DB64CB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A16E8" w14:textId="77777777" w:rsidR="00872A92" w:rsidRPr="00607122" w:rsidRDefault="00872A92" w:rsidP="00872A92">
            <w:pPr>
              <w:pStyle w:val="TableText"/>
              <w:spacing w:before="60" w:after="6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5.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9D19" w14:textId="77777777" w:rsidR="00872A92" w:rsidRPr="00EC2C08" w:rsidRDefault="00872A92" w:rsidP="00872A92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Select correct mode as per local region, e</w:t>
            </w:r>
            <w:r w:rsidR="00DA20F5">
              <w:rPr>
                <w:rFonts w:cs="Arial"/>
                <w:szCs w:val="18"/>
              </w:rPr>
              <w:t>.</w:t>
            </w:r>
            <w:r>
              <w:rPr>
                <w:rFonts w:cs="Arial"/>
                <w:szCs w:val="18"/>
              </w:rPr>
              <w:t>g</w:t>
            </w:r>
            <w:r w:rsidR="00DA20F5">
              <w:rPr>
                <w:rFonts w:cs="Arial"/>
                <w:szCs w:val="18"/>
              </w:rPr>
              <w:t>.</w:t>
            </w:r>
            <w:r>
              <w:rPr>
                <w:rFonts w:cs="Arial"/>
                <w:szCs w:val="18"/>
              </w:rPr>
              <w:t xml:space="preserve"> USCG Mode / IMO</w:t>
            </w:r>
            <w:r w:rsidR="0012532F">
              <w:rPr>
                <w:rFonts w:cs="Arial"/>
                <w:szCs w:val="18"/>
              </w:rPr>
              <w:t xml:space="preserve"> Mode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8140" w14:textId="77777777" w:rsidR="00872A92" w:rsidRPr="00607122" w:rsidRDefault="00872A92" w:rsidP="00872A92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872A92" w:rsidRPr="00607122" w14:paraId="4A21D9B0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92FD" w14:textId="77777777" w:rsidR="00872A92" w:rsidRDefault="00872A92" w:rsidP="0098529D">
            <w:pPr>
              <w:pStyle w:val="TableText"/>
              <w:spacing w:before="60" w:after="6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6.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EC8B" w14:textId="77777777" w:rsidR="00872A92" w:rsidRDefault="00872A92" w:rsidP="0012532F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Pump</w:t>
            </w:r>
            <w:r w:rsidR="0012532F">
              <w:rPr>
                <w:rFonts w:cs="Arial"/>
                <w:szCs w:val="18"/>
              </w:rPr>
              <w:t xml:space="preserve"> Room B</w:t>
            </w:r>
            <w:r>
              <w:rPr>
                <w:rFonts w:cs="Arial"/>
                <w:szCs w:val="18"/>
              </w:rPr>
              <w:t xml:space="preserve">lower </w:t>
            </w:r>
            <w:r w:rsidR="0012532F">
              <w:rPr>
                <w:rFonts w:cs="Arial"/>
                <w:szCs w:val="18"/>
              </w:rPr>
              <w:t>No.1 must be running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7B46" w14:textId="77777777" w:rsidR="00872A92" w:rsidRPr="00607122" w:rsidRDefault="00872A92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872A92" w:rsidRPr="00607122" w14:paraId="51EC9F7A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903B1" w14:textId="77777777" w:rsidR="00872A92" w:rsidRDefault="00872A92" w:rsidP="0098529D">
            <w:pPr>
              <w:pStyle w:val="TableText"/>
              <w:spacing w:before="60" w:after="6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7.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4D1A" w14:textId="77777777" w:rsidR="00872A92" w:rsidRDefault="00DA20F5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BWTS Room blower running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DA4E" w14:textId="77777777" w:rsidR="00872A92" w:rsidRPr="00607122" w:rsidRDefault="00872A92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A23273" w:rsidRPr="00607122" w14:paraId="3ADC1915" w14:textId="77777777" w:rsidTr="00A23273">
        <w:trPr>
          <w:trHeight w:val="548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EED8C" w14:textId="77777777" w:rsidR="00A23273" w:rsidRPr="00607122" w:rsidRDefault="00A23273" w:rsidP="00DA20F5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b/>
                <w:szCs w:val="18"/>
              </w:rPr>
              <w:t xml:space="preserve">For BALLASTING operation </w:t>
            </w:r>
            <w:r w:rsidRPr="00C20771">
              <w:rPr>
                <w:rFonts w:cs="Arial"/>
                <w:b/>
                <w:szCs w:val="18"/>
              </w:rPr>
              <w:t xml:space="preserve">following shall be checked &amp; </w:t>
            </w:r>
            <w:r>
              <w:rPr>
                <w:rFonts w:cs="Arial"/>
                <w:b/>
                <w:szCs w:val="18"/>
              </w:rPr>
              <w:t>confirmed</w:t>
            </w:r>
            <w:r w:rsidRPr="00C20771">
              <w:rPr>
                <w:rFonts w:cs="Arial"/>
                <w:b/>
                <w:szCs w:val="18"/>
              </w:rPr>
              <w:t xml:space="preserve"> </w:t>
            </w:r>
            <w:r>
              <w:rPr>
                <w:rFonts w:cs="Arial"/>
                <w:b/>
                <w:szCs w:val="18"/>
              </w:rPr>
              <w:t>in the control monitor prior start</w:t>
            </w:r>
          </w:p>
        </w:tc>
      </w:tr>
      <w:tr w:rsidR="00C20771" w:rsidRPr="00607122" w14:paraId="06C41DE4" w14:textId="77777777" w:rsidTr="00A23273">
        <w:trPr>
          <w:trHeight w:val="260"/>
        </w:trPr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B12F9" w14:textId="77777777" w:rsidR="00C20771" w:rsidRPr="002F38F3" w:rsidRDefault="0034055B" w:rsidP="0098529D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1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93DB" w14:textId="77777777" w:rsidR="00C20771" w:rsidRPr="002F38F3" w:rsidRDefault="00DA20F5" w:rsidP="00C20771">
            <w:pPr>
              <w:pStyle w:val="TableText"/>
              <w:spacing w:before="60" w:after="60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Low S</w:t>
            </w:r>
            <w:r w:rsidR="00C20771" w:rsidRPr="002F38F3">
              <w:rPr>
                <w:rFonts w:cs="Arial"/>
                <w:b/>
                <w:szCs w:val="18"/>
              </w:rPr>
              <w:t>alinity (&lt; I5PSU)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F147" w14:textId="77777777" w:rsidR="00C20771" w:rsidRPr="00607122" w:rsidRDefault="00C20771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2F38F3" w:rsidRPr="00607122" w14:paraId="036060CB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794A" w14:textId="77777777" w:rsidR="002F38F3" w:rsidRPr="00607122" w:rsidRDefault="002F38F3" w:rsidP="002F38F3">
            <w:pPr>
              <w:pStyle w:val="TableText"/>
              <w:spacing w:before="60" w:after="60"/>
              <w:jc w:val="center"/>
              <w:rPr>
                <w:rFonts w:cs="Arial"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CDF9" w14:textId="77777777" w:rsidR="002F38F3" w:rsidRPr="00607122" w:rsidRDefault="002F38F3" w:rsidP="002F38F3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Check first whether the vessel is located at low salinity region </w:t>
            </w:r>
            <w:r w:rsidRPr="00C20771">
              <w:rPr>
                <w:rFonts w:cs="Arial"/>
                <w:szCs w:val="18"/>
              </w:rPr>
              <w:t>(&lt; I5PSU)</w:t>
            </w:r>
            <w:r>
              <w:rPr>
                <w:rFonts w:cs="Arial"/>
                <w:szCs w:val="18"/>
              </w:rPr>
              <w:t xml:space="preserve"> or not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4E0" w14:textId="77777777" w:rsidR="002F38F3" w:rsidRPr="00607122" w:rsidRDefault="002F38F3" w:rsidP="002F38F3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2F38F3" w:rsidRPr="00607122" w14:paraId="5DE2D659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DEFF0" w14:textId="77777777" w:rsidR="002F38F3" w:rsidRPr="00607122" w:rsidRDefault="002F38F3" w:rsidP="002F38F3">
            <w:pPr>
              <w:pStyle w:val="TableText"/>
              <w:spacing w:before="60" w:after="60"/>
              <w:jc w:val="center"/>
              <w:rPr>
                <w:rFonts w:cs="Arial"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99C3" w14:textId="77777777" w:rsidR="002F38F3" w:rsidRDefault="002F38F3" w:rsidP="002F38F3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 w:rsidRPr="00C20771">
              <w:rPr>
                <w:rFonts w:cs="Arial"/>
                <w:szCs w:val="18"/>
              </w:rPr>
              <w:t>The low</w:t>
            </w:r>
            <w:r>
              <w:rPr>
                <w:rFonts w:cs="Arial"/>
                <w:szCs w:val="18"/>
              </w:rPr>
              <w:t xml:space="preserve"> salinity region shall be predefined</w:t>
            </w:r>
            <w:r w:rsidRPr="00C20771">
              <w:rPr>
                <w:rFonts w:cs="Arial"/>
                <w:szCs w:val="18"/>
              </w:rPr>
              <w:t xml:space="preserve"> at the windo</w:t>
            </w:r>
            <w:r>
              <w:rPr>
                <w:rFonts w:cs="Arial"/>
                <w:szCs w:val="18"/>
              </w:rPr>
              <w:t xml:space="preserve">w </w:t>
            </w:r>
            <w:r w:rsidRPr="00C20771">
              <w:rPr>
                <w:rFonts w:cs="Arial"/>
                <w:szCs w:val="18"/>
              </w:rPr>
              <w:t xml:space="preserve">in </w:t>
            </w:r>
            <w:r>
              <w:rPr>
                <w:rFonts w:cs="Arial"/>
                <w:szCs w:val="18"/>
              </w:rPr>
              <w:t>H</w:t>
            </w:r>
            <w:r w:rsidRPr="00C20771">
              <w:rPr>
                <w:rFonts w:cs="Arial"/>
                <w:szCs w:val="18"/>
              </w:rPr>
              <w:t>MI on</w:t>
            </w:r>
            <w:r>
              <w:rPr>
                <w:rFonts w:cs="Arial"/>
                <w:szCs w:val="18"/>
              </w:rPr>
              <w:t xml:space="preserve"> </w:t>
            </w:r>
            <w:r w:rsidRPr="00C20771">
              <w:rPr>
                <w:rFonts w:cs="Arial"/>
                <w:szCs w:val="18"/>
              </w:rPr>
              <w:t>operation PC.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A3F0" w14:textId="77777777" w:rsidR="002F38F3" w:rsidRPr="00607122" w:rsidRDefault="002F38F3" w:rsidP="002F38F3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2F38F3" w:rsidRPr="00607122" w14:paraId="20BAE7C5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5FBF5" w14:textId="77777777" w:rsidR="002F38F3" w:rsidRPr="00607122" w:rsidRDefault="002F38F3" w:rsidP="002F38F3">
            <w:pPr>
              <w:pStyle w:val="TableText"/>
              <w:spacing w:before="60" w:after="60"/>
              <w:jc w:val="center"/>
              <w:rPr>
                <w:rFonts w:cs="Arial"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C7DD" w14:textId="77777777" w:rsidR="002F38F3" w:rsidRDefault="002F38F3" w:rsidP="00A23273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 w:rsidRPr="00C20771">
              <w:rPr>
                <w:rFonts w:cs="Arial"/>
                <w:szCs w:val="18"/>
              </w:rPr>
              <w:t xml:space="preserve">If </w:t>
            </w:r>
            <w:r>
              <w:rPr>
                <w:rFonts w:cs="Arial"/>
                <w:szCs w:val="18"/>
              </w:rPr>
              <w:t>the vessel is located in</w:t>
            </w:r>
            <w:r w:rsidRPr="00C20771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 xml:space="preserve">low </w:t>
            </w:r>
            <w:r w:rsidRPr="00C20771">
              <w:rPr>
                <w:rFonts w:cs="Arial"/>
                <w:szCs w:val="18"/>
              </w:rPr>
              <w:t>salinity region,</w:t>
            </w:r>
            <w:r w:rsidR="00A23273">
              <w:rPr>
                <w:rFonts w:cs="Arial"/>
                <w:szCs w:val="18"/>
              </w:rPr>
              <w:t xml:space="preserve"> SWFU unit will run on  low salinity mode </w:t>
            </w:r>
            <w:r w:rsidR="00DA20F5">
              <w:rPr>
                <w:rFonts w:cs="Arial"/>
                <w:szCs w:val="18"/>
              </w:rPr>
              <w:t>automatically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254D" w14:textId="77777777" w:rsidR="002F38F3" w:rsidRPr="00607122" w:rsidRDefault="002F38F3" w:rsidP="002F38F3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D53132" w:rsidRPr="00607122" w14:paraId="610BD8E5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4084" w14:textId="77777777" w:rsidR="00D53132" w:rsidRPr="00C06141" w:rsidRDefault="00D53132" w:rsidP="002F38F3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DA86" w14:textId="77777777" w:rsidR="00D53132" w:rsidRPr="00D53132" w:rsidRDefault="00D53132" w:rsidP="008F15A3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 w:rsidRPr="00D53132">
              <w:rPr>
                <w:rFonts w:cs="Arial"/>
                <w:szCs w:val="18"/>
              </w:rPr>
              <w:t xml:space="preserve">NOTE: The dedicated seawater tank should be filled with salt water before entering into port where low salinity region is. At low salinity region, pre-charged salt water in dedicated tank will be </w:t>
            </w:r>
            <w:r w:rsidR="00DA20F5">
              <w:rPr>
                <w:rFonts w:cs="Arial"/>
                <w:szCs w:val="18"/>
              </w:rPr>
              <w:t>used as salt water source</w:t>
            </w:r>
          </w:p>
          <w:p w14:paraId="59F126F6" w14:textId="77777777" w:rsidR="00D53132" w:rsidRPr="00C06141" w:rsidRDefault="00D53132" w:rsidP="008F15A3">
            <w:pPr>
              <w:pStyle w:val="TableText"/>
              <w:spacing w:before="60" w:after="60"/>
              <w:rPr>
                <w:rFonts w:cs="Arial"/>
                <w:b/>
                <w:szCs w:val="18"/>
              </w:rPr>
            </w:pPr>
            <w:r w:rsidRPr="00D53132">
              <w:rPr>
                <w:rFonts w:cs="Arial"/>
                <w:szCs w:val="18"/>
              </w:rPr>
              <w:t>Dedicated source tank : APK WBT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094DF" w14:textId="77777777" w:rsidR="00D53132" w:rsidRPr="00607122" w:rsidRDefault="00D53132" w:rsidP="002F38F3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2F38F3" w:rsidRPr="00607122" w14:paraId="18DCD285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CB7A3" w14:textId="77777777" w:rsidR="002F38F3" w:rsidRPr="00C06141" w:rsidRDefault="0034055B" w:rsidP="002F38F3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  <w:r w:rsidRPr="00C06141">
              <w:rPr>
                <w:rFonts w:cs="Arial"/>
                <w:b/>
                <w:szCs w:val="18"/>
              </w:rPr>
              <w:t>2</w:t>
            </w:r>
            <w:r w:rsidR="002F38F3" w:rsidRPr="00C06141">
              <w:rPr>
                <w:rFonts w:cs="Arial"/>
                <w:b/>
                <w:szCs w:val="18"/>
              </w:rPr>
              <w:t>.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B804" w14:textId="77777777" w:rsidR="002F38F3" w:rsidRPr="00C06141" w:rsidRDefault="00C06141" w:rsidP="008F15A3">
            <w:pPr>
              <w:pStyle w:val="TableText"/>
              <w:spacing w:before="60" w:after="60"/>
              <w:rPr>
                <w:rFonts w:cs="Arial"/>
                <w:b/>
                <w:szCs w:val="18"/>
              </w:rPr>
            </w:pPr>
            <w:r w:rsidRPr="00C06141">
              <w:rPr>
                <w:rFonts w:cs="Arial"/>
                <w:b/>
                <w:szCs w:val="18"/>
              </w:rPr>
              <w:t>TRO</w:t>
            </w:r>
            <w:r w:rsidR="00E97597">
              <w:rPr>
                <w:rFonts w:cs="Arial"/>
                <w:b/>
                <w:szCs w:val="18"/>
              </w:rPr>
              <w:t xml:space="preserve"> (Total Residual O</w:t>
            </w:r>
            <w:r w:rsidR="00DA1C95">
              <w:rPr>
                <w:rFonts w:cs="Arial"/>
                <w:b/>
                <w:szCs w:val="18"/>
              </w:rPr>
              <w:t>xidant)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3616" w14:textId="77777777" w:rsidR="002F38F3" w:rsidRPr="00607122" w:rsidRDefault="002F38F3" w:rsidP="002F38F3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2F38F3" w:rsidRPr="00607122" w14:paraId="1F9EE6DC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4FAB3" w14:textId="77777777" w:rsidR="002F38F3" w:rsidRPr="00C06141" w:rsidRDefault="002F38F3" w:rsidP="002F38F3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A2B0" w14:textId="77777777" w:rsidR="00C06141" w:rsidRPr="00C06141" w:rsidRDefault="00C06141" w:rsidP="00C06141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 w:rsidRPr="00C06141">
              <w:rPr>
                <w:rFonts w:cs="Arial"/>
                <w:szCs w:val="18"/>
              </w:rPr>
              <w:t>Make sure that TR</w:t>
            </w:r>
            <w:r>
              <w:rPr>
                <w:rFonts w:cs="Arial"/>
                <w:szCs w:val="18"/>
              </w:rPr>
              <w:t xml:space="preserve">O </w:t>
            </w:r>
            <w:r w:rsidRPr="00C06141">
              <w:rPr>
                <w:rFonts w:cs="Arial"/>
                <w:szCs w:val="18"/>
              </w:rPr>
              <w:t>sensor reagent is enough</w:t>
            </w:r>
            <w:r>
              <w:rPr>
                <w:rFonts w:cs="Arial"/>
                <w:szCs w:val="18"/>
              </w:rPr>
              <w:t xml:space="preserve"> for</w:t>
            </w:r>
            <w:r w:rsidR="00E97597">
              <w:rPr>
                <w:rFonts w:cs="Arial"/>
                <w:szCs w:val="18"/>
              </w:rPr>
              <w:t xml:space="preserve"> whol</w:t>
            </w:r>
            <w:r w:rsidR="00DA20F5">
              <w:rPr>
                <w:rFonts w:cs="Arial"/>
                <w:szCs w:val="18"/>
              </w:rPr>
              <w:t>e ballast operation</w:t>
            </w:r>
          </w:p>
          <w:p w14:paraId="3677DE81" w14:textId="77777777" w:rsidR="002F38F3" w:rsidRPr="00607122" w:rsidRDefault="00C06141" w:rsidP="00C06141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</w:t>
            </w:r>
            <w:r w:rsidRPr="00C06141">
              <w:rPr>
                <w:rFonts w:cs="Arial"/>
                <w:szCs w:val="18"/>
              </w:rPr>
              <w:t xml:space="preserve">eagent </w:t>
            </w:r>
            <w:r>
              <w:rPr>
                <w:rFonts w:cs="Arial"/>
                <w:szCs w:val="18"/>
              </w:rPr>
              <w:t xml:space="preserve"> Kit replaced within 3 months as per Maintenance manual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C6EB" w14:textId="77777777" w:rsidR="002F38F3" w:rsidRPr="00607122" w:rsidRDefault="002F38F3" w:rsidP="002F38F3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2F38F3" w:rsidRPr="00607122" w14:paraId="115FF8DD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B5652" w14:textId="77777777" w:rsidR="002F38F3" w:rsidRPr="00C06141" w:rsidRDefault="00C06141" w:rsidP="002F38F3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  <w:r w:rsidRPr="00C06141">
              <w:rPr>
                <w:rFonts w:cs="Arial"/>
                <w:b/>
                <w:szCs w:val="18"/>
              </w:rPr>
              <w:t>3.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5DD0" w14:textId="77777777" w:rsidR="002F38F3" w:rsidRPr="00C06141" w:rsidRDefault="00C06141" w:rsidP="002F38F3">
            <w:pPr>
              <w:pStyle w:val="TableText"/>
              <w:spacing w:before="60" w:after="60"/>
              <w:rPr>
                <w:rFonts w:cs="Arial"/>
                <w:b/>
                <w:szCs w:val="18"/>
              </w:rPr>
            </w:pPr>
            <w:r w:rsidRPr="00C06141">
              <w:rPr>
                <w:rFonts w:cs="Arial"/>
                <w:b/>
                <w:szCs w:val="18"/>
              </w:rPr>
              <w:t>Electrolysis  Unit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A95C1" w14:textId="77777777" w:rsidR="002F38F3" w:rsidRPr="00607122" w:rsidRDefault="002F38F3" w:rsidP="002F38F3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D00AC0" w:rsidRPr="00607122" w14:paraId="66106BAF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AF168" w14:textId="77777777" w:rsidR="00D00AC0" w:rsidRPr="00C06141" w:rsidRDefault="00D00AC0" w:rsidP="0098529D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E252" w14:textId="77777777" w:rsidR="00C06141" w:rsidRPr="00C06141" w:rsidRDefault="00C06141" w:rsidP="00C06141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</w:t>
            </w:r>
            <w:r w:rsidRPr="00C06141">
              <w:rPr>
                <w:rFonts w:cs="Arial"/>
                <w:szCs w:val="18"/>
              </w:rPr>
              <w:t>heck that the manual valves are correct po</w:t>
            </w:r>
            <w:r w:rsidR="00DA20F5">
              <w:rPr>
                <w:rFonts w:cs="Arial"/>
                <w:szCs w:val="18"/>
              </w:rPr>
              <w:t>sition in the electrolysis unit</w:t>
            </w:r>
          </w:p>
          <w:p w14:paraId="78D63ED3" w14:textId="77777777" w:rsidR="00D00AC0" w:rsidRPr="00607122" w:rsidRDefault="00C06141" w:rsidP="00C06141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 w:rsidRPr="00C06141">
              <w:rPr>
                <w:rFonts w:cs="Arial"/>
                <w:szCs w:val="18"/>
              </w:rPr>
              <w:t>Check that the drain valves are CLOSE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1917" w14:textId="77777777" w:rsidR="00D00AC0" w:rsidRPr="00607122" w:rsidRDefault="00D00AC0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D00AC0" w:rsidRPr="00607122" w14:paraId="1A048E2E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FFABC" w14:textId="77777777" w:rsidR="00D00AC0" w:rsidRPr="00C06141" w:rsidRDefault="00C06141" w:rsidP="0098529D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  <w:r w:rsidRPr="00C06141">
              <w:rPr>
                <w:rFonts w:cs="Arial"/>
                <w:b/>
                <w:szCs w:val="18"/>
              </w:rPr>
              <w:t>4.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AFD3" w14:textId="77777777" w:rsidR="00D00AC0" w:rsidRPr="00C06141" w:rsidRDefault="00C06141" w:rsidP="00DA20F5">
            <w:pPr>
              <w:pStyle w:val="TableText"/>
              <w:spacing w:before="60" w:after="60"/>
              <w:rPr>
                <w:rFonts w:cs="Arial"/>
                <w:b/>
                <w:szCs w:val="18"/>
              </w:rPr>
            </w:pPr>
            <w:r w:rsidRPr="00C06141">
              <w:rPr>
                <w:rFonts w:cs="Arial"/>
                <w:b/>
                <w:szCs w:val="18"/>
              </w:rPr>
              <w:t xml:space="preserve">Seawater </w:t>
            </w:r>
            <w:r w:rsidR="00DA20F5">
              <w:rPr>
                <w:rFonts w:cs="Arial"/>
                <w:b/>
                <w:szCs w:val="18"/>
              </w:rPr>
              <w:t>F</w:t>
            </w:r>
            <w:r w:rsidRPr="00C06141">
              <w:rPr>
                <w:rFonts w:cs="Arial"/>
                <w:b/>
                <w:szCs w:val="18"/>
              </w:rPr>
              <w:t xml:space="preserve">eed </w:t>
            </w:r>
            <w:r w:rsidR="00DA20F5">
              <w:rPr>
                <w:rFonts w:cs="Arial"/>
                <w:b/>
                <w:szCs w:val="18"/>
              </w:rPr>
              <w:t>U</w:t>
            </w:r>
            <w:r w:rsidRPr="00C06141">
              <w:rPr>
                <w:rFonts w:cs="Arial"/>
                <w:b/>
                <w:szCs w:val="18"/>
              </w:rPr>
              <w:t>nit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0DF6" w14:textId="77777777" w:rsidR="00D00AC0" w:rsidRPr="00607122" w:rsidRDefault="00D00AC0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D00AC0" w:rsidRPr="00607122" w14:paraId="1B89C091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F3F32" w14:textId="77777777" w:rsidR="00D00AC0" w:rsidRPr="00C06141" w:rsidRDefault="00D00AC0" w:rsidP="0098529D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3BC1" w14:textId="77777777" w:rsidR="00D00AC0" w:rsidRPr="00607122" w:rsidRDefault="00C06141" w:rsidP="00C06141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 w:rsidRPr="00C06141">
              <w:rPr>
                <w:rFonts w:cs="Arial"/>
                <w:szCs w:val="18"/>
              </w:rPr>
              <w:t>Check the OPEN status of valves of selected strainer &amp; pump.</w:t>
            </w:r>
            <w:r>
              <w:rPr>
                <w:rFonts w:cs="Arial"/>
                <w:szCs w:val="18"/>
              </w:rPr>
              <w:t xml:space="preserve"> </w:t>
            </w:r>
            <w:r w:rsidRPr="00C06141">
              <w:rPr>
                <w:rFonts w:cs="Arial"/>
                <w:szCs w:val="18"/>
              </w:rPr>
              <w:t>(Local &amp; Manual)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25BD" w14:textId="77777777" w:rsidR="00D00AC0" w:rsidRPr="00607122" w:rsidRDefault="00D00AC0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D00AC0" w:rsidRPr="00607122" w14:paraId="0B626D18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4CBA" w14:textId="77777777" w:rsidR="00D00AC0" w:rsidRPr="00C06141" w:rsidRDefault="00D00AC0" w:rsidP="0098529D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2B14" w14:textId="77777777" w:rsidR="00D00AC0" w:rsidRPr="00607122" w:rsidRDefault="00C06141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 w:rsidRPr="00C06141">
              <w:rPr>
                <w:rFonts w:cs="Arial"/>
                <w:szCs w:val="18"/>
              </w:rPr>
              <w:t>Check the CLOSE status of valves. (Local &amp; Manual)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57E3" w14:textId="77777777" w:rsidR="00D00AC0" w:rsidRPr="00607122" w:rsidRDefault="00D00AC0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D00AC0" w:rsidRPr="00607122" w14:paraId="72DE983A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FEC16" w14:textId="77777777" w:rsidR="00D00AC0" w:rsidRPr="00C06141" w:rsidRDefault="00C06141" w:rsidP="0098529D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  <w:r w:rsidRPr="00C06141">
              <w:rPr>
                <w:rFonts w:cs="Arial"/>
                <w:b/>
                <w:szCs w:val="18"/>
              </w:rPr>
              <w:t>5.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F4F0" w14:textId="77777777" w:rsidR="00D00AC0" w:rsidRPr="00C06141" w:rsidRDefault="00DA20F5" w:rsidP="00DA20F5">
            <w:pPr>
              <w:pStyle w:val="TableText"/>
              <w:spacing w:before="60" w:after="60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System R</w:t>
            </w:r>
            <w:r w:rsidR="00C06141" w:rsidRPr="00C06141">
              <w:rPr>
                <w:rFonts w:cs="Arial"/>
                <w:b/>
                <w:szCs w:val="18"/>
              </w:rPr>
              <w:t xml:space="preserve">eady </w:t>
            </w:r>
            <w:r>
              <w:rPr>
                <w:rFonts w:cs="Arial"/>
                <w:b/>
                <w:szCs w:val="18"/>
              </w:rPr>
              <w:t>S</w:t>
            </w:r>
            <w:r w:rsidR="00C06141" w:rsidRPr="00C06141">
              <w:rPr>
                <w:rFonts w:cs="Arial"/>
                <w:b/>
                <w:szCs w:val="18"/>
              </w:rPr>
              <w:t>tatus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7914" w14:textId="77777777" w:rsidR="00D00AC0" w:rsidRPr="00607122" w:rsidRDefault="00D00AC0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D00AC0" w:rsidRPr="00607122" w14:paraId="3690F753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2F077" w14:textId="77777777" w:rsidR="00D00AC0" w:rsidRPr="00C06141" w:rsidRDefault="00D00AC0" w:rsidP="0098529D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E7C4" w14:textId="77777777" w:rsidR="00D00AC0" w:rsidRPr="00607122" w:rsidRDefault="00C06141" w:rsidP="00CC0344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 w:rsidRPr="00C06141">
              <w:rPr>
                <w:rFonts w:cs="Arial"/>
                <w:szCs w:val="18"/>
              </w:rPr>
              <w:t>Control cabinet ready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F837" w14:textId="77777777" w:rsidR="00D00AC0" w:rsidRPr="00607122" w:rsidRDefault="00D00AC0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D00AC0" w:rsidRPr="00607122" w14:paraId="24A262CB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CFE78" w14:textId="77777777" w:rsidR="00D00AC0" w:rsidRPr="00C06141" w:rsidRDefault="00D00AC0" w:rsidP="0098529D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4132" w14:textId="77777777" w:rsidR="00D00AC0" w:rsidRPr="00607122" w:rsidRDefault="00C06141" w:rsidP="00CC0344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 w:rsidRPr="00C06141">
              <w:rPr>
                <w:rFonts w:cs="Arial"/>
                <w:szCs w:val="18"/>
              </w:rPr>
              <w:t>Motor control cabinet ready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01E4" w14:textId="77777777" w:rsidR="00D00AC0" w:rsidRPr="00607122" w:rsidRDefault="00D00AC0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D00AC0" w:rsidRPr="00607122" w14:paraId="547E76D6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4CCDB" w14:textId="77777777" w:rsidR="00D00AC0" w:rsidRPr="00C06141" w:rsidRDefault="00D00AC0" w:rsidP="0098529D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AF7F" w14:textId="77777777" w:rsidR="00D00AC0" w:rsidRPr="00607122" w:rsidRDefault="00C06141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 w:rsidRPr="00C06141">
              <w:rPr>
                <w:rFonts w:cs="Arial"/>
                <w:szCs w:val="18"/>
              </w:rPr>
              <w:t>Filter unit ready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6EFC" w14:textId="77777777" w:rsidR="00D00AC0" w:rsidRPr="00607122" w:rsidRDefault="00D00AC0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D00AC0" w:rsidRPr="00607122" w14:paraId="1176EFF0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1DFEA" w14:textId="77777777" w:rsidR="00D00AC0" w:rsidRPr="00C06141" w:rsidRDefault="00D00AC0" w:rsidP="0098529D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C442" w14:textId="77777777" w:rsidR="00D00AC0" w:rsidRPr="00607122" w:rsidRDefault="00C06141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 w:rsidRPr="00C06141">
              <w:rPr>
                <w:rFonts w:cs="Arial"/>
                <w:szCs w:val="18"/>
              </w:rPr>
              <w:t>Rectifier ready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1748" w14:textId="77777777" w:rsidR="00D00AC0" w:rsidRPr="00607122" w:rsidRDefault="00D00AC0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872A92" w:rsidRPr="00607122" w14:paraId="5629FCB6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F884E" w14:textId="77777777" w:rsidR="00872A92" w:rsidRPr="00C06141" w:rsidRDefault="00872A92" w:rsidP="0098529D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E212" w14:textId="77777777" w:rsidR="00872A92" w:rsidRPr="00872A92" w:rsidRDefault="00872A92" w:rsidP="00C06141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 w:rsidRPr="00872A92">
              <w:rPr>
                <w:rFonts w:cs="Arial"/>
                <w:szCs w:val="18"/>
              </w:rPr>
              <w:t>No</w:t>
            </w:r>
            <w:r w:rsidR="00DA20F5">
              <w:rPr>
                <w:rFonts w:cs="Arial"/>
                <w:szCs w:val="18"/>
              </w:rPr>
              <w:t xml:space="preserve"> abnormal Alarms on BWTS system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75D3" w14:textId="77777777" w:rsidR="00872A92" w:rsidRPr="00607122" w:rsidRDefault="00872A92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CD3414" w:rsidRPr="00607122" w14:paraId="37BEDD6F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0C2E3" w14:textId="77777777" w:rsidR="00CD3414" w:rsidRPr="00C06141" w:rsidRDefault="00C06141" w:rsidP="0098529D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  <w:r w:rsidRPr="00C06141">
              <w:rPr>
                <w:rFonts w:cs="Arial"/>
                <w:b/>
                <w:szCs w:val="18"/>
              </w:rPr>
              <w:t>6.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401B" w14:textId="77777777" w:rsidR="00CD3414" w:rsidRPr="00C06141" w:rsidRDefault="00DA20F5" w:rsidP="00DA20F5">
            <w:pPr>
              <w:pStyle w:val="TableText"/>
              <w:spacing w:before="60" w:after="60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Ballast S</w:t>
            </w:r>
            <w:r w:rsidR="00C06141" w:rsidRPr="00C06141">
              <w:rPr>
                <w:rFonts w:cs="Arial"/>
                <w:b/>
                <w:szCs w:val="18"/>
              </w:rPr>
              <w:t xml:space="preserve">ystem </w:t>
            </w:r>
            <w:r>
              <w:rPr>
                <w:rFonts w:cs="Arial"/>
                <w:b/>
                <w:szCs w:val="18"/>
              </w:rPr>
              <w:t>V</w:t>
            </w:r>
            <w:r w:rsidR="00C06141" w:rsidRPr="00C06141">
              <w:rPr>
                <w:rFonts w:cs="Arial"/>
                <w:b/>
                <w:szCs w:val="18"/>
              </w:rPr>
              <w:t xml:space="preserve">alve </w:t>
            </w:r>
            <w:r>
              <w:rPr>
                <w:rFonts w:cs="Arial"/>
                <w:b/>
                <w:szCs w:val="18"/>
              </w:rPr>
              <w:t>L</w:t>
            </w:r>
            <w:r w:rsidR="00C06141" w:rsidRPr="00C06141">
              <w:rPr>
                <w:rFonts w:cs="Arial"/>
                <w:b/>
                <w:szCs w:val="18"/>
              </w:rPr>
              <w:t>ine-up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03C7" w14:textId="77777777" w:rsidR="00CD3414" w:rsidRPr="00607122" w:rsidRDefault="00CD3414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D00AC0" w:rsidRPr="00607122" w14:paraId="1F5B95FA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1B3A2" w14:textId="77777777" w:rsidR="00D00AC0" w:rsidRPr="00607122" w:rsidRDefault="00D00AC0" w:rsidP="0098529D">
            <w:pPr>
              <w:pStyle w:val="TableText"/>
              <w:spacing w:before="60" w:after="60"/>
              <w:jc w:val="center"/>
              <w:rPr>
                <w:rFonts w:cs="Arial"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0C31" w14:textId="77777777" w:rsidR="00D00AC0" w:rsidRPr="00C06141" w:rsidRDefault="00C06141" w:rsidP="00C06141">
            <w:pPr>
              <w:pStyle w:val="TableText"/>
              <w:spacing w:before="60" w:after="60"/>
              <w:rPr>
                <w:rFonts w:cs="Arial"/>
                <w:b/>
                <w:szCs w:val="18"/>
              </w:rPr>
            </w:pPr>
            <w:r>
              <w:rPr>
                <w:rFonts w:cs="Arial"/>
                <w:szCs w:val="18"/>
              </w:rPr>
              <w:t xml:space="preserve">Check ballast </w:t>
            </w:r>
            <w:r>
              <w:rPr>
                <w:rFonts w:cs="Arial"/>
                <w:sz w:val="17"/>
                <w:szCs w:val="17"/>
              </w:rPr>
              <w:t xml:space="preserve">system </w:t>
            </w:r>
            <w:r>
              <w:rPr>
                <w:rFonts w:cs="Arial"/>
                <w:szCs w:val="18"/>
              </w:rPr>
              <w:t xml:space="preserve">valves Line-up </w:t>
            </w:r>
            <w:r>
              <w:rPr>
                <w:rFonts w:cs="Arial"/>
              </w:rPr>
              <w:t xml:space="preserve">for </w:t>
            </w:r>
            <w:r>
              <w:rPr>
                <w:rFonts w:cs="Arial"/>
                <w:sz w:val="19"/>
                <w:szCs w:val="19"/>
              </w:rPr>
              <w:t>ballasting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1926F" w14:textId="77777777" w:rsidR="00D00AC0" w:rsidRPr="00607122" w:rsidRDefault="00D00AC0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872A92" w:rsidRPr="00607122" w14:paraId="4DD93FD8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54FA5" w14:textId="77777777" w:rsidR="00872A92" w:rsidRPr="00607122" w:rsidRDefault="00872A92" w:rsidP="0098529D">
            <w:pPr>
              <w:pStyle w:val="TableText"/>
              <w:spacing w:before="60" w:after="60"/>
              <w:jc w:val="center"/>
              <w:rPr>
                <w:rFonts w:cs="Arial"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2CC7" w14:textId="77777777" w:rsidR="00872A92" w:rsidRDefault="00872A92" w:rsidP="00C30AEF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Control mode changed </w:t>
            </w:r>
            <w:r w:rsidR="00C30AEF" w:rsidRPr="00EC4FB9">
              <w:rPr>
                <w:rFonts w:cs="Arial"/>
                <w:color w:val="000000"/>
                <w:szCs w:val="18"/>
              </w:rPr>
              <w:t>from</w:t>
            </w:r>
            <w:r w:rsidR="00C30AEF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 xml:space="preserve">VRCS </w:t>
            </w:r>
            <w:r w:rsidR="00C30AEF">
              <w:rPr>
                <w:rFonts w:cs="Arial"/>
                <w:szCs w:val="18"/>
              </w:rPr>
              <w:t xml:space="preserve">to BWTS </w:t>
            </w:r>
            <w:r w:rsidR="00DA20F5">
              <w:rPr>
                <w:rFonts w:cs="Arial"/>
                <w:szCs w:val="18"/>
              </w:rPr>
              <w:t>after lineup checks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BC534" w14:textId="77777777" w:rsidR="00872A92" w:rsidRPr="00607122" w:rsidRDefault="00872A92" w:rsidP="00607122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C30AEF" w:rsidRPr="00607122" w14:paraId="36B1A2F0" w14:textId="77777777" w:rsidTr="00EC4FB9">
        <w:trPr>
          <w:trHeight w:val="548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32726" w14:textId="77777777" w:rsidR="00C30AEF" w:rsidRPr="00607122" w:rsidRDefault="00C30AEF" w:rsidP="00EC4FB9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b/>
                <w:szCs w:val="18"/>
              </w:rPr>
              <w:t xml:space="preserve">For </w:t>
            </w:r>
            <w:r w:rsidR="00D96479">
              <w:rPr>
                <w:rFonts w:cs="Arial"/>
                <w:b/>
                <w:szCs w:val="18"/>
              </w:rPr>
              <w:t>DE-</w:t>
            </w:r>
            <w:r>
              <w:rPr>
                <w:rFonts w:cs="Arial"/>
                <w:b/>
                <w:szCs w:val="18"/>
              </w:rPr>
              <w:t xml:space="preserve">BALLASTING operation </w:t>
            </w:r>
            <w:r w:rsidRPr="00C20771">
              <w:rPr>
                <w:rFonts w:cs="Arial"/>
                <w:b/>
                <w:szCs w:val="18"/>
              </w:rPr>
              <w:t xml:space="preserve">following shall be checked &amp; </w:t>
            </w:r>
            <w:r>
              <w:rPr>
                <w:rFonts w:cs="Arial"/>
                <w:b/>
                <w:szCs w:val="18"/>
              </w:rPr>
              <w:t>confirmed</w:t>
            </w:r>
            <w:r w:rsidRPr="00C20771">
              <w:rPr>
                <w:rFonts w:cs="Arial"/>
                <w:b/>
                <w:szCs w:val="18"/>
              </w:rPr>
              <w:t xml:space="preserve"> </w:t>
            </w:r>
            <w:r>
              <w:rPr>
                <w:rFonts w:cs="Arial"/>
                <w:b/>
                <w:szCs w:val="18"/>
              </w:rPr>
              <w:t>in the control monitor prior start</w:t>
            </w:r>
          </w:p>
        </w:tc>
      </w:tr>
      <w:tr w:rsidR="00DA1C95" w:rsidRPr="00607122" w14:paraId="17C98C5D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4ABA0" w14:textId="77777777" w:rsidR="00DA1C95" w:rsidRPr="006E6FAA" w:rsidRDefault="00DA1C95" w:rsidP="00DA1C95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  <w:r w:rsidRPr="006E6FAA">
              <w:rPr>
                <w:rFonts w:cs="Arial"/>
                <w:b/>
                <w:szCs w:val="18"/>
              </w:rPr>
              <w:t>1.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FC2E" w14:textId="77777777" w:rsidR="00DA1C95" w:rsidRPr="00C06141" w:rsidRDefault="00DA1C95" w:rsidP="00DA1C95">
            <w:pPr>
              <w:pStyle w:val="TableText"/>
              <w:spacing w:before="60" w:after="60"/>
              <w:rPr>
                <w:rFonts w:cs="Arial"/>
                <w:b/>
                <w:szCs w:val="18"/>
              </w:rPr>
            </w:pPr>
            <w:r w:rsidRPr="00C06141">
              <w:rPr>
                <w:rFonts w:cs="Arial"/>
                <w:b/>
                <w:szCs w:val="18"/>
              </w:rPr>
              <w:t>TRO</w:t>
            </w:r>
            <w:r w:rsidR="00C30AEF">
              <w:rPr>
                <w:rFonts w:cs="Arial"/>
                <w:b/>
                <w:szCs w:val="18"/>
              </w:rPr>
              <w:t xml:space="preserve"> (Total Residual O</w:t>
            </w:r>
            <w:r>
              <w:rPr>
                <w:rFonts w:cs="Arial"/>
                <w:b/>
                <w:szCs w:val="18"/>
              </w:rPr>
              <w:t>xidant)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4F7F" w14:textId="77777777" w:rsidR="00DA1C95" w:rsidRPr="00607122" w:rsidRDefault="00DA1C95" w:rsidP="00DA1C95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DA1C95" w:rsidRPr="00607122" w14:paraId="225E6A36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7B5E" w14:textId="77777777" w:rsidR="00DA1C95" w:rsidRPr="006E6FAA" w:rsidRDefault="00DA1C95" w:rsidP="00DA1C95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85BC" w14:textId="77777777" w:rsidR="00DA1C95" w:rsidRPr="00C06141" w:rsidRDefault="00DA1C95" w:rsidP="00DA1C95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 w:rsidRPr="00C06141">
              <w:rPr>
                <w:rFonts w:cs="Arial"/>
                <w:szCs w:val="18"/>
              </w:rPr>
              <w:t>Make sure that TR</w:t>
            </w:r>
            <w:r>
              <w:rPr>
                <w:rFonts w:cs="Arial"/>
                <w:szCs w:val="18"/>
              </w:rPr>
              <w:t xml:space="preserve">O </w:t>
            </w:r>
            <w:r w:rsidRPr="00C06141">
              <w:rPr>
                <w:rFonts w:cs="Arial"/>
                <w:szCs w:val="18"/>
              </w:rPr>
              <w:t>sensor reagent is enough</w:t>
            </w:r>
            <w:r>
              <w:rPr>
                <w:rFonts w:cs="Arial"/>
                <w:szCs w:val="18"/>
              </w:rPr>
              <w:t xml:space="preserve"> for</w:t>
            </w:r>
            <w:r w:rsidR="00C30AEF">
              <w:rPr>
                <w:rFonts w:cs="Arial"/>
                <w:szCs w:val="18"/>
              </w:rPr>
              <w:t xml:space="preserve"> whole</w:t>
            </w:r>
            <w:r w:rsidR="00DA20F5">
              <w:rPr>
                <w:rFonts w:cs="Arial"/>
                <w:szCs w:val="18"/>
              </w:rPr>
              <w:t xml:space="preserve"> ballast operation</w:t>
            </w:r>
          </w:p>
          <w:p w14:paraId="50466D2A" w14:textId="77777777" w:rsidR="00DA1C95" w:rsidRPr="00607122" w:rsidRDefault="00DA1C95" w:rsidP="00DA1C95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</w:t>
            </w:r>
            <w:r w:rsidRPr="00C06141">
              <w:rPr>
                <w:rFonts w:cs="Arial"/>
                <w:szCs w:val="18"/>
              </w:rPr>
              <w:t xml:space="preserve">eagent </w:t>
            </w:r>
            <w:r>
              <w:rPr>
                <w:rFonts w:cs="Arial"/>
                <w:szCs w:val="18"/>
              </w:rPr>
              <w:t xml:space="preserve"> Kit replaced within 3 months as per Maintenance manual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C55E" w14:textId="77777777" w:rsidR="00DA1C95" w:rsidRPr="00607122" w:rsidRDefault="00DA1C95" w:rsidP="00DA1C95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DA1C95" w:rsidRPr="00607122" w14:paraId="2C81A813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D62E6" w14:textId="77777777" w:rsidR="00DA1C95" w:rsidRPr="00DA20F5" w:rsidRDefault="00DA1C95" w:rsidP="00DA1C95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  <w:r w:rsidRPr="00DA20F5">
              <w:rPr>
                <w:rFonts w:cs="Arial"/>
                <w:b/>
                <w:szCs w:val="18"/>
              </w:rPr>
              <w:t>2.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DC2" w14:textId="77777777" w:rsidR="00DA1C95" w:rsidRPr="00DA20F5" w:rsidRDefault="00DA1C95" w:rsidP="00DA1C95">
            <w:pPr>
              <w:pStyle w:val="TableText"/>
              <w:spacing w:before="60" w:after="60"/>
              <w:rPr>
                <w:rFonts w:cs="Arial"/>
                <w:b/>
                <w:szCs w:val="18"/>
              </w:rPr>
            </w:pPr>
            <w:r w:rsidRPr="00DA20F5">
              <w:rPr>
                <w:rFonts w:cs="Arial"/>
                <w:b/>
                <w:szCs w:val="18"/>
              </w:rPr>
              <w:t xml:space="preserve">Neutralization Unit 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2AE7" w14:textId="77777777" w:rsidR="00DA1C95" w:rsidRPr="00607122" w:rsidRDefault="00DA1C95" w:rsidP="00DA1C95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DA1C95" w:rsidRPr="00607122" w14:paraId="54F378FF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9B7AC" w14:textId="77777777" w:rsidR="00DA1C95" w:rsidRPr="006E6FAA" w:rsidRDefault="00DA1C95" w:rsidP="00DA1C95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01FF" w14:textId="77777777" w:rsidR="00DA1C95" w:rsidRDefault="00DA1C95" w:rsidP="00C30AEF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 w:rsidRPr="003267D4">
              <w:rPr>
                <w:rFonts w:cs="Arial"/>
                <w:szCs w:val="18"/>
              </w:rPr>
              <w:t>Check &amp; Confirm the level</w:t>
            </w:r>
            <w:r>
              <w:rPr>
                <w:rFonts w:cs="Arial"/>
                <w:szCs w:val="18"/>
              </w:rPr>
              <w:t xml:space="preserve"> </w:t>
            </w:r>
            <w:r w:rsidRPr="003267D4">
              <w:rPr>
                <w:rFonts w:cs="Arial"/>
                <w:szCs w:val="18"/>
              </w:rPr>
              <w:t>of-NU tank</w:t>
            </w:r>
            <w:r>
              <w:rPr>
                <w:rFonts w:cs="Arial"/>
                <w:szCs w:val="18"/>
              </w:rPr>
              <w:t xml:space="preserve"> (</w:t>
            </w:r>
            <w:r w:rsidR="00C30AEF">
              <w:rPr>
                <w:rFonts w:cs="Arial"/>
                <w:szCs w:val="18"/>
              </w:rPr>
              <w:t xml:space="preserve">Sodium </w:t>
            </w:r>
            <w:r w:rsidR="00C30AEF" w:rsidRPr="00EC4FB9">
              <w:rPr>
                <w:rFonts w:cs="Arial"/>
                <w:color w:val="000000"/>
                <w:szCs w:val="18"/>
              </w:rPr>
              <w:t>Thio</w:t>
            </w:r>
            <w:r w:rsidRPr="00EC4FB9">
              <w:rPr>
                <w:rFonts w:cs="Arial"/>
                <w:color w:val="000000"/>
                <w:szCs w:val="18"/>
              </w:rPr>
              <w:t>sulphate</w:t>
            </w:r>
            <w:r>
              <w:rPr>
                <w:rFonts w:cs="Arial"/>
                <w:szCs w:val="18"/>
              </w:rPr>
              <w:t xml:space="preserve"> Chemical)</w:t>
            </w:r>
            <w:r w:rsidRPr="003267D4">
              <w:rPr>
                <w:rFonts w:cs="Arial"/>
                <w:szCs w:val="18"/>
              </w:rPr>
              <w:t>. (Remote/Local)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7C8A" w14:textId="77777777" w:rsidR="00DA1C95" w:rsidRPr="00607122" w:rsidRDefault="00DA1C95" w:rsidP="00DA1C95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DA1C95" w:rsidRPr="00607122" w14:paraId="7D2A6F24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5B7B0" w14:textId="77777777" w:rsidR="00DA1C95" w:rsidRPr="006E6FAA" w:rsidRDefault="00DA1C95" w:rsidP="00DA1C95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A7BE" w14:textId="77777777" w:rsidR="00DA1C95" w:rsidRDefault="00DA1C95" w:rsidP="00DA1C95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 w:rsidRPr="003267D4">
              <w:rPr>
                <w:rFonts w:cs="Arial"/>
                <w:szCs w:val="18"/>
              </w:rPr>
              <w:t>Check &amp; Confirm the CLOSE status of the N</w:t>
            </w:r>
            <w:r>
              <w:rPr>
                <w:rFonts w:cs="Arial"/>
                <w:szCs w:val="18"/>
              </w:rPr>
              <w:t>U</w:t>
            </w:r>
            <w:r w:rsidRPr="003267D4">
              <w:rPr>
                <w:rFonts w:cs="Arial"/>
                <w:szCs w:val="18"/>
              </w:rPr>
              <w:t>. (Local &amp; Manual)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DE78" w14:textId="77777777" w:rsidR="00DA1C95" w:rsidRPr="00607122" w:rsidRDefault="00DA1C95" w:rsidP="00DA1C95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DA1C95" w:rsidRPr="00607122" w14:paraId="128F9897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6B834" w14:textId="77777777" w:rsidR="00DA1C95" w:rsidRPr="006E6FAA" w:rsidRDefault="00DA1C95" w:rsidP="00DA1C95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941C" w14:textId="77777777" w:rsidR="00DA1C95" w:rsidRDefault="00DA1C95" w:rsidP="00DA1C95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Select “NU”</w:t>
            </w:r>
            <w:r w:rsidRPr="003267D4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in injec</w:t>
            </w:r>
            <w:r w:rsidR="00DA20F5">
              <w:rPr>
                <w:rFonts w:cs="Arial"/>
                <w:szCs w:val="18"/>
              </w:rPr>
              <w:t>tion pump in the setting window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BB41" w14:textId="77777777" w:rsidR="00DA1C95" w:rsidRPr="00607122" w:rsidRDefault="00DA1C95" w:rsidP="00DA1C95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DA1C95" w:rsidRPr="00607122" w14:paraId="332556B3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D8284" w14:textId="77777777" w:rsidR="00DA1C95" w:rsidRPr="006E6FAA" w:rsidRDefault="00DA1C95" w:rsidP="00DA1C95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DB7E" w14:textId="77777777" w:rsidR="00DA1C95" w:rsidRDefault="00DA1C95" w:rsidP="00DA1C95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Check and confirm the OPEN status of the NU tank outlet &amp; NU injection pump inlet/outlet valves. </w:t>
            </w:r>
            <w:r w:rsidRPr="003267D4">
              <w:rPr>
                <w:rFonts w:cs="Arial"/>
                <w:szCs w:val="18"/>
              </w:rPr>
              <w:t>(Local &amp; Manual)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4CF0" w14:textId="77777777" w:rsidR="00DA1C95" w:rsidRPr="00607122" w:rsidRDefault="00DA1C95" w:rsidP="00DA1C95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DA1C95" w:rsidRPr="00607122" w14:paraId="05E56E75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DDC1" w14:textId="77777777" w:rsidR="00DA1C95" w:rsidRPr="006E6FAA" w:rsidRDefault="00DA1C95" w:rsidP="00DA1C95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  <w:r w:rsidRPr="006E6FAA">
              <w:rPr>
                <w:rFonts w:cs="Arial"/>
                <w:b/>
                <w:szCs w:val="18"/>
              </w:rPr>
              <w:t>3.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0EF4" w14:textId="77777777" w:rsidR="00DA1C95" w:rsidRPr="006E6FAA" w:rsidRDefault="00DA20F5" w:rsidP="00DA20F5">
            <w:pPr>
              <w:pStyle w:val="TableText"/>
              <w:spacing w:before="60" w:after="60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System R</w:t>
            </w:r>
            <w:r w:rsidR="00DA1C95" w:rsidRPr="006E6FAA">
              <w:rPr>
                <w:rFonts w:cs="Arial"/>
                <w:b/>
                <w:szCs w:val="18"/>
              </w:rPr>
              <w:t xml:space="preserve">eady </w:t>
            </w:r>
            <w:r>
              <w:rPr>
                <w:rFonts w:cs="Arial"/>
                <w:b/>
                <w:szCs w:val="18"/>
              </w:rPr>
              <w:t>S</w:t>
            </w:r>
            <w:r w:rsidR="00DA1C95" w:rsidRPr="006E6FAA">
              <w:rPr>
                <w:rFonts w:cs="Arial"/>
                <w:b/>
                <w:szCs w:val="18"/>
              </w:rPr>
              <w:t>tatus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5784F" w14:textId="77777777" w:rsidR="00DA1C95" w:rsidRPr="00607122" w:rsidRDefault="00DA1C95" w:rsidP="00DA1C95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DA1C95" w:rsidRPr="00607122" w14:paraId="142A0E48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2671" w14:textId="77777777" w:rsidR="00DA1C95" w:rsidRPr="006E6FAA" w:rsidRDefault="00DA1C95" w:rsidP="00DA1C95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8FC7" w14:textId="77777777" w:rsidR="00DA1C95" w:rsidRDefault="00DA1C95" w:rsidP="00DA1C95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Main control cabinet i</w:t>
            </w:r>
            <w:r w:rsidR="00DA20F5">
              <w:rPr>
                <w:rFonts w:cs="Arial"/>
                <w:szCs w:val="18"/>
              </w:rPr>
              <w:t>s ready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66C9" w14:textId="77777777" w:rsidR="00DA1C95" w:rsidRPr="00607122" w:rsidRDefault="00DA1C95" w:rsidP="00DA1C95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DA1C95" w:rsidRPr="00607122" w14:paraId="7919B5D6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28ACB" w14:textId="77777777" w:rsidR="00DA1C95" w:rsidRPr="006E6FAA" w:rsidRDefault="00DA1C95" w:rsidP="00DA1C95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4EC9" w14:textId="77777777" w:rsidR="00DA1C95" w:rsidRDefault="00DA1C95" w:rsidP="00DA1C95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Junction box is ready</w:t>
            </w:r>
            <w:r w:rsidR="00DA20F5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(NU)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41F8" w14:textId="77777777" w:rsidR="00DA1C95" w:rsidRPr="00607122" w:rsidRDefault="00DA1C95" w:rsidP="00DA1C95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DA1C95" w:rsidRPr="00607122" w14:paraId="72F1FCA8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1BE69" w14:textId="77777777" w:rsidR="00DA1C95" w:rsidRPr="006E6FAA" w:rsidRDefault="00DA1C95" w:rsidP="00DA1C95">
            <w:pPr>
              <w:pStyle w:val="TableText"/>
              <w:spacing w:before="60" w:after="60"/>
              <w:jc w:val="center"/>
              <w:rPr>
                <w:rFonts w:cs="Arial"/>
                <w:b/>
                <w:szCs w:val="18"/>
              </w:rPr>
            </w:pPr>
            <w:r w:rsidRPr="006E6FAA">
              <w:rPr>
                <w:rFonts w:cs="Arial"/>
                <w:b/>
                <w:szCs w:val="18"/>
              </w:rPr>
              <w:t>4</w:t>
            </w:r>
            <w:r w:rsidR="00DA20F5">
              <w:rPr>
                <w:rFonts w:cs="Arial"/>
                <w:b/>
                <w:szCs w:val="18"/>
              </w:rPr>
              <w:t>.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C319" w14:textId="77777777" w:rsidR="00DA1C95" w:rsidRPr="00C06141" w:rsidRDefault="00DA20F5" w:rsidP="00DA20F5">
            <w:pPr>
              <w:pStyle w:val="TableText"/>
              <w:spacing w:before="60" w:after="60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Ballast System V</w:t>
            </w:r>
            <w:r w:rsidR="00DA1C95" w:rsidRPr="00C06141">
              <w:rPr>
                <w:rFonts w:cs="Arial"/>
                <w:b/>
                <w:szCs w:val="18"/>
              </w:rPr>
              <w:t xml:space="preserve">alve </w:t>
            </w:r>
            <w:r>
              <w:rPr>
                <w:rFonts w:cs="Arial"/>
                <w:b/>
                <w:szCs w:val="18"/>
              </w:rPr>
              <w:t>L</w:t>
            </w:r>
            <w:r w:rsidR="00DA1C95" w:rsidRPr="00C06141">
              <w:rPr>
                <w:rFonts w:cs="Arial"/>
                <w:b/>
                <w:szCs w:val="18"/>
              </w:rPr>
              <w:t>ine-up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60B6" w14:textId="77777777" w:rsidR="00DA1C95" w:rsidRPr="00607122" w:rsidRDefault="00DA1C95" w:rsidP="00DA1C95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DA1C95" w:rsidRPr="00607122" w14:paraId="7FE9A842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6B15E" w14:textId="77777777" w:rsidR="00DA1C95" w:rsidRPr="00607122" w:rsidRDefault="00DA1C95" w:rsidP="00DA1C95">
            <w:pPr>
              <w:pStyle w:val="TableText"/>
              <w:spacing w:before="60" w:after="60"/>
              <w:jc w:val="center"/>
              <w:rPr>
                <w:rFonts w:cs="Arial"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3234" w14:textId="77777777" w:rsidR="00DA1C95" w:rsidRPr="00C06141" w:rsidRDefault="00DA1C95" w:rsidP="00DA1C95">
            <w:pPr>
              <w:pStyle w:val="TableText"/>
              <w:spacing w:before="60" w:after="60"/>
              <w:rPr>
                <w:rFonts w:cs="Arial"/>
                <w:b/>
                <w:szCs w:val="18"/>
              </w:rPr>
            </w:pPr>
            <w:r>
              <w:rPr>
                <w:rFonts w:cs="Arial"/>
                <w:szCs w:val="18"/>
              </w:rPr>
              <w:t xml:space="preserve">Check ballast </w:t>
            </w:r>
            <w:r>
              <w:rPr>
                <w:rFonts w:cs="Arial"/>
                <w:sz w:val="17"/>
                <w:szCs w:val="17"/>
              </w:rPr>
              <w:t xml:space="preserve">system </w:t>
            </w:r>
            <w:r>
              <w:rPr>
                <w:rFonts w:cs="Arial"/>
                <w:szCs w:val="18"/>
              </w:rPr>
              <w:t xml:space="preserve">valves Line-up </w:t>
            </w:r>
            <w:r>
              <w:rPr>
                <w:rFonts w:cs="Arial"/>
              </w:rPr>
              <w:t>for De-</w:t>
            </w:r>
            <w:r>
              <w:rPr>
                <w:rFonts w:cs="Arial"/>
                <w:sz w:val="19"/>
                <w:szCs w:val="19"/>
              </w:rPr>
              <w:t>ballasting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9A35" w14:textId="77777777" w:rsidR="00DA1C95" w:rsidRPr="00607122" w:rsidRDefault="00DA1C95" w:rsidP="00DA1C95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  <w:tr w:rsidR="00872A92" w:rsidRPr="00607122" w14:paraId="559276B6" w14:textId="77777777" w:rsidTr="00A23273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8F758" w14:textId="77777777" w:rsidR="00872A92" w:rsidRPr="00607122" w:rsidRDefault="00872A92" w:rsidP="00DA1C95">
            <w:pPr>
              <w:pStyle w:val="TableText"/>
              <w:spacing w:before="60" w:after="60"/>
              <w:jc w:val="center"/>
              <w:rPr>
                <w:rFonts w:cs="Arial"/>
                <w:szCs w:val="18"/>
              </w:rPr>
            </w:pP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BF1E" w14:textId="77777777" w:rsidR="00872A92" w:rsidRDefault="00872A92" w:rsidP="00C30AEF">
            <w:pPr>
              <w:pStyle w:val="TableText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Control mode changed </w:t>
            </w:r>
            <w:r w:rsidR="00C30AEF">
              <w:rPr>
                <w:rFonts w:cs="Arial"/>
                <w:szCs w:val="18"/>
              </w:rPr>
              <w:t>from</w:t>
            </w:r>
            <w:r>
              <w:rPr>
                <w:rFonts w:cs="Arial"/>
                <w:szCs w:val="18"/>
              </w:rPr>
              <w:t xml:space="preserve"> VRCS </w:t>
            </w:r>
            <w:r w:rsidR="00C30AEF">
              <w:rPr>
                <w:rFonts w:cs="Arial"/>
                <w:szCs w:val="18"/>
              </w:rPr>
              <w:t xml:space="preserve">to BWTS </w:t>
            </w:r>
            <w:r w:rsidR="00DA20F5">
              <w:rPr>
                <w:rFonts w:cs="Arial"/>
                <w:szCs w:val="18"/>
              </w:rPr>
              <w:t>after lineup checks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94B3" w14:textId="77777777" w:rsidR="00872A92" w:rsidRPr="00607122" w:rsidRDefault="00872A92" w:rsidP="00DA1C95">
            <w:pPr>
              <w:pStyle w:val="TableText"/>
              <w:spacing w:before="60" w:after="60"/>
              <w:rPr>
                <w:rFonts w:cs="Arial"/>
                <w:szCs w:val="18"/>
              </w:rPr>
            </w:pPr>
          </w:p>
        </w:tc>
      </w:tr>
    </w:tbl>
    <w:p w14:paraId="6EE0FC3B" w14:textId="77777777" w:rsidR="0098529D" w:rsidRDefault="0098529D"/>
    <w:p w14:paraId="483954A6" w14:textId="77777777" w:rsidR="0098529D" w:rsidRDefault="0098529D">
      <w:pPr>
        <w:rPr>
          <w:rFonts w:ascii="Arial" w:hAnsi="Arial" w:cs="Arial"/>
          <w:b/>
          <w:sz w:val="18"/>
          <w:szCs w:val="18"/>
        </w:rPr>
      </w:pPr>
      <w:r w:rsidRPr="0098529D">
        <w:rPr>
          <w:rFonts w:ascii="Arial" w:hAnsi="Arial" w:cs="Arial"/>
          <w:b/>
          <w:sz w:val="18"/>
          <w:szCs w:val="18"/>
        </w:rPr>
        <w:t xml:space="preserve">Notes: </w:t>
      </w:r>
      <w:r w:rsidRPr="0098529D">
        <w:rPr>
          <w:rFonts w:ascii="Arial" w:hAnsi="Arial" w:cs="Arial"/>
          <w:sz w:val="18"/>
          <w:szCs w:val="18"/>
        </w:rPr>
        <w:t>The checklist is only applicable</w:t>
      </w:r>
      <w:r w:rsidR="00F07E34">
        <w:rPr>
          <w:rFonts w:ascii="Arial" w:hAnsi="Arial" w:cs="Arial"/>
          <w:sz w:val="18"/>
          <w:szCs w:val="18"/>
        </w:rPr>
        <w:t xml:space="preserve"> only for the ships fitted with Hyundai </w:t>
      </w:r>
      <w:r w:rsidR="005D1A06">
        <w:rPr>
          <w:rFonts w:ascii="Arial" w:hAnsi="Arial" w:cs="Arial"/>
          <w:lang w:val="en-US"/>
        </w:rPr>
        <w:t>Hi</w:t>
      </w:r>
      <w:r w:rsidR="0019284C">
        <w:rPr>
          <w:rFonts w:ascii="Arial" w:hAnsi="Arial" w:cs="Arial"/>
          <w:lang w:val="en-US"/>
        </w:rPr>
        <w:t>-</w:t>
      </w:r>
      <w:r w:rsidR="005D1A06">
        <w:rPr>
          <w:rFonts w:ascii="Arial" w:hAnsi="Arial" w:cs="Arial"/>
          <w:lang w:val="en-US"/>
        </w:rPr>
        <w:t xml:space="preserve">Ballast </w:t>
      </w:r>
      <w:r w:rsidR="005D1A06">
        <w:rPr>
          <w:rFonts w:ascii="Arial" w:hAnsi="Arial" w:cs="Arial"/>
          <w:sz w:val="18"/>
          <w:szCs w:val="18"/>
          <w:lang w:val="en-US"/>
        </w:rPr>
        <w:t xml:space="preserve">System, </w:t>
      </w:r>
      <w:r w:rsidR="00F07E34">
        <w:rPr>
          <w:rFonts w:ascii="Arial" w:hAnsi="Arial" w:cs="Arial"/>
          <w:sz w:val="18"/>
          <w:szCs w:val="18"/>
          <w:lang w:val="en-US"/>
        </w:rPr>
        <w:t>HiB-6000ex.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14:paraId="5A714FD3" w14:textId="77777777" w:rsidR="00DA20F5" w:rsidRDefault="00DA20F5">
      <w:pPr>
        <w:rPr>
          <w:rFonts w:ascii="Arial" w:hAnsi="Arial" w:cs="Arial"/>
          <w:b/>
          <w:sz w:val="18"/>
          <w:szCs w:val="18"/>
        </w:rPr>
      </w:pPr>
    </w:p>
    <w:p w14:paraId="48104498" w14:textId="77777777" w:rsidR="004A5EAA" w:rsidRDefault="004A5EAA">
      <w:pPr>
        <w:rPr>
          <w:rFonts w:ascii="Arial" w:hAnsi="Arial" w:cs="Arial"/>
          <w:b/>
          <w:sz w:val="4"/>
          <w:szCs w:val="4"/>
        </w:rPr>
      </w:pPr>
    </w:p>
    <w:p w14:paraId="3324471F" w14:textId="77777777" w:rsidR="004A5EAA" w:rsidRDefault="004A5EAA">
      <w:pPr>
        <w:rPr>
          <w:rFonts w:ascii="Arial" w:hAnsi="Arial" w:cs="Arial"/>
          <w:b/>
          <w:sz w:val="4"/>
          <w:szCs w:val="4"/>
        </w:rPr>
      </w:pPr>
    </w:p>
    <w:p w14:paraId="11C94A2E" w14:textId="77777777" w:rsidR="004A5EAA" w:rsidRDefault="004A5EAA">
      <w:pPr>
        <w:rPr>
          <w:rFonts w:ascii="Arial" w:hAnsi="Arial" w:cs="Arial"/>
          <w:b/>
          <w:sz w:val="4"/>
          <w:szCs w:val="4"/>
        </w:rPr>
      </w:pPr>
    </w:p>
    <w:tbl>
      <w:tblPr>
        <w:tblW w:w="5169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8"/>
        <w:gridCol w:w="2168"/>
        <w:gridCol w:w="1152"/>
        <w:gridCol w:w="2016"/>
        <w:gridCol w:w="2155"/>
      </w:tblGrid>
      <w:tr w:rsidR="00DA20F5" w:rsidRPr="00DA0DDF" w14:paraId="2DDFC559" w14:textId="77777777" w:rsidTr="00DA20F5">
        <w:trPr>
          <w:trHeight w:hRule="exact" w:val="432"/>
        </w:trPr>
        <w:tc>
          <w:tcPr>
            <w:tcW w:w="1061" w:type="pct"/>
            <w:vAlign w:val="center"/>
          </w:tcPr>
          <w:p w14:paraId="722F78FC" w14:textId="77777777" w:rsidR="00F41C23" w:rsidRPr="00DA20F5" w:rsidRDefault="00DA20F5" w:rsidP="00DA20F5">
            <w:pPr>
              <w:spacing w:before="60" w:after="6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Additional </w:t>
            </w:r>
            <w:r w:rsidR="00160376" w:rsidRPr="00DA20F5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Engine</w:t>
            </w:r>
            <w:r w:rsidR="00F41C23" w:rsidRPr="00DA20F5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er:</w:t>
            </w:r>
            <w:r w:rsidR="00F95E29" w:rsidRPr="00DA20F5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   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41572E" w14:textId="77777777" w:rsidR="00F41C23" w:rsidRPr="00DA0DDF" w:rsidRDefault="00F41C23" w:rsidP="001A4FD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606" w:type="pct"/>
          </w:tcPr>
          <w:p w14:paraId="3FBA4E76" w14:textId="77777777" w:rsidR="00F41C23" w:rsidRDefault="00F41C23" w:rsidP="001A4FDA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0DB08" w14:textId="77777777" w:rsidR="00F41C23" w:rsidRPr="00DA0DDF" w:rsidRDefault="00160376" w:rsidP="005D1A06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Chief </w:t>
            </w:r>
            <w:r w:rsidR="005D1A06">
              <w:rPr>
                <w:rFonts w:ascii="Arial" w:hAnsi="Arial" w:cs="Arial"/>
                <w:b/>
                <w:bCs/>
                <w:sz w:val="18"/>
                <w:szCs w:val="18"/>
              </w:rPr>
              <w:t>Officer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BFBDC3" w14:textId="77777777" w:rsidR="00F41C23" w:rsidRPr="00DA0DDF" w:rsidRDefault="00F41C23" w:rsidP="001A4FD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20F5" w:rsidRPr="00DA0DDF" w14:paraId="249D3092" w14:textId="77777777" w:rsidTr="00DA20F5">
        <w:trPr>
          <w:trHeight w:hRule="exact" w:val="432"/>
        </w:trPr>
        <w:tc>
          <w:tcPr>
            <w:tcW w:w="1061" w:type="pct"/>
            <w:vAlign w:val="center"/>
          </w:tcPr>
          <w:p w14:paraId="7CA2A332" w14:textId="77777777" w:rsidR="00F41C23" w:rsidRPr="00DA0DDF" w:rsidRDefault="00F41C23" w:rsidP="001A4FDA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0DD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5BBA64" w14:textId="77777777" w:rsidR="00F41C23" w:rsidRPr="00DA0DDF" w:rsidRDefault="00F41C23" w:rsidP="001A4FD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606" w:type="pct"/>
          </w:tcPr>
          <w:p w14:paraId="080A404F" w14:textId="77777777" w:rsidR="00F41C23" w:rsidRDefault="00F41C23" w:rsidP="001A4FDA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1D019" w14:textId="77777777" w:rsidR="00F41C23" w:rsidRPr="00DA0DDF" w:rsidRDefault="00F41C23" w:rsidP="001A4FDA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907CE" w14:textId="77777777" w:rsidR="00F41C23" w:rsidRPr="00DA0DDF" w:rsidRDefault="00F41C23" w:rsidP="001A4FD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D5D1680" w14:textId="77777777" w:rsidR="00F41C23" w:rsidRPr="00607122" w:rsidRDefault="00F41C23" w:rsidP="004A5EAA">
      <w:pPr>
        <w:pStyle w:val="BodyTextFlushLeft"/>
        <w:rPr>
          <w:rFonts w:cs="Arial"/>
          <w:sz w:val="18"/>
          <w:szCs w:val="18"/>
        </w:rPr>
      </w:pPr>
    </w:p>
    <w:sectPr w:rsidR="00F41C23" w:rsidRPr="00607122" w:rsidSect="009A08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0" w:right="1712" w:bottom="1134" w:left="1440" w:header="567" w:footer="34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6B854" w14:textId="77777777" w:rsidR="00D62A50" w:rsidRDefault="00D62A50" w:rsidP="005846A8">
      <w:pPr>
        <w:pStyle w:val="tablebullet"/>
      </w:pPr>
      <w:r>
        <w:separator/>
      </w:r>
    </w:p>
  </w:endnote>
  <w:endnote w:type="continuationSeparator" w:id="0">
    <w:p w14:paraId="6CAEBFF6" w14:textId="77777777" w:rsidR="00D62A50" w:rsidRDefault="00D62A50" w:rsidP="005846A8">
      <w:pPr>
        <w:pStyle w:val="tablebulle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44ECA" w14:textId="77777777" w:rsidR="009A08AB" w:rsidRDefault="009A08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D00AC0" w:rsidRPr="00040AAB" w14:paraId="161394EB" w14:textId="77777777" w:rsidTr="009A08AB">
      <w:trPr>
        <w:trHeight w:hRule="exact" w:val="227"/>
      </w:trPr>
      <w:tc>
        <w:tcPr>
          <w:tcW w:w="1134" w:type="dxa"/>
          <w:shd w:val="clear" w:color="auto" w:fill="auto"/>
        </w:tcPr>
        <w:p w14:paraId="5E3BC4C3" w14:textId="77777777" w:rsidR="00D00AC0" w:rsidRPr="00040AAB" w:rsidRDefault="00D00AC0" w:rsidP="00063DD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040AAB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5F85418" w14:textId="77777777" w:rsidR="00D00AC0" w:rsidRPr="00040AAB" w:rsidRDefault="00DA20F5" w:rsidP="00063DD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MA072B</w:t>
          </w:r>
        </w:p>
      </w:tc>
      <w:tc>
        <w:tcPr>
          <w:tcW w:w="1134" w:type="dxa"/>
          <w:shd w:val="clear" w:color="auto" w:fill="auto"/>
        </w:tcPr>
        <w:p w14:paraId="12BEDBBD" w14:textId="77777777" w:rsidR="00D00AC0" w:rsidRPr="00040AAB" w:rsidRDefault="00D00AC0" w:rsidP="00063DD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F008BEC" w14:textId="77777777" w:rsidR="00D00AC0" w:rsidRPr="00040AAB" w:rsidRDefault="00D00AC0" w:rsidP="00063DD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040AAB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304A14C" w14:textId="77777777" w:rsidR="00D00AC0" w:rsidRPr="00040AAB" w:rsidRDefault="009A08AB" w:rsidP="00063DD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33AC9BCE" w14:textId="77777777" w:rsidR="00D00AC0" w:rsidRPr="00040AAB" w:rsidRDefault="00D00AC0" w:rsidP="00063DD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FE1F457" w14:textId="77777777" w:rsidR="00D00AC0" w:rsidRPr="00040AAB" w:rsidRDefault="00D00AC0" w:rsidP="00063DD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040AAB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A67AAE3" w14:textId="77777777" w:rsidR="00D00AC0" w:rsidRPr="00040AAB" w:rsidRDefault="009A08AB" w:rsidP="00063DD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GM (MSD)</w:t>
          </w:r>
        </w:p>
      </w:tc>
    </w:tr>
    <w:tr w:rsidR="00D00AC0" w:rsidRPr="00040AAB" w14:paraId="31682DA7" w14:textId="77777777" w:rsidTr="009A08AB">
      <w:trPr>
        <w:trHeight w:hRule="exact" w:val="227"/>
      </w:trPr>
      <w:tc>
        <w:tcPr>
          <w:tcW w:w="1134" w:type="dxa"/>
          <w:shd w:val="clear" w:color="auto" w:fill="auto"/>
        </w:tcPr>
        <w:p w14:paraId="0844B5AB" w14:textId="77777777" w:rsidR="00D00AC0" w:rsidRPr="00040AAB" w:rsidRDefault="00D00AC0" w:rsidP="00063DD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040AAB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EFA20BC" w14:textId="77777777" w:rsidR="00D00AC0" w:rsidRPr="00040AAB" w:rsidRDefault="007C24EF" w:rsidP="00063DD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TR11E</w:t>
          </w:r>
        </w:p>
      </w:tc>
      <w:tc>
        <w:tcPr>
          <w:tcW w:w="1134" w:type="dxa"/>
          <w:shd w:val="clear" w:color="auto" w:fill="auto"/>
        </w:tcPr>
        <w:p w14:paraId="6CC6AE4D" w14:textId="77777777" w:rsidR="00D00AC0" w:rsidRPr="00040AAB" w:rsidRDefault="00D00AC0" w:rsidP="00063DD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D19B04B" w14:textId="77777777" w:rsidR="00D00AC0" w:rsidRPr="00040AAB" w:rsidRDefault="00D00AC0" w:rsidP="00063DD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040AAB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D8CEB82" w14:textId="77777777" w:rsidR="00D00AC0" w:rsidRPr="00040AAB" w:rsidRDefault="009A08AB" w:rsidP="00936C8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2233D842" w14:textId="77777777" w:rsidR="00D00AC0" w:rsidRPr="00040AAB" w:rsidRDefault="00D00AC0" w:rsidP="00063DD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9FC2389" w14:textId="77777777" w:rsidR="00D00AC0" w:rsidRPr="00040AAB" w:rsidRDefault="00D00AC0" w:rsidP="00063DD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040AAB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8EC0428" w14:textId="77777777" w:rsidR="00D00AC0" w:rsidRPr="00040AAB" w:rsidRDefault="00D00AC0" w:rsidP="00063DD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040AAB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040AAB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040AAB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936C86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2</w:t>
          </w:r>
          <w:r w:rsidRPr="00040AAB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040AAB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040AAB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040AAB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040AAB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936C86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2</w:t>
          </w:r>
          <w:r w:rsidRPr="00040AAB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04AC1F36" w14:textId="77777777" w:rsidR="00D00AC0" w:rsidRDefault="00D00A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B4550" w14:textId="77777777" w:rsidR="009A08AB" w:rsidRDefault="009A08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63230" w14:textId="77777777" w:rsidR="00D62A50" w:rsidRDefault="00D62A50" w:rsidP="005846A8">
      <w:pPr>
        <w:pStyle w:val="tablebullet"/>
      </w:pPr>
      <w:r>
        <w:separator/>
      </w:r>
    </w:p>
  </w:footnote>
  <w:footnote w:type="continuationSeparator" w:id="0">
    <w:p w14:paraId="73FB4FDE" w14:textId="77777777" w:rsidR="00D62A50" w:rsidRDefault="00D62A50" w:rsidP="005846A8">
      <w:pPr>
        <w:pStyle w:val="tablebulle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4E84F" w14:textId="77777777" w:rsidR="009A08AB" w:rsidRDefault="009A08AB">
    <w:pPr>
      <w:pStyle w:val="Header"/>
    </w:pPr>
    <w:r>
      <w:pict w14:anchorId="0A51EB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4.45pt;height:40.2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13C98" w14:textId="77777777" w:rsidR="00D00AC0" w:rsidRPr="009A08AB" w:rsidRDefault="009A08AB" w:rsidP="009A08AB">
    <w:pPr>
      <w:pStyle w:val="Header"/>
    </w:pPr>
    <w:r>
      <w:pict w14:anchorId="03B94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4.45pt;height:40.2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57E52" w14:textId="77777777" w:rsidR="009A08AB" w:rsidRDefault="009A08AB">
    <w:pPr>
      <w:pStyle w:val="Header"/>
    </w:pPr>
    <w:r>
      <w:pict w14:anchorId="76A112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4.45pt;height:40.2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96DE3"/>
    <w:multiLevelType w:val="hybridMultilevel"/>
    <w:tmpl w:val="EDAEB63A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F29C8"/>
    <w:multiLevelType w:val="singleLevel"/>
    <w:tmpl w:val="E01AD3AC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2" w15:restartNumberingAfterBreak="0">
    <w:nsid w:val="511A2B48"/>
    <w:multiLevelType w:val="hybridMultilevel"/>
    <w:tmpl w:val="3C0E2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167600"/>
    <w:multiLevelType w:val="hybridMultilevel"/>
    <w:tmpl w:val="B092723C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E6FA7"/>
    <w:multiLevelType w:val="hybridMultilevel"/>
    <w:tmpl w:val="48EA9358"/>
    <w:lvl w:ilvl="0" w:tplc="A0B4B9D6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46A8"/>
    <w:rsid w:val="00032017"/>
    <w:rsid w:val="00040AAB"/>
    <w:rsid w:val="00063DD8"/>
    <w:rsid w:val="00093E33"/>
    <w:rsid w:val="000A04E8"/>
    <w:rsid w:val="000A5C65"/>
    <w:rsid w:val="000C35DC"/>
    <w:rsid w:val="000E690B"/>
    <w:rsid w:val="00111AD7"/>
    <w:rsid w:val="00117DE5"/>
    <w:rsid w:val="0012532F"/>
    <w:rsid w:val="00160376"/>
    <w:rsid w:val="001815BB"/>
    <w:rsid w:val="0019284C"/>
    <w:rsid w:val="001A4FDA"/>
    <w:rsid w:val="00217661"/>
    <w:rsid w:val="0024055D"/>
    <w:rsid w:val="002A1D2A"/>
    <w:rsid w:val="002C1AE3"/>
    <w:rsid w:val="002F38F3"/>
    <w:rsid w:val="003267D4"/>
    <w:rsid w:val="0034055B"/>
    <w:rsid w:val="0034318C"/>
    <w:rsid w:val="003572D4"/>
    <w:rsid w:val="00361B16"/>
    <w:rsid w:val="0036670D"/>
    <w:rsid w:val="00366C48"/>
    <w:rsid w:val="00374D2D"/>
    <w:rsid w:val="00390C3F"/>
    <w:rsid w:val="003A2CB4"/>
    <w:rsid w:val="003C41C1"/>
    <w:rsid w:val="003D5BF5"/>
    <w:rsid w:val="003E5574"/>
    <w:rsid w:val="003F3716"/>
    <w:rsid w:val="00401994"/>
    <w:rsid w:val="0042277A"/>
    <w:rsid w:val="0046697D"/>
    <w:rsid w:val="004A5EAA"/>
    <w:rsid w:val="005545F4"/>
    <w:rsid w:val="005846A8"/>
    <w:rsid w:val="005936C1"/>
    <w:rsid w:val="005B1955"/>
    <w:rsid w:val="005B709D"/>
    <w:rsid w:val="005C7143"/>
    <w:rsid w:val="005D1A06"/>
    <w:rsid w:val="00607122"/>
    <w:rsid w:val="00653FED"/>
    <w:rsid w:val="00677183"/>
    <w:rsid w:val="00683AA0"/>
    <w:rsid w:val="006E6FAA"/>
    <w:rsid w:val="0070587A"/>
    <w:rsid w:val="00715BA4"/>
    <w:rsid w:val="00730882"/>
    <w:rsid w:val="00744447"/>
    <w:rsid w:val="0074682A"/>
    <w:rsid w:val="00775980"/>
    <w:rsid w:val="007860AA"/>
    <w:rsid w:val="007A7FAF"/>
    <w:rsid w:val="007C24EF"/>
    <w:rsid w:val="007C2521"/>
    <w:rsid w:val="008250EF"/>
    <w:rsid w:val="00872A92"/>
    <w:rsid w:val="008A1ADF"/>
    <w:rsid w:val="008E346D"/>
    <w:rsid w:val="008F15A3"/>
    <w:rsid w:val="009020EB"/>
    <w:rsid w:val="00911CBB"/>
    <w:rsid w:val="0092715C"/>
    <w:rsid w:val="00936C86"/>
    <w:rsid w:val="00973DB9"/>
    <w:rsid w:val="0098529D"/>
    <w:rsid w:val="009A08AB"/>
    <w:rsid w:val="009A23E6"/>
    <w:rsid w:val="009C7D51"/>
    <w:rsid w:val="009E21FC"/>
    <w:rsid w:val="009E478D"/>
    <w:rsid w:val="00A074E2"/>
    <w:rsid w:val="00A23273"/>
    <w:rsid w:val="00A74AB6"/>
    <w:rsid w:val="00A7787B"/>
    <w:rsid w:val="00AA24DE"/>
    <w:rsid w:val="00B30844"/>
    <w:rsid w:val="00B3527F"/>
    <w:rsid w:val="00B85493"/>
    <w:rsid w:val="00B96C00"/>
    <w:rsid w:val="00BB654F"/>
    <w:rsid w:val="00BE4862"/>
    <w:rsid w:val="00BF3F5C"/>
    <w:rsid w:val="00BF6667"/>
    <w:rsid w:val="00C023B6"/>
    <w:rsid w:val="00C06141"/>
    <w:rsid w:val="00C11578"/>
    <w:rsid w:val="00C20771"/>
    <w:rsid w:val="00C30AEF"/>
    <w:rsid w:val="00CA6042"/>
    <w:rsid w:val="00CC0344"/>
    <w:rsid w:val="00CD3414"/>
    <w:rsid w:val="00CF0D99"/>
    <w:rsid w:val="00CF6A0B"/>
    <w:rsid w:val="00D00AC0"/>
    <w:rsid w:val="00D13E9C"/>
    <w:rsid w:val="00D17175"/>
    <w:rsid w:val="00D37263"/>
    <w:rsid w:val="00D53132"/>
    <w:rsid w:val="00D62A50"/>
    <w:rsid w:val="00D96479"/>
    <w:rsid w:val="00DA1C95"/>
    <w:rsid w:val="00DA20F5"/>
    <w:rsid w:val="00DD34EF"/>
    <w:rsid w:val="00E308DF"/>
    <w:rsid w:val="00E40F9E"/>
    <w:rsid w:val="00E8201D"/>
    <w:rsid w:val="00E97597"/>
    <w:rsid w:val="00EC2C08"/>
    <w:rsid w:val="00EC45F3"/>
    <w:rsid w:val="00EC4FB9"/>
    <w:rsid w:val="00EE449A"/>
    <w:rsid w:val="00EE6768"/>
    <w:rsid w:val="00EE7DEF"/>
    <w:rsid w:val="00EF274D"/>
    <w:rsid w:val="00F07E34"/>
    <w:rsid w:val="00F153D6"/>
    <w:rsid w:val="00F1650F"/>
    <w:rsid w:val="00F41C23"/>
    <w:rsid w:val="00F42E18"/>
    <w:rsid w:val="00F46747"/>
    <w:rsid w:val="00F561EB"/>
    <w:rsid w:val="00F95E29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19CCBC48"/>
  <w15:chartTrackingRefBased/>
  <w15:docId w15:val="{5FAA931B-46C9-4713-9250-F0A6AD54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next w:val="BodyText"/>
    <w:qFormat/>
    <w:pPr>
      <w:keepNext/>
      <w:spacing w:before="180" w:after="120"/>
      <w:outlineLvl w:val="0"/>
    </w:pPr>
    <w:rPr>
      <w:rFonts w:ascii="Arial" w:hAnsi="Arial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pPr>
      <w:keepNext/>
      <w:spacing w:before="60" w:after="60"/>
      <w:outlineLvl w:val="1"/>
    </w:pPr>
    <w:rPr>
      <w:rFonts w:ascii="Arial" w:hAnsi="Arial"/>
      <w:b/>
      <w:sz w:val="22"/>
      <w:lang w:val="en-US" w:eastAsia="en-US"/>
    </w:rPr>
  </w:style>
  <w:style w:type="paragraph" w:styleId="Heading3">
    <w:name w:val="heading 3"/>
    <w:next w:val="Normal"/>
    <w:qFormat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Normal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Normal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pPr>
      <w:spacing w:before="120" w:after="120"/>
      <w:ind w:left="720"/>
    </w:pPr>
    <w:rPr>
      <w:rFonts w:ascii="Arial" w:hAnsi="Arial"/>
      <w:sz w:val="22"/>
      <w:lang w:val="en-US"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Footer">
    <w:name w:val="footer"/>
    <w:pPr>
      <w:tabs>
        <w:tab w:val="center" w:pos="4320"/>
        <w:tab w:val="right" w:pos="8640"/>
      </w:tabs>
    </w:pPr>
    <w:rPr>
      <w:lang w:val="en-US" w:eastAsia="en-US"/>
    </w:rPr>
  </w:style>
  <w:style w:type="paragraph" w:customStyle="1" w:styleId="BodyTextFlushLeft">
    <w:name w:val="Body Text Flush Left"/>
    <w:basedOn w:val="BodyText"/>
    <w:pPr>
      <w:ind w:left="0"/>
    </w:pPr>
  </w:style>
  <w:style w:type="character" w:customStyle="1" w:styleId="bold">
    <w:name w:val="bold"/>
    <w:rPr>
      <w:b/>
    </w:rPr>
  </w:style>
  <w:style w:type="paragraph" w:customStyle="1" w:styleId="BulletList">
    <w:name w:val="Bullet List"/>
    <w:pPr>
      <w:numPr>
        <w:numId w:val="4"/>
      </w:numPr>
      <w:spacing w:before="120" w:after="120"/>
    </w:pPr>
    <w:rPr>
      <w:rFonts w:ascii="Arial" w:hAnsi="Arial"/>
      <w:sz w:val="22"/>
      <w:lang w:val="en-US" w:eastAsia="en-US"/>
    </w:rPr>
  </w:style>
  <w:style w:type="paragraph" w:customStyle="1" w:styleId="BulletListIndent">
    <w:name w:val="Bullet List Indent"/>
    <w:pPr>
      <w:numPr>
        <w:numId w:val="3"/>
      </w:numPr>
      <w:spacing w:before="120" w:after="120"/>
    </w:pPr>
    <w:rPr>
      <w:rFonts w:ascii="Arial" w:hAnsi="Arial"/>
      <w:sz w:val="22"/>
      <w:lang w:val="en-CA" w:eastAsia="en-US"/>
    </w:rPr>
  </w:style>
  <w:style w:type="character" w:styleId="Hyperlink">
    <w:name w:val="Hyperlink"/>
    <w:rPr>
      <w:color w:val="0000FF"/>
      <w:u w:val="single"/>
    </w:rPr>
  </w:style>
  <w:style w:type="character" w:customStyle="1" w:styleId="italic">
    <w:name w:val="italic"/>
    <w:rPr>
      <w:i/>
    </w:rPr>
  </w:style>
  <w:style w:type="paragraph" w:customStyle="1" w:styleId="NumberedProcedure">
    <w:name w:val="Numbered Procedure"/>
    <w:basedOn w:val="BodyText"/>
    <w:pPr>
      <w:keepNext/>
      <w:numPr>
        <w:numId w:val="1"/>
      </w:numPr>
    </w:pPr>
  </w:style>
  <w:style w:type="paragraph" w:customStyle="1" w:styleId="picture">
    <w:name w:val="picture"/>
    <w:next w:val="Normal"/>
    <w:pPr>
      <w:spacing w:after="240"/>
      <w:ind w:left="1080"/>
    </w:pPr>
    <w:rPr>
      <w:lang w:val="en-US" w:eastAsia="en-US"/>
    </w:rPr>
  </w:style>
  <w:style w:type="paragraph" w:customStyle="1" w:styleId="tablebullet">
    <w:name w:val="table bullet"/>
    <w:pPr>
      <w:numPr>
        <w:numId w:val="2"/>
      </w:numPr>
    </w:pPr>
    <w:rPr>
      <w:rFonts w:ascii="Arial" w:hAnsi="Arial"/>
      <w:sz w:val="18"/>
      <w:lang w:val="en-US" w:eastAsia="en-US"/>
    </w:rPr>
  </w:style>
  <w:style w:type="paragraph" w:customStyle="1" w:styleId="TableHeader">
    <w:name w:val="Table Header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TableText">
    <w:name w:val="Table Text"/>
    <w:pPr>
      <w:spacing w:before="120" w:after="120"/>
    </w:pPr>
    <w:rPr>
      <w:rFonts w:ascii="Arial" w:hAnsi="Arial"/>
      <w:sz w:val="18"/>
      <w:lang w:val="en-US" w:eastAsia="en-US"/>
    </w:rPr>
  </w:style>
  <w:style w:type="paragraph" w:customStyle="1" w:styleId="TitleorRank">
    <w:name w:val="Title or Rank"/>
    <w:basedOn w:val="Heading2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Pr>
      <w:i/>
    </w:rPr>
  </w:style>
  <w:style w:type="paragraph" w:styleId="BalloonText">
    <w:name w:val="Balloon Text"/>
    <w:basedOn w:val="Normal"/>
    <w:semiHidden/>
    <w:rsid w:val="00653FED"/>
    <w:rPr>
      <w:rFonts w:ascii="Tahoma" w:hAnsi="Tahoma" w:cs="Tahoma"/>
      <w:sz w:val="16"/>
      <w:szCs w:val="16"/>
    </w:rPr>
  </w:style>
  <w:style w:type="paragraph" w:customStyle="1" w:styleId="tabletext0">
    <w:name w:val="tabletext"/>
    <w:basedOn w:val="Normal"/>
    <w:rsid w:val="00775980"/>
    <w:pPr>
      <w:spacing w:before="120" w:after="120"/>
    </w:pPr>
    <w:rPr>
      <w:rFonts w:ascii="Verdana" w:hAnsi="Verdana"/>
      <w:sz w:val="18"/>
      <w:szCs w:val="18"/>
      <w:lang w:val="en-US"/>
    </w:rPr>
  </w:style>
  <w:style w:type="table" w:styleId="TableGrid">
    <w:name w:val="Table Grid"/>
    <w:basedOn w:val="TableNormal"/>
    <w:rsid w:val="00F42E18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flushleft0">
    <w:name w:val="bodytextflushleft"/>
    <w:basedOn w:val="Normal"/>
    <w:rsid w:val="0034318C"/>
    <w:pPr>
      <w:spacing w:before="120" w:after="120"/>
    </w:pPr>
    <w:rPr>
      <w:rFonts w:ascii="Verdana" w:hAnsi="Verdana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D84CF-0A97-44E2-AD4C-47863126A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cp:lastModifiedBy>Suki Szeto</cp:lastModifiedBy>
  <cp:revision>4</cp:revision>
  <cp:lastPrinted>2019-07-08T09:50:00Z</cp:lastPrinted>
  <dcterms:created xsi:type="dcterms:W3CDTF">2020-10-20T06:37:00Z</dcterms:created>
  <dcterms:modified xsi:type="dcterms:W3CDTF">2020-10-21T06:31:00Z</dcterms:modified>
</cp:coreProperties>
</file>