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52FB" w14:textId="77777777" w:rsidR="00097045" w:rsidRPr="00D61EC6" w:rsidRDefault="001E52AB" w:rsidP="00097045">
      <w:pPr>
        <w:pStyle w:val="BodyTextFlushLeft"/>
        <w:jc w:val="center"/>
        <w:rPr>
          <w:rFonts w:ascii="Arial" w:hAnsi="Arial" w:cs="Arial"/>
          <w:b/>
          <w:caps/>
          <w:sz w:val="20"/>
          <w:u w:val="single"/>
        </w:rPr>
      </w:pPr>
      <w:r w:rsidRPr="00D61EC6">
        <w:rPr>
          <w:rFonts w:ascii="Arial" w:hAnsi="Arial" w:cs="Arial"/>
          <w:b/>
          <w:caps/>
          <w:sz w:val="20"/>
          <w:u w:val="single"/>
        </w:rPr>
        <w:t>Port Mooring Operation Record</w:t>
      </w:r>
    </w:p>
    <w:p w14:paraId="1E861C03" w14:textId="77777777" w:rsidR="001E52AB" w:rsidRPr="00097045" w:rsidRDefault="001E52AB" w:rsidP="00097045">
      <w:pPr>
        <w:pStyle w:val="AE-NoteContents"/>
        <w:pBdr>
          <w:left w:val="single" w:sz="8" w:space="3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 xml:space="preserve">Note: </w:t>
      </w:r>
    </w:p>
    <w:p w14:paraId="19ED54BE" w14:textId="77777777" w:rsidR="00921442" w:rsidRPr="00097045" w:rsidRDefault="00054FBD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>P</w:t>
      </w:r>
      <w:r w:rsidR="00465F18" w:rsidRPr="00097045">
        <w:rPr>
          <w:sz w:val="20"/>
          <w:szCs w:val="20"/>
        </w:rPr>
        <w:t xml:space="preserve">rocedures </w:t>
      </w:r>
      <w:r w:rsidRPr="00097045">
        <w:rPr>
          <w:sz w:val="20"/>
          <w:szCs w:val="20"/>
        </w:rPr>
        <w:t xml:space="preserve">to complete this form are </w:t>
      </w:r>
      <w:r w:rsidR="00465F18" w:rsidRPr="00097045">
        <w:rPr>
          <w:sz w:val="20"/>
          <w:szCs w:val="20"/>
        </w:rPr>
        <w:t xml:space="preserve">provided in </w:t>
      </w:r>
      <w:r w:rsidR="00921442" w:rsidRPr="00097045">
        <w:rPr>
          <w:sz w:val="20"/>
          <w:szCs w:val="20"/>
        </w:rPr>
        <w:t>MSMP</w:t>
      </w:r>
      <w:r w:rsidRPr="00097045">
        <w:rPr>
          <w:sz w:val="20"/>
          <w:szCs w:val="20"/>
        </w:rPr>
        <w:t>.</w:t>
      </w:r>
      <w:r w:rsidR="00921442" w:rsidRPr="00097045">
        <w:rPr>
          <w:sz w:val="20"/>
          <w:szCs w:val="20"/>
        </w:rPr>
        <w:t xml:space="preserve"> </w:t>
      </w:r>
    </w:p>
    <w:p w14:paraId="40D8B299" w14:textId="77777777" w:rsidR="00625EAE" w:rsidRPr="00097045" w:rsidRDefault="00921442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 xml:space="preserve">This form must be </w:t>
      </w:r>
      <w:r w:rsidR="00054FBD" w:rsidRPr="00097045">
        <w:rPr>
          <w:b/>
          <w:sz w:val="20"/>
          <w:szCs w:val="20"/>
          <w:u w:val="single"/>
        </w:rPr>
        <w:t>completed</w:t>
      </w:r>
      <w:r w:rsidRPr="00097045">
        <w:rPr>
          <w:b/>
          <w:sz w:val="20"/>
          <w:szCs w:val="20"/>
          <w:u w:val="single"/>
        </w:rPr>
        <w:t xml:space="preserve"> for each port of call</w:t>
      </w:r>
      <w:r w:rsidRPr="00097045">
        <w:rPr>
          <w:sz w:val="20"/>
          <w:szCs w:val="20"/>
        </w:rPr>
        <w:t xml:space="preserve"> and filed in the LMP Part B</w:t>
      </w:r>
      <w:r w:rsidR="00054FBD" w:rsidRPr="00097045">
        <w:rPr>
          <w:sz w:val="20"/>
          <w:szCs w:val="20"/>
        </w:rPr>
        <w:t>.</w:t>
      </w:r>
    </w:p>
    <w:p w14:paraId="54486C8D" w14:textId="77777777" w:rsidR="00625EAE" w:rsidRPr="00097045" w:rsidRDefault="00E33C99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>If Load monitoring records are available they must be obtained from shore/ship and retained in LMP part B</w:t>
      </w:r>
      <w:r w:rsidR="00054FBD" w:rsidRPr="00097045">
        <w:rPr>
          <w:sz w:val="20"/>
          <w:szCs w:val="20"/>
        </w:rPr>
        <w:t>.</w:t>
      </w:r>
      <w:r w:rsidRPr="00097045">
        <w:rPr>
          <w:sz w:val="20"/>
          <w:szCs w:val="20"/>
        </w:rPr>
        <w:t xml:space="preserve"> </w:t>
      </w:r>
      <w:r w:rsidR="00E321D6" w:rsidRPr="00097045">
        <w:rPr>
          <w:sz w:val="20"/>
          <w:szCs w:val="20"/>
        </w:rPr>
        <w:t>(Confirm from the records mooring lines has not been loaded more than 50% / 55% of its WLL (Workable load limit)</w:t>
      </w:r>
    </w:p>
    <w:p w14:paraId="7979364F" w14:textId="77777777" w:rsidR="00004A5F" w:rsidRDefault="00004A5F" w:rsidP="00054FBD">
      <w:pPr>
        <w:rPr>
          <w:rFonts w:ascii="Arial" w:hAnsi="Arial" w:cs="Arial"/>
          <w:sz w:val="4"/>
          <w:szCs w:val="4"/>
        </w:rPr>
      </w:pPr>
    </w:p>
    <w:p w14:paraId="3A2573C7" w14:textId="77777777" w:rsidR="00A915FB" w:rsidRDefault="00A915FB" w:rsidP="00054FBD">
      <w:pPr>
        <w:rPr>
          <w:rFonts w:ascii="Arial" w:hAnsi="Arial" w:cs="Arial"/>
          <w:sz w:val="4"/>
          <w:szCs w:val="4"/>
        </w:rPr>
      </w:pPr>
    </w:p>
    <w:p w14:paraId="49D77588" w14:textId="77777777" w:rsidR="00A915FB" w:rsidRPr="00A915FB" w:rsidRDefault="00A915FB" w:rsidP="00054FBD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116"/>
        <w:tblW w:w="10070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2517"/>
        <w:gridCol w:w="2518"/>
        <w:gridCol w:w="2517"/>
        <w:gridCol w:w="2518"/>
      </w:tblGrid>
      <w:tr w:rsidR="006B144E" w:rsidRPr="001A1EAE" w14:paraId="6242E08F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69C4ACE2" w14:textId="77777777" w:rsidR="006B144E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Vessel Name: 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9294912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7FE511C0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Port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11E6E744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  <w:tr w:rsidR="00B10CCB" w:rsidRPr="001A1EAE" w14:paraId="014C2CE4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3AADCB61" w14:textId="77777777" w:rsidR="00B10CCB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Date: From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86024A0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5B69E68A" w14:textId="77777777" w:rsidR="00B10CCB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Date: To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8BE22DD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  <w:tr w:rsidR="00B10CCB" w:rsidRPr="001A1EAE" w14:paraId="2DADC724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6262C792" w14:textId="77777777" w:rsidR="006B144E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 xml:space="preserve">Terminal/Berth: </w:t>
            </w:r>
          </w:p>
          <w:p w14:paraId="028F1458" w14:textId="77777777" w:rsidR="00A82BBA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Name, No.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460C2CEA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5C23E8A5" w14:textId="77777777" w:rsidR="006B144E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Berth / SBM / SPM / STS</w:t>
            </w:r>
          </w:p>
          <w:p w14:paraId="68A0F867" w14:textId="77777777" w:rsidR="00347B20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Side alongside: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26667EE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</w:tbl>
    <w:p w14:paraId="7EBD73F6" w14:textId="77777777" w:rsidR="00B10CCB" w:rsidRPr="00097045" w:rsidRDefault="00B10CCB" w:rsidP="00063B33">
      <w:pPr>
        <w:rPr>
          <w:rFonts w:ascii="Arial" w:hAnsi="Arial" w:cs="Arial"/>
          <w:sz w:val="20"/>
        </w:rPr>
      </w:pPr>
    </w:p>
    <w:p w14:paraId="4516AAF0" w14:textId="77777777" w:rsidR="00564C75" w:rsidRDefault="00564C75" w:rsidP="00097045">
      <w:pPr>
        <w:pStyle w:val="ListParagraph"/>
        <w:numPr>
          <w:ilvl w:val="0"/>
          <w:numId w:val="20"/>
        </w:numPr>
        <w:ind w:left="450" w:hanging="450"/>
        <w:rPr>
          <w:rFonts w:ascii="Arial" w:hAnsi="Arial" w:cs="Arial"/>
          <w:b/>
          <w:sz w:val="20"/>
        </w:rPr>
      </w:pPr>
      <w:r w:rsidRPr="00097045">
        <w:rPr>
          <w:rFonts w:ascii="Arial" w:hAnsi="Arial" w:cs="Arial"/>
          <w:b/>
          <w:sz w:val="20"/>
        </w:rPr>
        <w:t xml:space="preserve">Comments on Operation </w:t>
      </w:r>
    </w:p>
    <w:p w14:paraId="11A89BB9" w14:textId="77777777" w:rsidR="00A915FB" w:rsidRDefault="00A915FB" w:rsidP="00A915FB">
      <w:pPr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9693"/>
      </w:tblGrid>
      <w:tr w:rsidR="00A915FB" w:rsidRPr="00A915FB" w14:paraId="62AEEA42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C6AB637" w14:textId="77777777" w:rsidR="00A915FB" w:rsidRPr="00A915FB" w:rsidRDefault="00A915FB" w:rsidP="00A915FB">
            <w:pPr>
              <w:rPr>
                <w:rFonts w:ascii="Arial" w:hAnsi="Arial" w:cs="Arial"/>
                <w:sz w:val="20"/>
              </w:rPr>
            </w:pPr>
            <w:r w:rsidRPr="00A915FB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74DD23AF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Comments on Mooring operations: (If lines were used in standard leads as per plan or alternate leads were used)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067D87A3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6B5DBF37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22311829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8C92600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2.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77C380CC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Comments on Shore mooring arrangement: (Comments on type of mooring arrangement at berth and if any problems encountered)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3C082107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50788EB9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6665E323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EE7F0DF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3.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431060FF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Any Terminal Feedback received on mooring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1E78CE21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6DC7A102" w14:textId="77777777" w:rsidR="00A915FB" w:rsidRPr="00A915FB" w:rsidRDefault="004D3D1A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  <w:r>
              <w:rPr>
                <w:noProof/>
                <w:lang w:eastAsia="zh-TW"/>
              </w:rPr>
              <w:drawing>
                <wp:anchor distT="0" distB="0" distL="114300" distR="114300" simplePos="0" relativeHeight="251659264" behindDoc="0" locked="0" layoutInCell="1" allowOverlap="1" wp14:anchorId="523F260B" wp14:editId="5BA34751">
                  <wp:simplePos x="0" y="0"/>
                  <wp:positionH relativeFrom="column">
                    <wp:posOffset>2083435</wp:posOffset>
                  </wp:positionH>
                  <wp:positionV relativeFrom="page">
                    <wp:posOffset>183515</wp:posOffset>
                  </wp:positionV>
                  <wp:extent cx="2315845" cy="6187440"/>
                  <wp:effectExtent l="7303" t="0" r="0" b="0"/>
                  <wp:wrapNone/>
                  <wp:docPr id="7" name="Picture 7" descr="S:\Deck Dept\3OFF A\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Deck Dept\3OFF A\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315845" cy="618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15FB" w:rsidRPr="00A915FB" w14:paraId="0A6D127F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B8879F8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4.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5DBBD87D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If any lines were overloaded than WLL or any mooring incident at berth such as brake rendering or parting of mooring if applicable.</w:t>
            </w:r>
          </w:p>
        </w:tc>
      </w:tr>
      <w:tr w:rsidR="00A915FB" w:rsidRPr="00A915FB" w14:paraId="523D2878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156B58DF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278284B5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F466C0C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5.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1BABC3C8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Is the berth provided with Load monitoring system: If yes obtain load monitoring readings after completion of operations and file the same in LMP part B.</w:t>
            </w:r>
          </w:p>
        </w:tc>
      </w:tr>
      <w:tr w:rsidR="00A915FB" w:rsidRPr="00A915FB" w14:paraId="42424C46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5529DE4E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7CFBD083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474EF87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6.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1515B635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Mooring layout diagram, used at berth:</w:t>
            </w:r>
          </w:p>
        </w:tc>
      </w:tr>
      <w:tr w:rsidR="00A915FB" w:rsidRPr="00A915FB" w14:paraId="09659CBC" w14:textId="77777777" w:rsidTr="004D3D1A">
        <w:trPr>
          <w:trHeight w:val="5371"/>
        </w:trPr>
        <w:tc>
          <w:tcPr>
            <w:tcW w:w="10143" w:type="dxa"/>
            <w:gridSpan w:val="2"/>
            <w:vAlign w:val="center"/>
          </w:tcPr>
          <w:p w14:paraId="637B39CF" w14:textId="77777777" w:rsidR="00A915FB" w:rsidRPr="00A915FB" w:rsidRDefault="00A915FB" w:rsidP="000A6A64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jc w:val="left"/>
              <w:rPr>
                <w:sz w:val="20"/>
              </w:rPr>
            </w:pPr>
          </w:p>
        </w:tc>
      </w:tr>
    </w:tbl>
    <w:p w14:paraId="1A3A864E" w14:textId="77777777" w:rsidR="00054FBD" w:rsidRDefault="00054FBD" w:rsidP="004D3D1A">
      <w:pPr>
        <w:pStyle w:val="ListParagraph"/>
        <w:rPr>
          <w:rFonts w:ascii="Arial" w:hAnsi="Arial" w:cs="Arial"/>
          <w:sz w:val="22"/>
          <w:szCs w:val="22"/>
        </w:rPr>
      </w:pPr>
    </w:p>
    <w:sectPr w:rsidR="00054FBD" w:rsidSect="00F84D75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0" w:right="864" w:bottom="720" w:left="864" w:header="540" w:footer="230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8E1D7" w14:textId="77777777" w:rsidR="00E87593" w:rsidRDefault="00E87593" w:rsidP="00DD1D73">
      <w:r>
        <w:separator/>
      </w:r>
    </w:p>
    <w:p w14:paraId="003CD428" w14:textId="77777777" w:rsidR="00E87593" w:rsidRDefault="00E87593"/>
  </w:endnote>
  <w:endnote w:type="continuationSeparator" w:id="0">
    <w:p w14:paraId="7B0BC216" w14:textId="77777777" w:rsidR="00E87593" w:rsidRDefault="00E87593" w:rsidP="00DD1D73">
      <w:r>
        <w:continuationSeparator/>
      </w:r>
    </w:p>
    <w:p w14:paraId="0D21C9A5" w14:textId="77777777" w:rsidR="00E87593" w:rsidRDefault="00E87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97045" w:rsidRPr="008D2ACF" w14:paraId="719975B3" w14:textId="77777777" w:rsidTr="00F84D7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3DD0B08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1FD2B4B" w14:textId="77777777" w:rsidR="00097045" w:rsidRPr="008D2ACF" w:rsidRDefault="007E4E42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MA075</w:t>
          </w:r>
        </w:p>
      </w:tc>
      <w:tc>
        <w:tcPr>
          <w:tcW w:w="1134" w:type="dxa"/>
          <w:shd w:val="clear" w:color="auto" w:fill="auto"/>
        </w:tcPr>
        <w:p w14:paraId="5872999C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7BECCF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03893B3" w14:textId="77777777" w:rsidR="00097045" w:rsidRPr="008D2ACF" w:rsidRDefault="00F84D75" w:rsidP="0009704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586ECFA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43E2072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E6F5EEC" w14:textId="77777777" w:rsidR="00097045" w:rsidRPr="008D2ACF" w:rsidRDefault="00F84D7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97045" w:rsidRPr="008D2ACF" w14:paraId="3E9E3E47" w14:textId="77777777" w:rsidTr="00F84D7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2745386F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92BD16" w14:textId="77777777" w:rsidR="00097045" w:rsidRPr="008D2ACF" w:rsidRDefault="007E4E42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096CC8C4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5EBD87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699B1F8" w14:textId="77777777" w:rsidR="00097045" w:rsidRPr="008D2ACF" w:rsidRDefault="00F84D7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14D4D55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9CB8B4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066B0ED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F422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F422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7C7FCE3" w14:textId="77777777" w:rsidR="009F472A" w:rsidRPr="0038315F" w:rsidRDefault="009F472A" w:rsidP="00525ABD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2EBC8" w14:textId="77777777" w:rsidR="00E87593" w:rsidRDefault="00E87593" w:rsidP="00DD1D73">
      <w:r>
        <w:separator/>
      </w:r>
    </w:p>
    <w:p w14:paraId="319C4E1E" w14:textId="77777777" w:rsidR="00E87593" w:rsidRDefault="00E87593"/>
  </w:footnote>
  <w:footnote w:type="continuationSeparator" w:id="0">
    <w:p w14:paraId="0FD52ED3" w14:textId="77777777" w:rsidR="00E87593" w:rsidRDefault="00E87593" w:rsidP="00DD1D73">
      <w:r>
        <w:continuationSeparator/>
      </w:r>
    </w:p>
    <w:p w14:paraId="0072188B" w14:textId="77777777" w:rsidR="00E87593" w:rsidRDefault="00E875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0DBFE" w14:textId="77777777" w:rsidR="00F84D75" w:rsidRDefault="00F84D75">
    <w:pPr>
      <w:pStyle w:val="Header"/>
    </w:pPr>
    <w:r>
      <w:rPr>
        <w:noProof/>
      </w:rPr>
      <w:drawing>
        <wp:inline distT="0" distB="0" distL="0" distR="0" wp14:anchorId="3A920012" wp14:editId="0E1977A0">
          <wp:extent cx="6372225" cy="562610"/>
          <wp:effectExtent l="0" t="0" r="9525" b="889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AED6E" w14:textId="77777777" w:rsidR="00097045" w:rsidRPr="00F84D75" w:rsidRDefault="00F84D75" w:rsidP="00F84D75">
    <w:pPr>
      <w:pStyle w:val="Header"/>
    </w:pPr>
    <w:r>
      <w:rPr>
        <w:noProof/>
      </w:rPr>
      <w:drawing>
        <wp:inline distT="0" distB="0" distL="0" distR="0" wp14:anchorId="020EFABD" wp14:editId="13B5CE53">
          <wp:extent cx="6372225" cy="562610"/>
          <wp:effectExtent l="0" t="0" r="9525" b="889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AC6EA" w14:textId="77777777" w:rsidR="00F84D75" w:rsidRDefault="00F84D75">
    <w:pPr>
      <w:pStyle w:val="Header"/>
    </w:pPr>
    <w:r>
      <w:rPr>
        <w:noProof/>
      </w:rPr>
      <w:drawing>
        <wp:inline distT="0" distB="0" distL="0" distR="0" wp14:anchorId="40B8F955" wp14:editId="1341FEAF">
          <wp:extent cx="6372225" cy="562610"/>
          <wp:effectExtent l="0" t="0" r="9525" b="889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A8F"/>
    <w:multiLevelType w:val="hybridMultilevel"/>
    <w:tmpl w:val="7960FB82"/>
    <w:lvl w:ilvl="0" w:tplc="13C013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72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107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3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0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9" w:hanging="363"/>
      </w:pPr>
      <w:rPr>
        <w:rFonts w:hint="default"/>
      </w:rPr>
    </w:lvl>
  </w:abstractNum>
  <w:abstractNum w:abstractNumId="2" w15:restartNumberingAfterBreak="0">
    <w:nsid w:val="04403D8F"/>
    <w:multiLevelType w:val="hybridMultilevel"/>
    <w:tmpl w:val="A58442F8"/>
    <w:lvl w:ilvl="0" w:tplc="6F1AC312">
      <w:start w:val="1"/>
      <w:numFmt w:val="bullet"/>
      <w:pStyle w:val="AE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64474"/>
    <w:multiLevelType w:val="hybridMultilevel"/>
    <w:tmpl w:val="7FEE3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ECA"/>
    <w:multiLevelType w:val="hybridMultilevel"/>
    <w:tmpl w:val="06DC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6F13"/>
    <w:multiLevelType w:val="multilevel"/>
    <w:tmpl w:val="8C2863AE"/>
    <w:lvl w:ilvl="0">
      <w:start w:val="1"/>
      <w:numFmt w:val="lowerLetter"/>
      <w:pStyle w:val="AE-NumberingLevel2"/>
      <w:lvlText w:val="%1)"/>
      <w:lvlJc w:val="left"/>
      <w:pPr>
        <w:ind w:left="2030" w:hanging="5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90" w:hanging="180"/>
      </w:pPr>
      <w:rPr>
        <w:rFonts w:hint="default"/>
      </w:rPr>
    </w:lvl>
  </w:abstractNum>
  <w:abstractNum w:abstractNumId="6" w15:restartNumberingAfterBreak="0">
    <w:nsid w:val="29E20B0F"/>
    <w:multiLevelType w:val="hybridMultilevel"/>
    <w:tmpl w:val="816C9F9A"/>
    <w:lvl w:ilvl="0" w:tplc="41CA34D0">
      <w:start w:val="1"/>
      <w:numFmt w:val="bullet"/>
      <w:pStyle w:val="AE-BulletLeve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18A98A">
      <w:start w:val="1"/>
      <w:numFmt w:val="bullet"/>
      <w:pStyle w:val="AE-BulletLevel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B459A"/>
    <w:multiLevelType w:val="hybridMultilevel"/>
    <w:tmpl w:val="F0D249AE"/>
    <w:lvl w:ilvl="0" w:tplc="A3489D3E">
      <w:start w:val="1"/>
      <w:numFmt w:val="bullet"/>
      <w:suff w:val="nothing"/>
      <w:lvlText w:val="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B7125"/>
    <w:multiLevelType w:val="multilevel"/>
    <w:tmpl w:val="A4CA49D6"/>
    <w:lvl w:ilvl="0">
      <w:start w:val="1"/>
      <w:numFmt w:val="decimal"/>
      <w:pStyle w:val="AE-HeadingLevel1"/>
      <w:lvlText w:val="25.%1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E-HeadingLevel2"/>
      <w:lvlText w:val="25.%1.%2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E-HeadingLevel3"/>
      <w:lvlText w:val="25.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9" w15:restartNumberingAfterBreak="0">
    <w:nsid w:val="38C05F36"/>
    <w:multiLevelType w:val="hybridMultilevel"/>
    <w:tmpl w:val="A808D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526498"/>
    <w:multiLevelType w:val="hybridMultilevel"/>
    <w:tmpl w:val="37F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2FCF"/>
    <w:multiLevelType w:val="multilevel"/>
    <w:tmpl w:val="773813C0"/>
    <w:numStyleLink w:val="ProcedureList"/>
  </w:abstractNum>
  <w:abstractNum w:abstractNumId="12" w15:restartNumberingAfterBreak="0">
    <w:nsid w:val="56693E0D"/>
    <w:multiLevelType w:val="hybridMultilevel"/>
    <w:tmpl w:val="AF4A3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C4D1C"/>
    <w:multiLevelType w:val="hybridMultilevel"/>
    <w:tmpl w:val="F28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3606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2449"/>
    <w:multiLevelType w:val="hybridMultilevel"/>
    <w:tmpl w:val="7FF4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74D"/>
    <w:multiLevelType w:val="hybridMultilevel"/>
    <w:tmpl w:val="0CE6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595F"/>
    <w:multiLevelType w:val="hybridMultilevel"/>
    <w:tmpl w:val="AF92200E"/>
    <w:lvl w:ilvl="0" w:tplc="0D389F62">
      <w:start w:val="1"/>
      <w:numFmt w:val="bullet"/>
      <w:pStyle w:val="AE-BulletLevel2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6F15497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7D1"/>
    <w:multiLevelType w:val="hybridMultilevel"/>
    <w:tmpl w:val="2E7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33386"/>
    <w:multiLevelType w:val="multilevel"/>
    <w:tmpl w:val="12C45C8A"/>
    <w:lvl w:ilvl="0">
      <w:start w:val="1"/>
      <w:numFmt w:val="decimal"/>
      <w:pStyle w:val="NumberingLevel1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92" w:hanging="79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"/>
  </w:num>
  <w:num w:numId="2">
    <w:abstractNumId w:val="11"/>
    <w:lvlOverride w:ilvl="0">
      <w:lvl w:ilvl="0">
        <w:start w:val="1"/>
        <w:numFmt w:val="bullet"/>
        <w:pStyle w:val="Procedure1stLevel"/>
        <w:lvlText w:val=""/>
        <w:lvlJc w:val="left"/>
        <w:pPr>
          <w:ind w:left="2430" w:hanging="360"/>
        </w:pPr>
        <w:rPr>
          <w:rFonts w:ascii="Symbol" w:hAnsi="Symbol" w:hint="default"/>
          <w:b w:val="0"/>
          <w:i w:val="0"/>
          <w:color w:val="auto"/>
          <w:sz w:val="22"/>
        </w:rPr>
      </w:lvl>
    </w:lvlOverride>
    <w:lvlOverride w:ilvl="1">
      <w:lvl w:ilvl="1">
        <w:start w:val="1"/>
        <w:numFmt w:val="lowerLetter"/>
        <w:pStyle w:val="Procedure2ndLevel"/>
        <w:lvlText w:val="%2)"/>
        <w:lvlJc w:val="left"/>
        <w:pPr>
          <w:ind w:left="279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Procedure3rdLevel"/>
        <w:lvlText w:val="%3)"/>
        <w:lvlJc w:val="left"/>
        <w:pPr>
          <w:ind w:left="315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51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87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23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59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5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5310" w:hanging="360"/>
        </w:pPr>
        <w:rPr>
          <w:rFonts w:hint="default"/>
        </w:rPr>
      </w:lvl>
    </w:lvlOverride>
  </w:num>
  <w:num w:numId="3">
    <w:abstractNumId w:val="2"/>
  </w:num>
  <w:num w:numId="4">
    <w:abstractNumId w:val="6"/>
  </w:num>
  <w:num w:numId="5">
    <w:abstractNumId w:val="17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69A"/>
    <w:rsid w:val="0000130C"/>
    <w:rsid w:val="00002B6F"/>
    <w:rsid w:val="00003CC1"/>
    <w:rsid w:val="00003E35"/>
    <w:rsid w:val="000044FF"/>
    <w:rsid w:val="00004A5F"/>
    <w:rsid w:val="000071AC"/>
    <w:rsid w:val="00007EC0"/>
    <w:rsid w:val="00013CFF"/>
    <w:rsid w:val="000170DC"/>
    <w:rsid w:val="00017A38"/>
    <w:rsid w:val="00022CE3"/>
    <w:rsid w:val="000300F6"/>
    <w:rsid w:val="00031263"/>
    <w:rsid w:val="00036199"/>
    <w:rsid w:val="000414B4"/>
    <w:rsid w:val="00052C95"/>
    <w:rsid w:val="00052FF6"/>
    <w:rsid w:val="00054E74"/>
    <w:rsid w:val="00054FBD"/>
    <w:rsid w:val="0005521A"/>
    <w:rsid w:val="00063B33"/>
    <w:rsid w:val="00064801"/>
    <w:rsid w:val="00064CDA"/>
    <w:rsid w:val="00071EAB"/>
    <w:rsid w:val="00073643"/>
    <w:rsid w:val="000770B0"/>
    <w:rsid w:val="00082501"/>
    <w:rsid w:val="00083CB3"/>
    <w:rsid w:val="00085A26"/>
    <w:rsid w:val="00095808"/>
    <w:rsid w:val="00097045"/>
    <w:rsid w:val="000A01B0"/>
    <w:rsid w:val="000A0F06"/>
    <w:rsid w:val="000A420F"/>
    <w:rsid w:val="000A44F1"/>
    <w:rsid w:val="000A535A"/>
    <w:rsid w:val="000B0490"/>
    <w:rsid w:val="000B2E37"/>
    <w:rsid w:val="000B445C"/>
    <w:rsid w:val="000B4FA5"/>
    <w:rsid w:val="000C033F"/>
    <w:rsid w:val="000C450C"/>
    <w:rsid w:val="000D133B"/>
    <w:rsid w:val="000D1516"/>
    <w:rsid w:val="000D7B63"/>
    <w:rsid w:val="000D7E1A"/>
    <w:rsid w:val="000E2A9F"/>
    <w:rsid w:val="000E7CA9"/>
    <w:rsid w:val="000F4222"/>
    <w:rsid w:val="000F5C7A"/>
    <w:rsid w:val="00100909"/>
    <w:rsid w:val="00111F41"/>
    <w:rsid w:val="00113F95"/>
    <w:rsid w:val="001313E6"/>
    <w:rsid w:val="00137D97"/>
    <w:rsid w:val="00145306"/>
    <w:rsid w:val="00145B6B"/>
    <w:rsid w:val="00146A17"/>
    <w:rsid w:val="00147AFA"/>
    <w:rsid w:val="00151F28"/>
    <w:rsid w:val="00156244"/>
    <w:rsid w:val="00156497"/>
    <w:rsid w:val="00163E9D"/>
    <w:rsid w:val="00165841"/>
    <w:rsid w:val="001714E0"/>
    <w:rsid w:val="0018211F"/>
    <w:rsid w:val="00183AE6"/>
    <w:rsid w:val="00184AE6"/>
    <w:rsid w:val="0018543C"/>
    <w:rsid w:val="0019426C"/>
    <w:rsid w:val="00194A3E"/>
    <w:rsid w:val="001A612B"/>
    <w:rsid w:val="001B2700"/>
    <w:rsid w:val="001C23BD"/>
    <w:rsid w:val="001C768A"/>
    <w:rsid w:val="001D7482"/>
    <w:rsid w:val="001E2072"/>
    <w:rsid w:val="001E2C7B"/>
    <w:rsid w:val="001E52AB"/>
    <w:rsid w:val="001E7EC8"/>
    <w:rsid w:val="001F145D"/>
    <w:rsid w:val="001F39D3"/>
    <w:rsid w:val="001F71F7"/>
    <w:rsid w:val="00200ABE"/>
    <w:rsid w:val="00210616"/>
    <w:rsid w:val="00211859"/>
    <w:rsid w:val="002120CE"/>
    <w:rsid w:val="0022548B"/>
    <w:rsid w:val="002333A8"/>
    <w:rsid w:val="002439DE"/>
    <w:rsid w:val="0025239F"/>
    <w:rsid w:val="0025725E"/>
    <w:rsid w:val="00264D57"/>
    <w:rsid w:val="00265957"/>
    <w:rsid w:val="00266D5C"/>
    <w:rsid w:val="00271924"/>
    <w:rsid w:val="00272A12"/>
    <w:rsid w:val="00277EE0"/>
    <w:rsid w:val="00280656"/>
    <w:rsid w:val="002832BB"/>
    <w:rsid w:val="002852E1"/>
    <w:rsid w:val="00296A50"/>
    <w:rsid w:val="002A1DE4"/>
    <w:rsid w:val="002A296F"/>
    <w:rsid w:val="002A3B34"/>
    <w:rsid w:val="002A56F5"/>
    <w:rsid w:val="002A6115"/>
    <w:rsid w:val="002A61F7"/>
    <w:rsid w:val="002D077B"/>
    <w:rsid w:val="002E3856"/>
    <w:rsid w:val="002E7230"/>
    <w:rsid w:val="002E7F9B"/>
    <w:rsid w:val="002F0CCF"/>
    <w:rsid w:val="002F0E9D"/>
    <w:rsid w:val="002F18DB"/>
    <w:rsid w:val="002F1E8A"/>
    <w:rsid w:val="002F30D9"/>
    <w:rsid w:val="002F451B"/>
    <w:rsid w:val="00300B82"/>
    <w:rsid w:val="003039B5"/>
    <w:rsid w:val="00307066"/>
    <w:rsid w:val="00314D00"/>
    <w:rsid w:val="00322FAE"/>
    <w:rsid w:val="0032513A"/>
    <w:rsid w:val="00325E66"/>
    <w:rsid w:val="0033261D"/>
    <w:rsid w:val="0033536B"/>
    <w:rsid w:val="003369B9"/>
    <w:rsid w:val="003415A5"/>
    <w:rsid w:val="00347B20"/>
    <w:rsid w:val="00351038"/>
    <w:rsid w:val="003647EC"/>
    <w:rsid w:val="00366B74"/>
    <w:rsid w:val="0036713A"/>
    <w:rsid w:val="00367581"/>
    <w:rsid w:val="00380541"/>
    <w:rsid w:val="003819ED"/>
    <w:rsid w:val="0038315F"/>
    <w:rsid w:val="00383417"/>
    <w:rsid w:val="00383D4F"/>
    <w:rsid w:val="00390281"/>
    <w:rsid w:val="00390B53"/>
    <w:rsid w:val="003940C2"/>
    <w:rsid w:val="00395895"/>
    <w:rsid w:val="00397656"/>
    <w:rsid w:val="003A14B7"/>
    <w:rsid w:val="003A39AE"/>
    <w:rsid w:val="003A5116"/>
    <w:rsid w:val="003A5C73"/>
    <w:rsid w:val="003C11BC"/>
    <w:rsid w:val="003C240F"/>
    <w:rsid w:val="003C3D02"/>
    <w:rsid w:val="003D204A"/>
    <w:rsid w:val="003D33F0"/>
    <w:rsid w:val="003F3AAD"/>
    <w:rsid w:val="003F68B9"/>
    <w:rsid w:val="00403D0E"/>
    <w:rsid w:val="0040446B"/>
    <w:rsid w:val="00410F0C"/>
    <w:rsid w:val="004112FD"/>
    <w:rsid w:val="00414F63"/>
    <w:rsid w:val="00414FB3"/>
    <w:rsid w:val="004250CA"/>
    <w:rsid w:val="0043300E"/>
    <w:rsid w:val="0043777D"/>
    <w:rsid w:val="00437E20"/>
    <w:rsid w:val="00440F05"/>
    <w:rsid w:val="0044520F"/>
    <w:rsid w:val="00451678"/>
    <w:rsid w:val="00454E84"/>
    <w:rsid w:val="00457AE5"/>
    <w:rsid w:val="00465F18"/>
    <w:rsid w:val="00466B0B"/>
    <w:rsid w:val="00472B2B"/>
    <w:rsid w:val="0047444B"/>
    <w:rsid w:val="00475436"/>
    <w:rsid w:val="00484068"/>
    <w:rsid w:val="004A243C"/>
    <w:rsid w:val="004A5788"/>
    <w:rsid w:val="004B288F"/>
    <w:rsid w:val="004D104C"/>
    <w:rsid w:val="004D35B0"/>
    <w:rsid w:val="004D3D1A"/>
    <w:rsid w:val="004E6C44"/>
    <w:rsid w:val="004F3A86"/>
    <w:rsid w:val="004F520B"/>
    <w:rsid w:val="004F7F4E"/>
    <w:rsid w:val="005112A7"/>
    <w:rsid w:val="00513B26"/>
    <w:rsid w:val="00517A77"/>
    <w:rsid w:val="005240AE"/>
    <w:rsid w:val="00525ABD"/>
    <w:rsid w:val="00525DC0"/>
    <w:rsid w:val="00526480"/>
    <w:rsid w:val="00531F7C"/>
    <w:rsid w:val="005444D9"/>
    <w:rsid w:val="005475FA"/>
    <w:rsid w:val="00553E59"/>
    <w:rsid w:val="00560AF1"/>
    <w:rsid w:val="00564C75"/>
    <w:rsid w:val="005716BB"/>
    <w:rsid w:val="005726AB"/>
    <w:rsid w:val="005741A0"/>
    <w:rsid w:val="00574E53"/>
    <w:rsid w:val="005959B3"/>
    <w:rsid w:val="005A6C1D"/>
    <w:rsid w:val="005B3B77"/>
    <w:rsid w:val="005C164E"/>
    <w:rsid w:val="005E3BE1"/>
    <w:rsid w:val="005E7A89"/>
    <w:rsid w:val="005F15F3"/>
    <w:rsid w:val="005F403F"/>
    <w:rsid w:val="005F7E8E"/>
    <w:rsid w:val="00600C3B"/>
    <w:rsid w:val="00611AEF"/>
    <w:rsid w:val="00612232"/>
    <w:rsid w:val="006169E7"/>
    <w:rsid w:val="00622249"/>
    <w:rsid w:val="00625EAE"/>
    <w:rsid w:val="006262CD"/>
    <w:rsid w:val="00641D77"/>
    <w:rsid w:val="00642082"/>
    <w:rsid w:val="006430B5"/>
    <w:rsid w:val="006430F0"/>
    <w:rsid w:val="00647986"/>
    <w:rsid w:val="00657A11"/>
    <w:rsid w:val="006621F3"/>
    <w:rsid w:val="00667B3C"/>
    <w:rsid w:val="00670946"/>
    <w:rsid w:val="00670CC2"/>
    <w:rsid w:val="00676FFF"/>
    <w:rsid w:val="00687980"/>
    <w:rsid w:val="0069189E"/>
    <w:rsid w:val="00695B4F"/>
    <w:rsid w:val="006A13CD"/>
    <w:rsid w:val="006A7A17"/>
    <w:rsid w:val="006B0277"/>
    <w:rsid w:val="006B144E"/>
    <w:rsid w:val="006B3F4D"/>
    <w:rsid w:val="006B5E60"/>
    <w:rsid w:val="006C28A4"/>
    <w:rsid w:val="006C2E2D"/>
    <w:rsid w:val="006C3573"/>
    <w:rsid w:val="006C4C31"/>
    <w:rsid w:val="006D2AEE"/>
    <w:rsid w:val="006E2A1A"/>
    <w:rsid w:val="006E2E11"/>
    <w:rsid w:val="006E45D8"/>
    <w:rsid w:val="006E6E86"/>
    <w:rsid w:val="006F3026"/>
    <w:rsid w:val="00701AA4"/>
    <w:rsid w:val="00701FF4"/>
    <w:rsid w:val="007027FA"/>
    <w:rsid w:val="00703182"/>
    <w:rsid w:val="0070347F"/>
    <w:rsid w:val="00706D14"/>
    <w:rsid w:val="00711161"/>
    <w:rsid w:val="00714A16"/>
    <w:rsid w:val="00715F8D"/>
    <w:rsid w:val="00720A3C"/>
    <w:rsid w:val="007219D9"/>
    <w:rsid w:val="00724843"/>
    <w:rsid w:val="0072568B"/>
    <w:rsid w:val="00731788"/>
    <w:rsid w:val="0073275E"/>
    <w:rsid w:val="00734719"/>
    <w:rsid w:val="007368A8"/>
    <w:rsid w:val="00736E57"/>
    <w:rsid w:val="00742654"/>
    <w:rsid w:val="00742C05"/>
    <w:rsid w:val="00756CEE"/>
    <w:rsid w:val="00757CAC"/>
    <w:rsid w:val="00761141"/>
    <w:rsid w:val="0076642A"/>
    <w:rsid w:val="0077106C"/>
    <w:rsid w:val="007761CE"/>
    <w:rsid w:val="00797924"/>
    <w:rsid w:val="007A1E56"/>
    <w:rsid w:val="007B0602"/>
    <w:rsid w:val="007B6F33"/>
    <w:rsid w:val="007C2112"/>
    <w:rsid w:val="007C56F0"/>
    <w:rsid w:val="007C7E60"/>
    <w:rsid w:val="007D21CB"/>
    <w:rsid w:val="007D351B"/>
    <w:rsid w:val="007D5CBA"/>
    <w:rsid w:val="007E1760"/>
    <w:rsid w:val="007E4E42"/>
    <w:rsid w:val="007F1CFE"/>
    <w:rsid w:val="007F56A4"/>
    <w:rsid w:val="007F6F14"/>
    <w:rsid w:val="007F72FE"/>
    <w:rsid w:val="00801221"/>
    <w:rsid w:val="00812EFC"/>
    <w:rsid w:val="00824D81"/>
    <w:rsid w:val="00835A07"/>
    <w:rsid w:val="00835B44"/>
    <w:rsid w:val="008408E7"/>
    <w:rsid w:val="008409A4"/>
    <w:rsid w:val="008423E2"/>
    <w:rsid w:val="008458EB"/>
    <w:rsid w:val="008506DA"/>
    <w:rsid w:val="00853DD2"/>
    <w:rsid w:val="00854120"/>
    <w:rsid w:val="00860BAA"/>
    <w:rsid w:val="00861C8A"/>
    <w:rsid w:val="00864FCB"/>
    <w:rsid w:val="00865FEF"/>
    <w:rsid w:val="00866C60"/>
    <w:rsid w:val="0087488B"/>
    <w:rsid w:val="00875F36"/>
    <w:rsid w:val="00882F90"/>
    <w:rsid w:val="008830BA"/>
    <w:rsid w:val="008839DC"/>
    <w:rsid w:val="00883BEC"/>
    <w:rsid w:val="00885CAB"/>
    <w:rsid w:val="008A202F"/>
    <w:rsid w:val="008A2BC5"/>
    <w:rsid w:val="008A7C9C"/>
    <w:rsid w:val="008B2020"/>
    <w:rsid w:val="008B76F8"/>
    <w:rsid w:val="008B7DB8"/>
    <w:rsid w:val="008C518D"/>
    <w:rsid w:val="008C5459"/>
    <w:rsid w:val="008D21F8"/>
    <w:rsid w:val="008D2BA5"/>
    <w:rsid w:val="008D4E65"/>
    <w:rsid w:val="008E0812"/>
    <w:rsid w:val="008E0BD6"/>
    <w:rsid w:val="008E3DFE"/>
    <w:rsid w:val="008E4181"/>
    <w:rsid w:val="008E60AF"/>
    <w:rsid w:val="008F0B52"/>
    <w:rsid w:val="008F551D"/>
    <w:rsid w:val="00900F14"/>
    <w:rsid w:val="009019FC"/>
    <w:rsid w:val="00902DC1"/>
    <w:rsid w:val="0090469B"/>
    <w:rsid w:val="009048F3"/>
    <w:rsid w:val="009052AF"/>
    <w:rsid w:val="00907969"/>
    <w:rsid w:val="00912075"/>
    <w:rsid w:val="00912B21"/>
    <w:rsid w:val="00913C61"/>
    <w:rsid w:val="0091500D"/>
    <w:rsid w:val="00920C65"/>
    <w:rsid w:val="00921442"/>
    <w:rsid w:val="00922E3E"/>
    <w:rsid w:val="00925C68"/>
    <w:rsid w:val="00932581"/>
    <w:rsid w:val="00933DF2"/>
    <w:rsid w:val="009404DC"/>
    <w:rsid w:val="009412F5"/>
    <w:rsid w:val="00942342"/>
    <w:rsid w:val="00950C9D"/>
    <w:rsid w:val="0095236D"/>
    <w:rsid w:val="00954470"/>
    <w:rsid w:val="00961483"/>
    <w:rsid w:val="00961ED8"/>
    <w:rsid w:val="0096686A"/>
    <w:rsid w:val="00967583"/>
    <w:rsid w:val="009723AE"/>
    <w:rsid w:val="009730DC"/>
    <w:rsid w:val="00977EB7"/>
    <w:rsid w:val="00981A0A"/>
    <w:rsid w:val="00982D84"/>
    <w:rsid w:val="0099108F"/>
    <w:rsid w:val="00991441"/>
    <w:rsid w:val="009933F2"/>
    <w:rsid w:val="00993572"/>
    <w:rsid w:val="00996883"/>
    <w:rsid w:val="009A0FF2"/>
    <w:rsid w:val="009A260E"/>
    <w:rsid w:val="009A54E1"/>
    <w:rsid w:val="009A75CA"/>
    <w:rsid w:val="009B19CC"/>
    <w:rsid w:val="009B283A"/>
    <w:rsid w:val="009B2DE3"/>
    <w:rsid w:val="009B3BD4"/>
    <w:rsid w:val="009B4111"/>
    <w:rsid w:val="009B5108"/>
    <w:rsid w:val="009C105A"/>
    <w:rsid w:val="009C22C7"/>
    <w:rsid w:val="009C39A4"/>
    <w:rsid w:val="009C6C67"/>
    <w:rsid w:val="009D1242"/>
    <w:rsid w:val="009D66C6"/>
    <w:rsid w:val="009E3C72"/>
    <w:rsid w:val="009E6EB8"/>
    <w:rsid w:val="009F1419"/>
    <w:rsid w:val="009F34CD"/>
    <w:rsid w:val="009F472A"/>
    <w:rsid w:val="00A0350F"/>
    <w:rsid w:val="00A063CA"/>
    <w:rsid w:val="00A11782"/>
    <w:rsid w:val="00A12F53"/>
    <w:rsid w:val="00A15ABF"/>
    <w:rsid w:val="00A22811"/>
    <w:rsid w:val="00A22E01"/>
    <w:rsid w:val="00A31623"/>
    <w:rsid w:val="00A32B0E"/>
    <w:rsid w:val="00A375F1"/>
    <w:rsid w:val="00A376D1"/>
    <w:rsid w:val="00A44224"/>
    <w:rsid w:val="00A467AB"/>
    <w:rsid w:val="00A50FAC"/>
    <w:rsid w:val="00A624AA"/>
    <w:rsid w:val="00A66AD4"/>
    <w:rsid w:val="00A749DC"/>
    <w:rsid w:val="00A751E6"/>
    <w:rsid w:val="00A75CF8"/>
    <w:rsid w:val="00A76B6B"/>
    <w:rsid w:val="00A76BA5"/>
    <w:rsid w:val="00A80B43"/>
    <w:rsid w:val="00A82BBA"/>
    <w:rsid w:val="00A83819"/>
    <w:rsid w:val="00A846D1"/>
    <w:rsid w:val="00A866CE"/>
    <w:rsid w:val="00A911B0"/>
    <w:rsid w:val="00A9144D"/>
    <w:rsid w:val="00A915FB"/>
    <w:rsid w:val="00A919A3"/>
    <w:rsid w:val="00A971CB"/>
    <w:rsid w:val="00AA0B0B"/>
    <w:rsid w:val="00AA2FCD"/>
    <w:rsid w:val="00AA3FFA"/>
    <w:rsid w:val="00AA4E22"/>
    <w:rsid w:val="00AB081A"/>
    <w:rsid w:val="00AB1F10"/>
    <w:rsid w:val="00AB52DA"/>
    <w:rsid w:val="00AC1C36"/>
    <w:rsid w:val="00AC520E"/>
    <w:rsid w:val="00AC68C7"/>
    <w:rsid w:val="00AD3D3D"/>
    <w:rsid w:val="00AD45B6"/>
    <w:rsid w:val="00AF402A"/>
    <w:rsid w:val="00B02C61"/>
    <w:rsid w:val="00B032B5"/>
    <w:rsid w:val="00B03ACE"/>
    <w:rsid w:val="00B05FBB"/>
    <w:rsid w:val="00B10B89"/>
    <w:rsid w:val="00B10CCB"/>
    <w:rsid w:val="00B11921"/>
    <w:rsid w:val="00B1507B"/>
    <w:rsid w:val="00B156ED"/>
    <w:rsid w:val="00B20A19"/>
    <w:rsid w:val="00B20DD1"/>
    <w:rsid w:val="00B22D31"/>
    <w:rsid w:val="00B24AFA"/>
    <w:rsid w:val="00B2652F"/>
    <w:rsid w:val="00B3254A"/>
    <w:rsid w:val="00B34A73"/>
    <w:rsid w:val="00B35FBB"/>
    <w:rsid w:val="00B36772"/>
    <w:rsid w:val="00B44A28"/>
    <w:rsid w:val="00B46E6A"/>
    <w:rsid w:val="00B77CFD"/>
    <w:rsid w:val="00B86B80"/>
    <w:rsid w:val="00B87BD3"/>
    <w:rsid w:val="00BA6F4E"/>
    <w:rsid w:val="00BB0251"/>
    <w:rsid w:val="00BB77B9"/>
    <w:rsid w:val="00BC3DB1"/>
    <w:rsid w:val="00BC7122"/>
    <w:rsid w:val="00BD5C2A"/>
    <w:rsid w:val="00BE01A4"/>
    <w:rsid w:val="00BE1724"/>
    <w:rsid w:val="00BE6C2D"/>
    <w:rsid w:val="00BF497E"/>
    <w:rsid w:val="00C0162C"/>
    <w:rsid w:val="00C05029"/>
    <w:rsid w:val="00C06918"/>
    <w:rsid w:val="00C140D2"/>
    <w:rsid w:val="00C22C86"/>
    <w:rsid w:val="00C278FA"/>
    <w:rsid w:val="00C31408"/>
    <w:rsid w:val="00C33AE9"/>
    <w:rsid w:val="00C34068"/>
    <w:rsid w:val="00C36504"/>
    <w:rsid w:val="00C50899"/>
    <w:rsid w:val="00C53526"/>
    <w:rsid w:val="00C56C3A"/>
    <w:rsid w:val="00C57901"/>
    <w:rsid w:val="00C6084F"/>
    <w:rsid w:val="00C60A5C"/>
    <w:rsid w:val="00C613F9"/>
    <w:rsid w:val="00C6173F"/>
    <w:rsid w:val="00C70AF5"/>
    <w:rsid w:val="00C7342B"/>
    <w:rsid w:val="00C81A58"/>
    <w:rsid w:val="00C82CEF"/>
    <w:rsid w:val="00C86937"/>
    <w:rsid w:val="00C90658"/>
    <w:rsid w:val="00C9073E"/>
    <w:rsid w:val="00C92285"/>
    <w:rsid w:val="00C96DAE"/>
    <w:rsid w:val="00C97102"/>
    <w:rsid w:val="00CA2883"/>
    <w:rsid w:val="00CB0958"/>
    <w:rsid w:val="00CB0B37"/>
    <w:rsid w:val="00CB1369"/>
    <w:rsid w:val="00CC3F94"/>
    <w:rsid w:val="00CD40E9"/>
    <w:rsid w:val="00CD63A0"/>
    <w:rsid w:val="00CE0846"/>
    <w:rsid w:val="00CE1553"/>
    <w:rsid w:val="00CF0FFA"/>
    <w:rsid w:val="00D01DD1"/>
    <w:rsid w:val="00D024CF"/>
    <w:rsid w:val="00D02912"/>
    <w:rsid w:val="00D04264"/>
    <w:rsid w:val="00D10C15"/>
    <w:rsid w:val="00D126DC"/>
    <w:rsid w:val="00D16FEE"/>
    <w:rsid w:val="00D1745F"/>
    <w:rsid w:val="00D179FE"/>
    <w:rsid w:val="00D17BBA"/>
    <w:rsid w:val="00D23205"/>
    <w:rsid w:val="00D24286"/>
    <w:rsid w:val="00D25035"/>
    <w:rsid w:val="00D30DD5"/>
    <w:rsid w:val="00D33940"/>
    <w:rsid w:val="00D3491E"/>
    <w:rsid w:val="00D34FAC"/>
    <w:rsid w:val="00D412C6"/>
    <w:rsid w:val="00D46E14"/>
    <w:rsid w:val="00D519A1"/>
    <w:rsid w:val="00D520EE"/>
    <w:rsid w:val="00D53972"/>
    <w:rsid w:val="00D56355"/>
    <w:rsid w:val="00D61EC6"/>
    <w:rsid w:val="00D65B16"/>
    <w:rsid w:val="00D66984"/>
    <w:rsid w:val="00D71D5C"/>
    <w:rsid w:val="00D742F4"/>
    <w:rsid w:val="00D753A3"/>
    <w:rsid w:val="00D81288"/>
    <w:rsid w:val="00D8322C"/>
    <w:rsid w:val="00D83697"/>
    <w:rsid w:val="00D84762"/>
    <w:rsid w:val="00D85DDB"/>
    <w:rsid w:val="00D876A3"/>
    <w:rsid w:val="00D969D7"/>
    <w:rsid w:val="00D96A6F"/>
    <w:rsid w:val="00DA0871"/>
    <w:rsid w:val="00DA0C2C"/>
    <w:rsid w:val="00DA31A6"/>
    <w:rsid w:val="00DA6F8E"/>
    <w:rsid w:val="00DB4BC5"/>
    <w:rsid w:val="00DB5236"/>
    <w:rsid w:val="00DC474F"/>
    <w:rsid w:val="00DC7339"/>
    <w:rsid w:val="00DD169A"/>
    <w:rsid w:val="00DD1D73"/>
    <w:rsid w:val="00DD3283"/>
    <w:rsid w:val="00DE1A4B"/>
    <w:rsid w:val="00DE20F0"/>
    <w:rsid w:val="00DE46AD"/>
    <w:rsid w:val="00DF7880"/>
    <w:rsid w:val="00E12475"/>
    <w:rsid w:val="00E168C1"/>
    <w:rsid w:val="00E175A9"/>
    <w:rsid w:val="00E20726"/>
    <w:rsid w:val="00E21081"/>
    <w:rsid w:val="00E223E6"/>
    <w:rsid w:val="00E226E3"/>
    <w:rsid w:val="00E2574D"/>
    <w:rsid w:val="00E321D6"/>
    <w:rsid w:val="00E33C99"/>
    <w:rsid w:val="00E35B83"/>
    <w:rsid w:val="00E37530"/>
    <w:rsid w:val="00E37564"/>
    <w:rsid w:val="00E43E15"/>
    <w:rsid w:val="00E44776"/>
    <w:rsid w:val="00E632AD"/>
    <w:rsid w:val="00E63448"/>
    <w:rsid w:val="00E634F0"/>
    <w:rsid w:val="00E74BD4"/>
    <w:rsid w:val="00E74F87"/>
    <w:rsid w:val="00E76A1E"/>
    <w:rsid w:val="00E77882"/>
    <w:rsid w:val="00E824F3"/>
    <w:rsid w:val="00E835F0"/>
    <w:rsid w:val="00E87593"/>
    <w:rsid w:val="00E97EA5"/>
    <w:rsid w:val="00EA0767"/>
    <w:rsid w:val="00EA3BD1"/>
    <w:rsid w:val="00EB1362"/>
    <w:rsid w:val="00EC158F"/>
    <w:rsid w:val="00EC268E"/>
    <w:rsid w:val="00EC2CC1"/>
    <w:rsid w:val="00ED0289"/>
    <w:rsid w:val="00EE1131"/>
    <w:rsid w:val="00EE1CBD"/>
    <w:rsid w:val="00EE2BB3"/>
    <w:rsid w:val="00EE3F09"/>
    <w:rsid w:val="00EE67EB"/>
    <w:rsid w:val="00EE7A57"/>
    <w:rsid w:val="00EE7E56"/>
    <w:rsid w:val="00EF32B1"/>
    <w:rsid w:val="00EF33F4"/>
    <w:rsid w:val="00EF3BEC"/>
    <w:rsid w:val="00EF4060"/>
    <w:rsid w:val="00F04E63"/>
    <w:rsid w:val="00F13B20"/>
    <w:rsid w:val="00F13D68"/>
    <w:rsid w:val="00F202C2"/>
    <w:rsid w:val="00F212FD"/>
    <w:rsid w:val="00F23879"/>
    <w:rsid w:val="00F255FF"/>
    <w:rsid w:val="00F2775E"/>
    <w:rsid w:val="00F309C9"/>
    <w:rsid w:val="00F31252"/>
    <w:rsid w:val="00F31D51"/>
    <w:rsid w:val="00F31DF2"/>
    <w:rsid w:val="00F40369"/>
    <w:rsid w:val="00F43706"/>
    <w:rsid w:val="00F4789D"/>
    <w:rsid w:val="00F514F5"/>
    <w:rsid w:val="00F54EC7"/>
    <w:rsid w:val="00F55341"/>
    <w:rsid w:val="00F55436"/>
    <w:rsid w:val="00F63627"/>
    <w:rsid w:val="00F64575"/>
    <w:rsid w:val="00F7394B"/>
    <w:rsid w:val="00F742B3"/>
    <w:rsid w:val="00F84D75"/>
    <w:rsid w:val="00F86EEB"/>
    <w:rsid w:val="00F901C7"/>
    <w:rsid w:val="00F904F9"/>
    <w:rsid w:val="00F9451B"/>
    <w:rsid w:val="00FA1AFD"/>
    <w:rsid w:val="00FA1B3E"/>
    <w:rsid w:val="00FA6D29"/>
    <w:rsid w:val="00FA6FEC"/>
    <w:rsid w:val="00FC1C65"/>
    <w:rsid w:val="00FC2B42"/>
    <w:rsid w:val="00FC3992"/>
    <w:rsid w:val="00FD5B22"/>
    <w:rsid w:val="00FD7A4F"/>
    <w:rsid w:val="00FE48E7"/>
    <w:rsid w:val="00FE4AFF"/>
    <w:rsid w:val="00FE6A83"/>
    <w:rsid w:val="00FF2A9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43A04"/>
  <w15:docId w15:val="{DAE13686-D047-47FA-A847-583E4C47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B3E"/>
    <w:rPr>
      <w:rFonts w:ascii="Times New Roman" w:eastAsia="PMingLiU" w:hAnsi="Times New Roman"/>
      <w:sz w:val="24"/>
    </w:rPr>
  </w:style>
  <w:style w:type="paragraph" w:styleId="Heading1">
    <w:name w:val="heading 1"/>
    <w:aliases w:val="AE - Heading 1"/>
    <w:basedOn w:val="Normal"/>
    <w:next w:val="Normal"/>
    <w:link w:val="Heading1Char"/>
    <w:uiPriority w:val="9"/>
    <w:rsid w:val="00757CAC"/>
    <w:pPr>
      <w:keepNext/>
      <w:keepLines/>
      <w:spacing w:before="240"/>
      <w:outlineLvl w:val="0"/>
    </w:pPr>
    <w:rPr>
      <w:rFonts w:ascii="Arial" w:eastAsia="Times New Roman" w:hAnsi="Arial"/>
      <w:b/>
      <w:sz w:val="28"/>
      <w:szCs w:val="32"/>
    </w:rPr>
  </w:style>
  <w:style w:type="paragraph" w:styleId="Heading2">
    <w:name w:val="heading 2"/>
    <w:aliases w:val="AE - Heading 2"/>
    <w:basedOn w:val="Normal"/>
    <w:next w:val="Normal"/>
    <w:link w:val="Heading2Char"/>
    <w:uiPriority w:val="9"/>
    <w:unhideWhenUsed/>
    <w:rsid w:val="00757CAC"/>
    <w:pPr>
      <w:keepNext/>
      <w:keepLines/>
      <w:spacing w:before="40"/>
      <w:outlineLvl w:val="1"/>
    </w:pPr>
    <w:rPr>
      <w:rFonts w:ascii="Arial" w:eastAsia="Times New Roman" w:hAnsi="Arial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E6C44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D73"/>
  </w:style>
  <w:style w:type="table" w:styleId="TableGrid">
    <w:name w:val="Table Grid"/>
    <w:basedOn w:val="TableNormal"/>
    <w:uiPriority w:val="39"/>
    <w:rsid w:val="00DD1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rsid w:val="009412F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ascii="Arial" w:eastAsia="Calibri" w:hAnsi="Arial" w:cs="Arial"/>
      <w:b/>
      <w:color w:val="FFFFFF"/>
      <w:sz w:val="36"/>
      <w:szCs w:val="36"/>
    </w:rPr>
  </w:style>
  <w:style w:type="paragraph" w:customStyle="1" w:styleId="SectionHeader">
    <w:name w:val="Section Header"/>
    <w:basedOn w:val="Normal"/>
    <w:rsid w:val="00670CC2"/>
    <w:rPr>
      <w:rFonts w:ascii="Arial" w:hAnsi="Arial"/>
      <w:b/>
      <w:color w:val="FFFFFF"/>
    </w:rPr>
  </w:style>
  <w:style w:type="character" w:customStyle="1" w:styleId="ListHeadingChar">
    <w:name w:val="List Heading Char"/>
    <w:link w:val="ListHeading"/>
    <w:rsid w:val="009412F5"/>
    <w:rPr>
      <w:rFonts w:ascii="Arial" w:eastAsia="Calibri" w:hAnsi="Arial" w:cs="Arial"/>
      <w:b/>
      <w:color w:val="FFFFFF"/>
      <w:sz w:val="36"/>
      <w:szCs w:val="36"/>
      <w:shd w:val="clear" w:color="auto" w:fill="17365D"/>
    </w:rPr>
  </w:style>
  <w:style w:type="paragraph" w:customStyle="1" w:styleId="Procedure1stLevel">
    <w:name w:val="Procedure 1st Level"/>
    <w:basedOn w:val="Normal"/>
    <w:link w:val="Procedure1stLevelChar"/>
    <w:rsid w:val="00C92285"/>
    <w:pPr>
      <w:numPr>
        <w:numId w:val="2"/>
      </w:numPr>
      <w:tabs>
        <w:tab w:val="right" w:leader="dot" w:pos="6010"/>
      </w:tabs>
      <w:spacing w:line="312" w:lineRule="auto"/>
      <w:contextualSpacing/>
    </w:pPr>
    <w:rPr>
      <w:rFonts w:ascii="Arial" w:eastAsia="Times New Roman" w:hAnsi="Arial" w:cs="Arial"/>
      <w:szCs w:val="28"/>
    </w:rPr>
  </w:style>
  <w:style w:type="paragraph" w:customStyle="1" w:styleId="ListComplete">
    <w:name w:val="List Complete"/>
    <w:basedOn w:val="Normal"/>
    <w:link w:val="ListCompleteChar"/>
    <w:rsid w:val="00670CC2"/>
    <w:pPr>
      <w:pBdr>
        <w:top w:val="single" w:sz="4" w:space="1" w:color="auto"/>
        <w:bottom w:val="single" w:sz="4" w:space="1" w:color="auto"/>
      </w:pBdr>
      <w:shd w:val="pct12" w:color="FFCF1C" w:fill="FFFFFF"/>
      <w:spacing w:before="240" w:after="280" w:line="264" w:lineRule="auto"/>
      <w:ind w:left="28" w:right="28"/>
      <w:jc w:val="center"/>
    </w:pPr>
    <w:rPr>
      <w:rFonts w:ascii="Arial" w:eastAsia="Times New Roman" w:hAnsi="Arial"/>
      <w:sz w:val="28"/>
      <w:szCs w:val="26"/>
      <w:lang w:eastAsia="nb-NO"/>
    </w:rPr>
  </w:style>
  <w:style w:type="character" w:customStyle="1" w:styleId="ListCompleteChar">
    <w:name w:val="List Complete Char"/>
    <w:link w:val="ListComplete"/>
    <w:rsid w:val="00670CC2"/>
    <w:rPr>
      <w:rFonts w:ascii="Arial" w:eastAsia="Times New Roman" w:hAnsi="Arial"/>
      <w:sz w:val="28"/>
      <w:szCs w:val="26"/>
      <w:shd w:val="pct12" w:color="FFCF1C" w:fill="FFFFFF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rsid w:val="00D10C15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rsid w:val="00D10C15"/>
    <w:pPr>
      <w:numPr>
        <w:ilvl w:val="2"/>
      </w:numPr>
    </w:pPr>
  </w:style>
  <w:style w:type="character" w:customStyle="1" w:styleId="Procedure1stLevelChar">
    <w:name w:val="Procedure 1st Level Char"/>
    <w:link w:val="Procedure1stLevel"/>
    <w:rsid w:val="00C92285"/>
    <w:rPr>
      <w:rFonts w:ascii="Arial" w:eastAsia="Times New Roman" w:hAnsi="Arial" w:cs="Arial"/>
      <w:sz w:val="24"/>
      <w:szCs w:val="28"/>
    </w:rPr>
  </w:style>
  <w:style w:type="character" w:customStyle="1" w:styleId="Procedure2ndLevelChar">
    <w:name w:val="Procedure 2nd Level Char"/>
    <w:link w:val="Procedure2ndLevel"/>
    <w:rsid w:val="006E45D8"/>
    <w:rPr>
      <w:rFonts w:ascii="Arial" w:eastAsia="Times New Roman" w:hAnsi="Arial" w:cs="Arial"/>
      <w:sz w:val="24"/>
      <w:szCs w:val="28"/>
    </w:rPr>
  </w:style>
  <w:style w:type="numbering" w:customStyle="1" w:styleId="ProcedureList">
    <w:name w:val="Procedure List"/>
    <w:uiPriority w:val="99"/>
    <w:rsid w:val="00C36504"/>
    <w:pPr>
      <w:numPr>
        <w:numId w:val="1"/>
      </w:numPr>
    </w:pPr>
  </w:style>
  <w:style w:type="character" w:customStyle="1" w:styleId="Procedure3rdLevelChar">
    <w:name w:val="Procedure 3rd Level Char"/>
    <w:link w:val="Procedure3rdLevel"/>
    <w:rsid w:val="006E45D8"/>
    <w:rPr>
      <w:rFonts w:ascii="Arial" w:eastAsia="Times New Roman" w:hAnsi="Arial" w:cs="Arial"/>
      <w:sz w:val="24"/>
      <w:szCs w:val="28"/>
    </w:rPr>
  </w:style>
  <w:style w:type="paragraph" w:customStyle="1" w:styleId="AE-CautionHeading">
    <w:name w:val="AE - Caution Heading"/>
    <w:basedOn w:val="Normal"/>
    <w:link w:val="AE-CautionHeadingChar"/>
    <w:qFormat/>
    <w:rsid w:val="00EE2BB3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240" w:after="60"/>
    </w:pPr>
    <w:rPr>
      <w:rFonts w:ascii="Arial" w:eastAsia="Times New Roman" w:hAnsi="Arial"/>
      <w:b/>
      <w:color w:val="FFFFFF"/>
      <w:szCs w:val="26"/>
      <w:lang w:eastAsia="nb-NO"/>
    </w:rPr>
  </w:style>
  <w:style w:type="paragraph" w:customStyle="1" w:styleId="Note">
    <w:name w:val="Note"/>
    <w:rsid w:val="00F23879"/>
    <w:pPr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276"/>
      </w:tabs>
      <w:spacing w:before="240" w:after="240"/>
      <w:ind w:left="1247" w:right="454" w:hanging="737"/>
    </w:pPr>
    <w:rPr>
      <w:rFonts w:ascii="Arial" w:eastAsia="Times New Roman" w:hAnsi="Arial"/>
      <w:sz w:val="26"/>
      <w:szCs w:val="26"/>
      <w:lang w:eastAsia="nb-NO"/>
    </w:rPr>
  </w:style>
  <w:style w:type="character" w:styleId="CommentReference">
    <w:name w:val="annotation reference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06"/>
    <w:pPr>
      <w:spacing w:after="240"/>
    </w:pPr>
    <w:rPr>
      <w:rFonts w:ascii="Calibri" w:hAnsi="Calibri"/>
      <w:sz w:val="20"/>
    </w:rPr>
  </w:style>
  <w:style w:type="character" w:customStyle="1" w:styleId="CommentTextChar">
    <w:name w:val="Comment Text Char"/>
    <w:link w:val="CommentText"/>
    <w:uiPriority w:val="99"/>
    <w:semiHidden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aliases w:val="AE - Heading 1 Char"/>
    <w:link w:val="Heading1"/>
    <w:uiPriority w:val="9"/>
    <w:rsid w:val="00757CAC"/>
    <w:rPr>
      <w:rFonts w:ascii="Arial" w:eastAsia="Times New Roman" w:hAnsi="Arial" w:cs="Times New Roman"/>
      <w:b/>
      <w:sz w:val="28"/>
      <w:szCs w:val="32"/>
    </w:rPr>
  </w:style>
  <w:style w:type="character" w:customStyle="1" w:styleId="Heading3Char">
    <w:name w:val="Heading 3 Char"/>
    <w:link w:val="Heading3"/>
    <w:uiPriority w:val="9"/>
    <w:semiHidden/>
    <w:rsid w:val="004E6C44"/>
    <w:rPr>
      <w:rFonts w:ascii="Calibri Light" w:eastAsia="Times New Roman" w:hAnsi="Calibri Light" w:cs="Times New Roman"/>
      <w:color w:val="1F4D78"/>
      <w:sz w:val="24"/>
      <w:szCs w:val="24"/>
    </w:rPr>
  </w:style>
  <w:style w:type="table" w:customStyle="1" w:styleId="GridTable5Dark-Accent31">
    <w:name w:val="Grid Table 5 Dark - Accent 31"/>
    <w:basedOn w:val="TableNormal"/>
    <w:uiPriority w:val="50"/>
    <w:rsid w:val="009F141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0044FF"/>
    <w:rPr>
      <w:color w:val="954F72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="Times New Roman"/>
      <w:lang w:eastAsia="nb-NO"/>
    </w:rPr>
  </w:style>
  <w:style w:type="character" w:customStyle="1" w:styleId="BlankPageChar">
    <w:name w:val="Blank Page Char"/>
    <w:link w:val="BlankPage"/>
    <w:uiPriority w:val="14"/>
    <w:rsid w:val="005C164E"/>
    <w:rPr>
      <w:rFonts w:eastAsia="Times New Roman"/>
      <w:lang w:eastAsia="nb-NO"/>
    </w:rPr>
  </w:style>
  <w:style w:type="paragraph" w:styleId="NoSpacing">
    <w:name w:val="No Spacing"/>
    <w:uiPriority w:val="1"/>
    <w:locked/>
    <w:rsid w:val="00670CC2"/>
    <w:rPr>
      <w:rFonts w:ascii="Arial" w:hAnsi="Arial"/>
      <w:sz w:val="22"/>
      <w:szCs w:val="22"/>
    </w:rPr>
  </w:style>
  <w:style w:type="character" w:styleId="PlaceholderText">
    <w:name w:val="Placeholder Text"/>
    <w:uiPriority w:val="99"/>
    <w:semiHidden/>
    <w:rsid w:val="00DA0C2C"/>
    <w:rPr>
      <w:color w:val="808080"/>
    </w:rPr>
  </w:style>
  <w:style w:type="paragraph" w:customStyle="1" w:styleId="AE-HeadingLevel1">
    <w:name w:val="AE - Heading Level 1"/>
    <w:basedOn w:val="Normal"/>
    <w:qFormat/>
    <w:rsid w:val="0033536B"/>
    <w:pPr>
      <w:numPr>
        <w:numId w:val="8"/>
      </w:numPr>
      <w:tabs>
        <w:tab w:val="left" w:pos="1080"/>
      </w:tabs>
      <w:spacing w:before="240" w:after="160"/>
      <w:jc w:val="both"/>
    </w:pPr>
    <w:rPr>
      <w:rFonts w:ascii="Arial" w:eastAsia="Arial" w:hAnsi="Arial" w:cs="Arial"/>
      <w:b/>
      <w:szCs w:val="24"/>
      <w:lang w:eastAsia="zh-TW"/>
    </w:rPr>
  </w:style>
  <w:style w:type="paragraph" w:customStyle="1" w:styleId="BulletLevel1">
    <w:name w:val="Bullet Level 1"/>
    <w:basedOn w:val="Procedure1stLevel"/>
    <w:rsid w:val="00BC3DB1"/>
    <w:pPr>
      <w:spacing w:after="160" w:line="276" w:lineRule="auto"/>
    </w:pPr>
    <w:rPr>
      <w:rFonts w:eastAsia="Arial"/>
      <w:spacing w:val="6"/>
    </w:rPr>
  </w:style>
  <w:style w:type="paragraph" w:customStyle="1" w:styleId="AE-PurposeTableStyle">
    <w:name w:val="AE - Purpose Table Style"/>
    <w:basedOn w:val="Normal"/>
    <w:link w:val="AE-PurposeTable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FFF2CC"/>
    </w:pPr>
    <w:rPr>
      <w:rFonts w:ascii="Arial" w:eastAsia="Arial" w:hAnsi="Arial" w:cs="Arial"/>
      <w:color w:val="000000"/>
      <w:spacing w:val="-2"/>
      <w:sz w:val="22"/>
      <w:szCs w:val="26"/>
      <w:lang w:eastAsia="nb-NO"/>
    </w:rPr>
  </w:style>
  <w:style w:type="paragraph" w:customStyle="1" w:styleId="CautionSymbol">
    <w:name w:val="Caution Symbol"/>
    <w:basedOn w:val="AE-PurposeTableStyle"/>
    <w:rsid w:val="00922E3E"/>
    <w:rPr>
      <w:rFonts w:ascii="Segoe UI Symbol" w:hAnsi="Segoe UI Symbol"/>
      <w:sz w:val="48"/>
    </w:rPr>
  </w:style>
  <w:style w:type="paragraph" w:customStyle="1" w:styleId="AE-CautionBoxStyle">
    <w:name w:val="AE - Caution Box Style"/>
    <w:basedOn w:val="CautionSymbol"/>
    <w:qFormat/>
    <w:rsid w:val="00EE2BB3"/>
    <w:pPr>
      <w:shd w:val="clear" w:color="auto" w:fill="FFFF00"/>
    </w:pPr>
    <w:rPr>
      <w:rFonts w:ascii="Arial" w:hAnsi="Arial"/>
      <w:sz w:val="22"/>
    </w:rPr>
  </w:style>
  <w:style w:type="character" w:customStyle="1" w:styleId="Heading2Char">
    <w:name w:val="Heading 2 Char"/>
    <w:aliases w:val="AE - Heading 2 Char"/>
    <w:link w:val="Heading2"/>
    <w:uiPriority w:val="9"/>
    <w:rsid w:val="00757CAC"/>
    <w:rPr>
      <w:rFonts w:ascii="Arial" w:eastAsia="Times New Roman" w:hAnsi="Arial" w:cs="Times New Roman"/>
      <w:sz w:val="24"/>
      <w:szCs w:val="26"/>
    </w:rPr>
  </w:style>
  <w:style w:type="character" w:styleId="SubtleEmphasis">
    <w:name w:val="Subtle Emphasis"/>
    <w:uiPriority w:val="19"/>
    <w:locked/>
    <w:rsid w:val="00F23879"/>
    <w:rPr>
      <w:rFonts w:ascii="Arial" w:hAnsi="Arial"/>
      <w:i w:val="0"/>
      <w:iCs/>
      <w:color w:val="404040"/>
      <w:sz w:val="22"/>
    </w:rPr>
  </w:style>
  <w:style w:type="paragraph" w:customStyle="1" w:styleId="WarningStyle">
    <w:name w:val="Warning Style"/>
    <w:basedOn w:val="AE-CautionHeading"/>
    <w:rsid w:val="00EA0767"/>
    <w:pPr>
      <w:ind w:left="360"/>
    </w:pPr>
  </w:style>
  <w:style w:type="paragraph" w:styleId="Title">
    <w:name w:val="Title"/>
    <w:basedOn w:val="Normal"/>
    <w:next w:val="Normal"/>
    <w:link w:val="TitleChar"/>
    <w:uiPriority w:val="10"/>
    <w:locked/>
    <w:rsid w:val="00022CE3"/>
    <w:pPr>
      <w:contextualSpacing/>
    </w:pPr>
    <w:rPr>
      <w:rFonts w:ascii="Arial" w:eastAsia="Times New Roman" w:hAnsi="Arial"/>
      <w:spacing w:val="-10"/>
      <w:kern w:val="28"/>
      <w:sz w:val="40"/>
      <w:szCs w:val="56"/>
    </w:rPr>
  </w:style>
  <w:style w:type="character" w:customStyle="1" w:styleId="TitleChar">
    <w:name w:val="Title Char"/>
    <w:link w:val="Title"/>
    <w:uiPriority w:val="10"/>
    <w:rsid w:val="00022CE3"/>
    <w:rPr>
      <w:rFonts w:ascii="Arial" w:eastAsia="Times New Roman" w:hAnsi="Arial" w:cs="Times New Roman"/>
      <w:spacing w:val="-10"/>
      <w:kern w:val="28"/>
      <w:sz w:val="40"/>
      <w:szCs w:val="56"/>
    </w:rPr>
  </w:style>
  <w:style w:type="paragraph" w:customStyle="1" w:styleId="AE-BulletLevel1">
    <w:name w:val="AE - Bullet Level1"/>
    <w:basedOn w:val="BulletLevel1"/>
    <w:qFormat/>
    <w:rsid w:val="007D351B"/>
    <w:pPr>
      <w:numPr>
        <w:numId w:val="4"/>
      </w:numPr>
      <w:tabs>
        <w:tab w:val="clear" w:pos="6010"/>
      </w:tabs>
      <w:spacing w:line="240" w:lineRule="auto"/>
      <w:contextualSpacing w:val="0"/>
      <w:jc w:val="both"/>
    </w:pPr>
    <w:rPr>
      <w:sz w:val="22"/>
    </w:rPr>
  </w:style>
  <w:style w:type="paragraph" w:customStyle="1" w:styleId="AE-GeneralText">
    <w:name w:val="AE - General Text"/>
    <w:basedOn w:val="Normal"/>
    <w:qFormat/>
    <w:rsid w:val="0033536B"/>
    <w:pPr>
      <w:tabs>
        <w:tab w:val="left" w:pos="1260"/>
        <w:tab w:val="left" w:pos="1670"/>
        <w:tab w:val="left" w:pos="9360"/>
      </w:tabs>
      <w:spacing w:after="120"/>
      <w:ind w:left="1080"/>
      <w:jc w:val="both"/>
    </w:pPr>
    <w:rPr>
      <w:rFonts w:ascii="Arial" w:eastAsia="Times New Roman" w:hAnsi="Arial" w:cs="Arial"/>
      <w:color w:val="000000"/>
      <w:sz w:val="22"/>
      <w:lang w:eastAsia="zh-TW"/>
    </w:rPr>
  </w:style>
  <w:style w:type="paragraph" w:customStyle="1" w:styleId="AE-BulletLevel2">
    <w:name w:val="AE - Bullet Level 2"/>
    <w:basedOn w:val="AE-BulletLevel1"/>
    <w:rsid w:val="005F7E8E"/>
    <w:pPr>
      <w:numPr>
        <w:numId w:val="5"/>
      </w:numPr>
      <w:spacing w:after="120"/>
      <w:ind w:left="1800"/>
    </w:pPr>
  </w:style>
  <w:style w:type="paragraph" w:customStyle="1" w:styleId="AE-TableBullet">
    <w:name w:val="AE - Table Bullet"/>
    <w:basedOn w:val="AE-PurposeTableStyle"/>
    <w:rsid w:val="00EE2BB3"/>
    <w:pPr>
      <w:numPr>
        <w:numId w:val="3"/>
      </w:numPr>
      <w:shd w:val="clear" w:color="auto" w:fill="FFFF00"/>
    </w:pPr>
    <w:rPr>
      <w:spacing w:val="0"/>
    </w:rPr>
  </w:style>
  <w:style w:type="paragraph" w:customStyle="1" w:styleId="AE-PurposeHeaderStyle">
    <w:name w:val="AE - Purpose Header Style"/>
    <w:basedOn w:val="AE-CautionHeading"/>
    <w:next w:val="AE-PurposeTableStyle"/>
    <w:link w:val="AE-PurposeHeader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BF8F00"/>
      <w:spacing w:before="0" w:after="0"/>
    </w:pPr>
  </w:style>
  <w:style w:type="paragraph" w:customStyle="1" w:styleId="AEPageHeaderStyle">
    <w:name w:val="AE Page Header Style"/>
    <w:basedOn w:val="AE-CautionHeading"/>
    <w:rsid w:val="0043777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jc w:val="center"/>
    </w:pPr>
    <w:rPr>
      <w:color w:val="auto"/>
      <w:sz w:val="28"/>
    </w:rPr>
  </w:style>
  <w:style w:type="paragraph" w:customStyle="1" w:styleId="AE-HeaderFollowStyle">
    <w:name w:val="AE - Header Follow Style"/>
    <w:basedOn w:val="AE-CautionHeading"/>
    <w:rsid w:val="00A1178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tabs>
        <w:tab w:val="center" w:pos="5400"/>
        <w:tab w:val="left" w:pos="7200"/>
        <w:tab w:val="right" w:pos="9936"/>
      </w:tabs>
      <w:jc w:val="center"/>
    </w:pPr>
    <w:rPr>
      <w:rFonts w:cs="Arial"/>
      <w:b w:val="0"/>
      <w:color w:val="000000"/>
      <w:sz w:val="20"/>
      <w:szCs w:val="20"/>
    </w:rPr>
  </w:style>
  <w:style w:type="paragraph" w:customStyle="1" w:styleId="AE-FooterFormsandChecklists">
    <w:name w:val="AE - Footer Forms and Checklists"/>
    <w:basedOn w:val="AE-PurposeTableStyle"/>
    <w:rsid w:val="00961ED8"/>
    <w:pPr>
      <w:framePr w:hSpace="180" w:wrap="around" w:vAnchor="text" w:hAnchor="tex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Overlap/>
    </w:pPr>
    <w:rPr>
      <w:spacing w:val="4"/>
      <w:sz w:val="16"/>
      <w:szCs w:val="20"/>
    </w:rPr>
  </w:style>
  <w:style w:type="paragraph" w:customStyle="1" w:styleId="AE-References">
    <w:name w:val="AE - References"/>
    <w:basedOn w:val="AE-FooterFormsandChecklists"/>
    <w:autoRedefine/>
    <w:rsid w:val="00A11782"/>
    <w:pPr>
      <w:framePr w:wrap="around"/>
      <w:shd w:val="clear" w:color="auto" w:fill="FBE4D5"/>
    </w:pPr>
  </w:style>
  <w:style w:type="table" w:customStyle="1" w:styleId="TableGrid1">
    <w:name w:val="Table Grid1"/>
    <w:basedOn w:val="TableNormal"/>
    <w:next w:val="TableGrid"/>
    <w:uiPriority w:val="59"/>
    <w:rsid w:val="00C0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-BulletLevel3">
    <w:name w:val="AE - Bullet Level 3"/>
    <w:basedOn w:val="AE-BulletLevel1"/>
    <w:rsid w:val="00BD5C2A"/>
    <w:pPr>
      <w:numPr>
        <w:ilvl w:val="1"/>
      </w:numPr>
      <w:ind w:hanging="274"/>
    </w:pPr>
  </w:style>
  <w:style w:type="table" w:customStyle="1" w:styleId="AE-CautionTable">
    <w:name w:val="AE - Caution Table"/>
    <w:basedOn w:val="TableNormal"/>
    <w:uiPriority w:val="99"/>
    <w:rsid w:val="00731788"/>
    <w:rPr>
      <w:rFonts w:ascii="Arial" w:hAnsi="Arial"/>
      <w:sz w:val="22"/>
    </w:rPr>
    <w:tblPr/>
    <w:tcPr>
      <w:shd w:val="clear" w:color="auto" w:fill="FFFF00"/>
    </w:tcPr>
  </w:style>
  <w:style w:type="table" w:customStyle="1" w:styleId="Caution">
    <w:name w:val="Caution"/>
    <w:basedOn w:val="TableNormal"/>
    <w:uiPriority w:val="99"/>
    <w:rsid w:val="00731788"/>
    <w:rPr>
      <w:rFonts w:ascii="Arial" w:hAnsi="Arial"/>
      <w:sz w:val="22"/>
    </w:rPr>
    <w:tblPr>
      <w:tblStyleColBandSize w:val="1"/>
    </w:tblPr>
    <w:tcPr>
      <w:shd w:val="clear" w:color="auto" w:fill="FFFF00"/>
    </w:tcPr>
  </w:style>
  <w:style w:type="character" w:styleId="PageNumber">
    <w:name w:val="page number"/>
    <w:basedOn w:val="DefaultParagraphFont"/>
    <w:rsid w:val="00383D4F"/>
  </w:style>
  <w:style w:type="paragraph" w:styleId="NormalWeb">
    <w:name w:val="Normal (Web)"/>
    <w:basedOn w:val="Normal"/>
    <w:uiPriority w:val="99"/>
    <w:rsid w:val="00383D4F"/>
    <w:pPr>
      <w:spacing w:before="100" w:beforeAutospacing="1" w:after="100" w:afterAutospacing="1"/>
    </w:pPr>
    <w:rPr>
      <w:szCs w:val="24"/>
    </w:rPr>
  </w:style>
  <w:style w:type="paragraph" w:customStyle="1" w:styleId="AE-Note">
    <w:name w:val="AE - Note"/>
    <w:basedOn w:val="AE-PurposeHeaderStyle"/>
    <w:link w:val="AE-NoteChar"/>
    <w:qFormat/>
    <w:rsid w:val="00C6173F"/>
    <w:pPr>
      <w:pBdr>
        <w:top w:val="single" w:sz="8" w:space="1" w:color="B4C6E7" w:themeColor="accent5" w:themeTint="66"/>
        <w:left w:val="single" w:sz="8" w:space="4" w:color="B4C6E7" w:themeColor="accent5" w:themeTint="66"/>
        <w:bottom w:val="single" w:sz="8" w:space="1" w:color="B4C6E7" w:themeColor="accent5" w:themeTint="66"/>
        <w:right w:val="single" w:sz="8" w:space="4" w:color="B4C6E7" w:themeColor="accent5" w:themeTint="66"/>
      </w:pBdr>
      <w:shd w:val="clear" w:color="auto" w:fill="2E74B5"/>
    </w:pPr>
  </w:style>
  <w:style w:type="paragraph" w:customStyle="1" w:styleId="NumberingLevel1">
    <w:name w:val="Numbering Level 1"/>
    <w:basedOn w:val="Normal"/>
    <w:qFormat/>
    <w:rsid w:val="00264D57"/>
    <w:pPr>
      <w:numPr>
        <w:numId w:val="6"/>
      </w:numPr>
      <w:spacing w:after="120"/>
      <w:jc w:val="both"/>
    </w:pPr>
    <w:rPr>
      <w:rFonts w:ascii="Arial" w:eastAsia="Times New Roman" w:hAnsi="Arial" w:cs="Arial"/>
      <w:sz w:val="22"/>
    </w:rPr>
  </w:style>
  <w:style w:type="paragraph" w:customStyle="1" w:styleId="AE-NumberingLevel2">
    <w:name w:val="AE - Numbering Level 2"/>
    <w:basedOn w:val="NormalWeb"/>
    <w:qFormat/>
    <w:rsid w:val="00472B2B"/>
    <w:pPr>
      <w:numPr>
        <w:numId w:val="7"/>
      </w:numPr>
      <w:tabs>
        <w:tab w:val="left" w:pos="1800"/>
      </w:tabs>
      <w:spacing w:before="0" w:beforeAutospacing="0" w:after="120" w:afterAutospacing="0"/>
      <w:ind w:left="1800" w:hanging="360"/>
      <w:jc w:val="both"/>
    </w:pPr>
    <w:rPr>
      <w:rFonts w:ascii="Arial" w:hAnsi="Arial" w:cs="Arial"/>
      <w:sz w:val="22"/>
      <w:szCs w:val="20"/>
    </w:rPr>
  </w:style>
  <w:style w:type="paragraph" w:customStyle="1" w:styleId="StyleAE-HeadingNumberingLevel2">
    <w:name w:val="Style AE - Heading Numbering Level 2"/>
    <w:basedOn w:val="AE-HeadingLevel1"/>
    <w:next w:val="Normal"/>
    <w:autoRedefine/>
    <w:rsid w:val="002A3B34"/>
    <w:rPr>
      <w:b w:val="0"/>
      <w:sz w:val="22"/>
    </w:rPr>
  </w:style>
  <w:style w:type="paragraph" w:customStyle="1" w:styleId="AE-NumberingLevel1">
    <w:name w:val="AE - Numbering Level 1"/>
    <w:basedOn w:val="ListParagraph"/>
    <w:next w:val="Normal"/>
    <w:qFormat/>
    <w:rsid w:val="0087488B"/>
    <w:pPr>
      <w:tabs>
        <w:tab w:val="num" w:pos="360"/>
        <w:tab w:val="left" w:pos="1080"/>
      </w:tabs>
      <w:spacing w:after="160"/>
      <w:jc w:val="both"/>
    </w:pPr>
    <w:rPr>
      <w:rFonts w:ascii="Arial" w:eastAsia="Arial" w:hAnsi="Arial" w:cs="Arial"/>
      <w:sz w:val="22"/>
      <w:szCs w:val="24"/>
      <w:lang w:eastAsia="zh-TW"/>
    </w:rPr>
  </w:style>
  <w:style w:type="paragraph" w:styleId="ListParagraph">
    <w:name w:val="List Paragraph"/>
    <w:basedOn w:val="Normal"/>
    <w:uiPriority w:val="34"/>
    <w:qFormat/>
    <w:locked/>
    <w:rsid w:val="0087488B"/>
    <w:pPr>
      <w:ind w:left="720"/>
    </w:pPr>
  </w:style>
  <w:style w:type="paragraph" w:customStyle="1" w:styleId="AE-HeadingLevel2">
    <w:name w:val="AE - Heading Level 2"/>
    <w:basedOn w:val="AE-HeadingLevel1"/>
    <w:qFormat/>
    <w:rsid w:val="0033536B"/>
    <w:pPr>
      <w:numPr>
        <w:ilvl w:val="1"/>
      </w:numPr>
    </w:pPr>
    <w:rPr>
      <w:sz w:val="22"/>
    </w:rPr>
  </w:style>
  <w:style w:type="paragraph" w:customStyle="1" w:styleId="AE-HeadingLevel3">
    <w:name w:val="AE - Heading Level 3"/>
    <w:basedOn w:val="AE-HeadingLevel2"/>
    <w:qFormat/>
    <w:rsid w:val="00531F7C"/>
    <w:pPr>
      <w:numPr>
        <w:ilvl w:val="2"/>
      </w:numPr>
    </w:pPr>
    <w:rPr>
      <w:b w:val="0"/>
    </w:rPr>
  </w:style>
  <w:style w:type="paragraph" w:customStyle="1" w:styleId="AE-NoteContents">
    <w:name w:val="AE - Note Contents"/>
    <w:basedOn w:val="AE-PurposeTableStyle"/>
    <w:link w:val="AE-NoteContentsChar"/>
    <w:qFormat/>
    <w:rsid w:val="00156497"/>
    <w:pPr>
      <w:pBdr>
        <w:top w:val="single" w:sz="8" w:space="1" w:color="B4C6E7"/>
        <w:left w:val="single" w:sz="8" w:space="4" w:color="B4C6E7"/>
        <w:bottom w:val="single" w:sz="8" w:space="1" w:color="B4C6E7"/>
        <w:right w:val="single" w:sz="8" w:space="4" w:color="B4C6E7"/>
      </w:pBdr>
      <w:shd w:val="clear" w:color="auto" w:fill="auto"/>
    </w:pPr>
  </w:style>
  <w:style w:type="character" w:customStyle="1" w:styleId="AE-CautionHeadingChar">
    <w:name w:val="AE - Caution Heading Char"/>
    <w:link w:val="AE-CautionHeading"/>
    <w:rsid w:val="00797924"/>
    <w:rPr>
      <w:rFonts w:ascii="Arial" w:eastAsia="Times New Roman" w:hAnsi="Arial"/>
      <w:b/>
      <w:color w:val="FFFFFF"/>
      <w:sz w:val="24"/>
      <w:szCs w:val="26"/>
      <w:shd w:val="clear" w:color="auto" w:fill="FF0000"/>
      <w:lang w:eastAsia="nb-NO"/>
    </w:rPr>
  </w:style>
  <w:style w:type="character" w:customStyle="1" w:styleId="AE-PurposeHeaderStyleChar">
    <w:name w:val="AE - Purpose Header Style Char"/>
    <w:link w:val="AE-PurposeHeaderStyle"/>
    <w:rsid w:val="00797924"/>
    <w:rPr>
      <w:rFonts w:ascii="Arial" w:eastAsia="Times New Roman" w:hAnsi="Arial"/>
      <w:b/>
      <w:color w:val="FFFFFF"/>
      <w:sz w:val="24"/>
      <w:szCs w:val="26"/>
      <w:shd w:val="clear" w:color="auto" w:fill="BF8F00"/>
      <w:lang w:eastAsia="nb-NO"/>
    </w:rPr>
  </w:style>
  <w:style w:type="character" w:customStyle="1" w:styleId="AE-NoteChar">
    <w:name w:val="AE - Note Char"/>
    <w:link w:val="AE-Note"/>
    <w:rsid w:val="00C6173F"/>
    <w:rPr>
      <w:rFonts w:ascii="Arial" w:eastAsia="Times New Roman" w:hAnsi="Arial"/>
      <w:b/>
      <w:color w:val="FFFFFF"/>
      <w:sz w:val="24"/>
      <w:szCs w:val="26"/>
      <w:shd w:val="clear" w:color="auto" w:fill="2E74B5"/>
      <w:lang w:eastAsia="nb-NO"/>
    </w:rPr>
  </w:style>
  <w:style w:type="table" w:customStyle="1" w:styleId="AE-ChecklistTable">
    <w:name w:val="AE - Checklist Table"/>
    <w:basedOn w:val="TableNormal"/>
    <w:uiPriority w:val="99"/>
    <w:rsid w:val="00A83819"/>
    <w:rPr>
      <w:rFonts w:ascii="Arial" w:hAnsi="Arial"/>
      <w:sz w:val="22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ascii="Arial" w:hAnsi="Arial"/>
        <w:b/>
        <w:sz w:val="24"/>
        <w:u w:val="none"/>
      </w:rPr>
    </w:tblStylePr>
    <w:tblStylePr w:type="nwCell">
      <w:rPr>
        <w:rFonts w:ascii="Arial" w:hAnsi="Arial"/>
        <w:b/>
        <w:sz w:val="24"/>
        <w:u w:val="single"/>
      </w:rPr>
      <w:tblPr/>
      <w:tcPr>
        <w:shd w:val="clear" w:color="auto" w:fill="D9E2F3"/>
      </w:tcPr>
    </w:tblStylePr>
  </w:style>
  <w:style w:type="character" w:customStyle="1" w:styleId="AE-PurposeTableStyleChar">
    <w:name w:val="AE - Purpose Table Style Char"/>
    <w:link w:val="AE-PurposeTableStyle"/>
    <w:rsid w:val="00797924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character" w:customStyle="1" w:styleId="AE-NoteContentsChar">
    <w:name w:val="AE - Note Contents Char"/>
    <w:basedOn w:val="AE-PurposeTableStyleChar"/>
    <w:link w:val="AE-NoteContents"/>
    <w:rsid w:val="00156497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table" w:customStyle="1" w:styleId="ListTable7Colorful-Accent61">
    <w:name w:val="List Table 7 Colorful - Accent 61"/>
    <w:basedOn w:val="TableNormal"/>
    <w:uiPriority w:val="52"/>
    <w:rsid w:val="00A83819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TextFlushLeft">
    <w:name w:val="Body Text Flush Left"/>
    <w:basedOn w:val="BodyText"/>
    <w:rsid w:val="00097045"/>
    <w:pPr>
      <w:spacing w:before="120"/>
    </w:pPr>
    <w:rPr>
      <w:rFonts w:ascii="Verdana" w:eastAsia="Times New Roman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Pilot" ma:contentTypeID="0x0101005CD58BCD48D6BE48B8D60F7C46D04DD7005D865E0E0C1C004295A5E07E3D1F90C6" ma:contentTypeVersion="7" ma:contentTypeDescription="" ma:contentTypeScope="" ma:versionID="e86f967df0c36bb990a1747eabf13a59">
  <xsd:schema xmlns:xsd="http://www.w3.org/2001/XMLSchema" xmlns:xs="http://www.w3.org/2001/XMLSchema" xmlns:p="http://schemas.microsoft.com/office/2006/metadata/properties" xmlns:ns2="9aa2e9d6-fd0d-4df8-9441-e83059aeea9f" xmlns:ns3="ed070299-cdbc-468b-b297-8c906ca62fd7" xmlns:ns4="35f5b3cd-3329-4457-8711-5d7ecba454f8" targetNamespace="http://schemas.microsoft.com/office/2006/metadata/properties" ma:root="true" ma:fieldsID="861dca0dc84dc1790cca254c29f79ebe" ns2:_="" ns3:_="" ns4:_="">
    <xsd:import namespace="9aa2e9d6-fd0d-4df8-9441-e83059aeea9f"/>
    <xsd:import namespace="ed070299-cdbc-468b-b297-8c906ca62fd7"/>
    <xsd:import namespace="35f5b3cd-3329-4457-8711-5d7ecba45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eaderTitle" minOccurs="0"/>
                <xsd:element ref="ns2:isFile" minOccurs="0"/>
                <xsd:element ref="ns2:pdStatus" minOccurs="0"/>
                <xsd:element ref="ns2:ParentFolder" minOccurs="0"/>
                <xsd:element ref="ns3:tIndex" minOccurs="0"/>
                <xsd:element ref="ns3:FormCode" minOccurs="0"/>
                <xsd:element ref="ns3:SourceFolder3" minOccurs="0"/>
                <xsd:element ref="ns2:EffectiveDate" minOccurs="0"/>
                <xsd:element ref="ns2:ProcName" minOccurs="0"/>
                <xsd:element ref="ns2:DocCompany" minOccurs="0"/>
                <xsd:element ref="ns2:DocNo" minOccurs="0"/>
                <xsd:element ref="ns2:DocSite" minOccurs="0"/>
                <xsd:element ref="ns2:DocStatus" minOccurs="0"/>
                <xsd:element ref="ns2:PublishedBy" minOccurs="0"/>
                <xsd:element ref="ns3:Manual_Title" minOccurs="0"/>
                <xsd:element ref="ns3:Manual_Chapter" minOccurs="0"/>
                <xsd:element ref="ns2:RevisionNo" minOccurs="0"/>
                <xsd:element ref="ns2:PublishedOn" minOccurs="0"/>
                <xsd:element ref="ns2:CreatedOn" minOccurs="0"/>
                <xsd:element ref="ns4:g9057d2644434207bd3e559eebcc723c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e9d6-fd0d-4df8-9441-e83059aeea9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eaderTitle" ma:index="11" nillable="true" ma:displayName="headerTitle" ma:default="Bernhard Schulte Shipmanagement" ma:internalName="headerTitle">
      <xsd:simpleType>
        <xsd:restriction base="dms:Text">
          <xsd:maxLength value="255"/>
        </xsd:restriction>
      </xsd:simpleType>
    </xsd:element>
    <xsd:element name="isFile" ma:index="12" nillable="true" ma:displayName="isFile" ma:default="Y" ma:internalName="isFile">
      <xsd:simpleType>
        <xsd:restriction base="dms:Text">
          <xsd:maxLength value="255"/>
        </xsd:restriction>
      </xsd:simpleType>
    </xsd:element>
    <xsd:element name="pdStatus" ma:index="13" nillable="true" ma:displayName="File Status" ma:default="FU" ma:format="Dropdown" ma:internalName="pdStatus">
      <xsd:simpleType>
        <xsd:restriction base="dms:Choice">
          <xsd:enumeration value="FU"/>
          <xsd:enumeration value="CU"/>
          <xsd:enumeration value="OL"/>
          <xsd:enumeration value="DT"/>
        </xsd:restriction>
      </xsd:simpleType>
    </xsd:element>
    <xsd:element name="ParentFolder" ma:index="14" nillable="true" ma:displayName="ParentFolder" ma:default="All" ma:internalName="ParentFolder">
      <xsd:simpleType>
        <xsd:restriction base="dms:Text">
          <xsd:maxLength value="255"/>
        </xsd:restriction>
      </xsd:simpleType>
    </xsd:element>
    <xsd:element name="EffectiveDate" ma:index="18" nillable="true" ma:displayName="Effective Date" ma:format="DateOnly" ma:internalName="EffectiveDate">
      <xsd:simpleType>
        <xsd:restriction base="dms:DateTime"/>
      </xsd:simpleType>
    </xsd:element>
    <xsd:element name="ProcName" ma:index="19" nillable="true" ma:displayName="Procedure Title" ma:default="QD Name" ma:internalName="ProcName" ma:readOnly="false">
      <xsd:simpleType>
        <xsd:restriction base="dms:Text">
          <xsd:maxLength value="255"/>
        </xsd:restriction>
      </xsd:simpleType>
    </xsd:element>
    <xsd:element name="DocCompany" ma:index="20" nillable="true" ma:displayName="Company" ma:default="All" ma:format="Dropdown" ma:internalName="DocCompany">
      <xsd:simpleType>
        <xsd:restriction base="dms:Choice">
          <xsd:enumeration value="All"/>
          <xsd:enumeration value="BSM (China)"/>
          <xsd:enumeration value="BSM (Cyprus)"/>
          <xsd:enumeration value="BSM (Deutschland)"/>
          <xsd:enumeration value="BSM (Hellas)"/>
          <xsd:enumeration value="BSM (Hong Kong)"/>
          <xsd:enumeration value="BSM (India)"/>
          <xsd:enumeration value="BSM (Isle of Man)"/>
          <xsd:enumeration value="BSM (Singapore)"/>
          <xsd:enumeration value="BSM (UK)"/>
        </xsd:restriction>
      </xsd:simpleType>
    </xsd:element>
    <xsd:element name="DocNo" ma:index="21" nillable="true" ma:displayName="Doc. No" ma:internalName="DocNo">
      <xsd:simpleType>
        <xsd:restriction base="dms:Text">
          <xsd:maxLength value="255"/>
        </xsd:restriction>
      </xsd:simpleType>
    </xsd:element>
    <xsd:element name="DocSite" ma:index="22" nillable="true" ma:displayName="Site" ma:default="Global" ma:format="Dropdown" ma:internalName="DocSite">
      <xsd:simpleType>
        <xsd:restriction base="dms:Choice">
          <xsd:enumeration value="Global"/>
          <xsd:enumeration value="Local"/>
        </xsd:restriction>
      </xsd:simpleType>
    </xsd:element>
    <xsd:element name="DocStatus" ma:index="23" nillable="true" ma:displayName="Doc. Status" ma:default="DCUC" ma:format="Dropdown" ma:internalName="DocStatus" ma:readOnly="false">
      <xsd:simpleType>
        <xsd:restriction base="dms:Choice">
          <xsd:enumeration value="DCUC"/>
          <xsd:enumeration value="W4IC"/>
          <xsd:enumeration value="W4AP"/>
          <xsd:enumeration value="W4CA"/>
          <xsd:enumeration value="W4PB"/>
          <xsd:enumeration value="PBDC"/>
        </xsd:restriction>
      </xsd:simpleType>
    </xsd:element>
    <xsd:element name="PublishedBy" ma:index="24" nillable="true" ma:displayName="PublishedBy" ma:list="UserInfo" ma:SearchPeopleOnly="false" ma:SharePointGroup="0" ma:internalName="Publish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ionNo" ma:index="27" nillable="true" ma:displayName="Revision" ma:default="-1" ma:internalName="RevisionNo">
      <xsd:simpleType>
        <xsd:restriction base="dms:Text">
          <xsd:maxLength value="255"/>
        </xsd:restriction>
      </xsd:simpleType>
    </xsd:element>
    <xsd:element name="PublishedOn" ma:index="28" nillable="true" ma:displayName="PublishedOn" ma:format="DateOnly" ma:internalName="PublishedOn">
      <xsd:simpleType>
        <xsd:restriction base="dms:DateTime"/>
      </xsd:simpleType>
    </xsd:element>
    <xsd:element name="CreatedOn" ma:index="29" nillable="true" ma:displayName="CreatedOn" ma:default="[today]" ma:format="DateOnly" ma:internalName="CreatedOn">
      <xsd:simpleType>
        <xsd:restriction base="dms:DateTime"/>
      </xsd:simpleType>
    </xsd:element>
    <xsd:element name="TaxCatchAll" ma:index="31" nillable="true" ma:displayName="Taxonomy Catch All Column" ma:hidden="true" ma:list="{1b940486-8390-431e-8c8e-9c0cb4ece535}" ma:internalName="TaxCatchAll" ma:showField="CatchAllData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2" nillable="true" ma:displayName="Taxonomy Catch All Column1" ma:hidden="true" ma:list="{1b940486-8390-431e-8c8e-9c0cb4ece535}" ma:internalName="TaxCatchAllLabel" ma:readOnly="true" ma:showField="CatchAllDataLabel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70299-cdbc-468b-b297-8c906ca62fd7" elementFormDefault="qualified">
    <xsd:import namespace="http://schemas.microsoft.com/office/2006/documentManagement/types"/>
    <xsd:import namespace="http://schemas.microsoft.com/office/infopath/2007/PartnerControls"/>
    <xsd:element name="tIndex" ma:index="15" nillable="true" ma:displayName="tIndex" ma:internalName="tIndex">
      <xsd:simpleType>
        <xsd:restriction base="dms:Number"/>
      </xsd:simpleType>
    </xsd:element>
    <xsd:element name="FormCode" ma:index="16" nillable="true" ma:displayName="FormCode" ma:internalName="FormCode">
      <xsd:simpleType>
        <xsd:restriction base="dms:Text">
          <xsd:maxLength value="255"/>
        </xsd:restriction>
      </xsd:simpleType>
    </xsd:element>
    <xsd:element name="SourceFolder3" ma:index="17" nillable="true" ma:displayName="Edit Documents" ma:internalName="SourceFolder3">
      <xsd:simpleType>
        <xsd:restriction base="dms:Unknown"/>
      </xsd:simpleType>
    </xsd:element>
    <xsd:element name="Manual_Title" ma:index="25" nillable="true" ma:displayName="Manual Title" ma:internalName="Manual_Title">
      <xsd:simpleType>
        <xsd:restriction base="dms:Text">
          <xsd:maxLength value="255"/>
        </xsd:restriction>
      </xsd:simpleType>
    </xsd:element>
    <xsd:element name="Manual_Chapter" ma:index="26" nillable="true" ma:displayName="Manual Chapter" ma:internalName="Manual_Chapt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5b3cd-3329-4457-8711-5d7ecba454f8" elementFormDefault="qualified">
    <xsd:import namespace="http://schemas.microsoft.com/office/2006/documentManagement/types"/>
    <xsd:import namespace="http://schemas.microsoft.com/office/infopath/2007/PartnerControls"/>
    <xsd:element name="g9057d2644434207bd3e559eebcc723c" ma:index="30" nillable="true" ma:taxonomy="true" ma:internalName="g9057d2644434207bd3e559eebcc723c" ma:taxonomyFieldName="newMD" ma:displayName="QDocuments" ma:indexed="true" ma:default="" ma:fieldId="{09057d26-4443-4207-bd3e-559eebcc723c}" ma:sspId="c73d8a5c-52b7-4f8f-b1c4-3067e5b98768" ma:termSetId="10fc13ea-e212-45cc-a9e7-954909d0a2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9aa2e9d6-fd0d-4df8-9441-e83059aeea9f" xsi:nil="true"/>
    <headerTitle xmlns="9aa2e9d6-fd0d-4df8-9441-e83059aeea9f">Bernhard Schulte Shipmanagement</headerTitle>
    <PublishedOn xmlns="9aa2e9d6-fd0d-4df8-9441-e83059aeea9f" xsi:nil="true"/>
    <tIndex xmlns="ed070299-cdbc-468b-b297-8c906ca62fd7" xsi:nil="true"/>
    <PublishedBy xmlns="9aa2e9d6-fd0d-4df8-9441-e83059aeea9f">
      <UserInfo>
        <DisplayName/>
        <AccountId xsi:nil="true"/>
        <AccountType/>
      </UserInfo>
    </PublishedBy>
    <pdStatus xmlns="9aa2e9d6-fd0d-4df8-9441-e83059aeea9f">FU</pdStatus>
    <DocNo xmlns="9aa2e9d6-fd0d-4df8-9441-e83059aeea9f" xsi:nil="true"/>
    <Manual_Title xmlns="ed070299-cdbc-468b-b297-8c906ca62fd7" xsi:nil="true"/>
    <TaxCatchAll xmlns="9aa2e9d6-fd0d-4df8-9441-e83059aeea9f">
      <Value>34</Value>
    </TaxCatchAll>
    <DocStatus xmlns="9aa2e9d6-fd0d-4df8-9441-e83059aeea9f">DCUC</DocStatus>
    <CreatedOn xmlns="9aa2e9d6-fd0d-4df8-9441-e83059aeea9f">2017-09-11T09:54:49+00:00</CreatedOn>
    <Manual_Chapter xmlns="ed070299-cdbc-468b-b297-8c906ca62fd7" xsi:nil="true"/>
    <DocCompany xmlns="9aa2e9d6-fd0d-4df8-9441-e83059aeea9f">All</DocCompany>
    <RevisionNo xmlns="9aa2e9d6-fd0d-4df8-9441-e83059aeea9f">-1</RevisionNo>
    <isFile xmlns="9aa2e9d6-fd0d-4df8-9441-e83059aeea9f">Y</isFile>
    <ProcName xmlns="9aa2e9d6-fd0d-4df8-9441-e83059aeea9f">QD Name</ProcName>
    <FormCode xmlns="ed070299-cdbc-468b-b297-8c906ca62fd7" xsi:nil="true"/>
    <ParentFolder xmlns="9aa2e9d6-fd0d-4df8-9441-e83059aeea9f">All</ParentFolder>
    <SourceFolder3 xmlns="ed070299-cdbc-468b-b297-8c906ca62fd7" xsi:nil="true"/>
    <g9057d2644434207bd3e559eebcc723c xmlns="35f5b3cd-3329-4457-8711-5d7ecba454f8">
      <Terms xmlns="http://schemas.microsoft.com/office/infopath/2007/PartnerControls"/>
    </g9057d2644434207bd3e559eebcc723c>
    <DocSite xmlns="9aa2e9d6-fd0d-4df8-9441-e83059aeea9f">Global</DocSit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>
  <LongProp xmlns="" name="SourceFolder3"><![CDATA[<a href="/QDDocuments/Forms/Quality%20Document/docsethomepage.aspx?ID=60233&amp;FolderCTID=0x0120D520005DC2975A0A9A9949880926159B0DF54000AE3B5086A66EA748A4D5DF30F5975BF2&amp;List=35f5b3cd-3329-4457-8711-5d7ecba454f8&amp;RootFolder=/QDDocuments/QHSE%20Procedures/Ship/Marine%20Operations/Procedures/12803/12803">Edit Document</a>]]></LongProp>
</LongProperties>
</file>

<file path=customXml/itemProps1.xml><?xml version="1.0" encoding="utf-8"?>
<ds:datastoreItem xmlns:ds="http://schemas.openxmlformats.org/officeDocument/2006/customXml" ds:itemID="{001C532A-4965-40BF-B638-3F101107B47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EF7FA9E-8D68-4CD6-A4CB-A12539A436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956415-43F8-4E98-AE55-D6F5A4E24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2e9d6-fd0d-4df8-9441-e83059aeea9f"/>
    <ds:schemaRef ds:uri="ed070299-cdbc-468b-b297-8c906ca62fd7"/>
    <ds:schemaRef ds:uri="35f5b3cd-3329-4457-8711-5d7ecba45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5B976C-0597-4E70-BB0B-20770186F6A6}">
  <ds:schemaRefs>
    <ds:schemaRef ds:uri="http://schemas.microsoft.com/office/2006/metadata/properties"/>
    <ds:schemaRef ds:uri="http://schemas.microsoft.com/office/infopath/2007/PartnerControls"/>
    <ds:schemaRef ds:uri="9aa2e9d6-fd0d-4df8-9441-e83059aeea9f"/>
    <ds:schemaRef ds:uri="ed070299-cdbc-468b-b297-8c906ca62fd7"/>
    <ds:schemaRef ds:uri="35f5b3cd-3329-4457-8711-5d7ecba454f8"/>
  </ds:schemaRefs>
</ds:datastoreItem>
</file>

<file path=customXml/itemProps5.xml><?xml version="1.0" encoding="utf-8"?>
<ds:datastoreItem xmlns:ds="http://schemas.openxmlformats.org/officeDocument/2006/customXml" ds:itemID="{90D7AA59-03BB-41C6-9329-E15CA3A1CF0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6FC93F-42E5-4AAB-AAE8-9B25CE380BDB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&amp; Administration Manual</vt:lpstr>
    </vt:vector>
  </TitlesOfParts>
  <Company>BSMDE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&amp; Administration Manual</dc:title>
  <dc:creator>Terje Løvøy</dc:creator>
  <cp:lastModifiedBy>M. L. Tsang</cp:lastModifiedBy>
  <cp:revision>17</cp:revision>
  <cp:lastPrinted>2018-10-10T03:26:00Z</cp:lastPrinted>
  <dcterms:created xsi:type="dcterms:W3CDTF">2018-10-04T08:55:00Z</dcterms:created>
  <dcterms:modified xsi:type="dcterms:W3CDTF">2020-10-27T07:41:00Z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0x0101005CD58BCD48D6BE48B8D60F7C46D04DD7005D865E0E0C1C004295A5E07E3D1F90C6</vt:lpwstr>
  </property>
  <property fmtid="{D5CDD505-2E9C-101B-9397-08002B2CF9AE}" pid="3" name="_dlc_DocIdItemGuid">
    <vt:lpwstr>0c343ce8-353a-425a-89fc-bc5405e3f184</vt:lpwstr>
  </property>
  <property fmtid="{D5CDD505-2E9C-101B-9397-08002B2CF9AE}" pid="4" name="newMD">
    <vt:lpwstr>34;#Procedures|b353e8af-bd03-4de9-8a00-99fe7c7981d7</vt:lpwstr>
  </property>
  <property fmtid="{D5CDD505-2E9C-101B-9397-08002B2CF9AE}" pid="5" name="IsFolderType">
    <vt:lpwstr>F</vt:lpwstr>
  </property>
  <property fmtid="{D5CDD505-2E9C-101B-9397-08002B2CF9AE}" pid="6" name="_dlc_DocId">
    <vt:lpwstr>NSAHHNW66ERQ-16-60248</vt:lpwstr>
  </property>
  <property fmtid="{D5CDD505-2E9C-101B-9397-08002B2CF9AE}" pid="7" name="_dlc_DocIdUrl">
    <vt:lpwstr>https://qdms.bs-shipmanagement.com/_layouts/15/DocIdRedir.aspx?ID=NSAHHNW66ERQ-16-60248, NSAHHNW66ERQ-16-60248</vt:lpwstr>
  </property>
</Properties>
</file>