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8BC34" w14:textId="77777777" w:rsidR="00EC3002" w:rsidRPr="006212F0" w:rsidRDefault="00EC3002" w:rsidP="00EC3002">
      <w:pPr>
        <w:pStyle w:val="BodyTextFlushLeft"/>
        <w:jc w:val="center"/>
        <w:rPr>
          <w:rFonts w:ascii="Arial" w:hAnsi="Arial" w:cs="Arial"/>
          <w:b/>
          <w:sz w:val="20"/>
          <w:u w:val="single"/>
        </w:rPr>
      </w:pPr>
      <w:r w:rsidRPr="006212F0">
        <w:rPr>
          <w:rFonts w:ascii="Arial" w:hAnsi="Arial" w:cs="Arial"/>
          <w:b/>
          <w:sz w:val="20"/>
          <w:u w:val="single"/>
        </w:rPr>
        <w:t>GROUNDING DRILL</w:t>
      </w:r>
    </w:p>
    <w:p w14:paraId="0B39087C" w14:textId="77777777" w:rsidR="006D48B1" w:rsidRDefault="006D48B1" w:rsidP="001D46B0">
      <w:pPr>
        <w:pStyle w:val="BodyTextFlushLeft"/>
        <w:jc w:val="both"/>
        <w:rPr>
          <w:rFonts w:ascii="Arial" w:hAnsi="Arial" w:cs="Arial"/>
          <w:sz w:val="18"/>
          <w:szCs w:val="18"/>
        </w:rPr>
      </w:pPr>
      <w:r w:rsidRPr="006212F0">
        <w:rPr>
          <w:rFonts w:ascii="Arial" w:hAnsi="Arial" w:cs="Arial"/>
          <w:sz w:val="18"/>
          <w:szCs w:val="18"/>
        </w:rPr>
        <w:t>To prepare for a true emergency, training in drills should ensure that required actions become automatic. This guide can also be used in the event of a grounding emergency. Analyze the results of the drill and debrief Ship Staff.</w:t>
      </w:r>
    </w:p>
    <w:p w14:paraId="26073E9C" w14:textId="77777777" w:rsidR="00F01EDD" w:rsidRDefault="00F01EDD" w:rsidP="00F01EDD">
      <w:pPr>
        <w:pStyle w:val="BodyTextFlushLeft"/>
        <w:spacing w:before="0" w:after="0"/>
        <w:rPr>
          <w:rFonts w:ascii="Arial" w:hAnsi="Arial" w:cs="Arial"/>
          <w:sz w:val="18"/>
          <w:szCs w:val="18"/>
        </w:rPr>
      </w:pPr>
    </w:p>
    <w:tbl>
      <w:tblPr>
        <w:tblW w:w="9336" w:type="dxa"/>
        <w:tblLook w:val="01E0" w:firstRow="1" w:lastRow="1" w:firstColumn="1" w:lastColumn="1" w:noHBand="0" w:noVBand="0"/>
      </w:tblPr>
      <w:tblGrid>
        <w:gridCol w:w="1548"/>
        <w:gridCol w:w="2666"/>
        <w:gridCol w:w="1666"/>
        <w:gridCol w:w="1017"/>
        <w:gridCol w:w="2439"/>
      </w:tblGrid>
      <w:tr w:rsidR="00F01EDD" w:rsidRPr="008D2ACF" w14:paraId="1E1B1293" w14:textId="77777777" w:rsidTr="008D2ACF">
        <w:trPr>
          <w:trHeight w:val="432"/>
        </w:trPr>
        <w:tc>
          <w:tcPr>
            <w:tcW w:w="1548" w:type="dxa"/>
            <w:shd w:val="clear" w:color="auto" w:fill="auto"/>
            <w:vAlign w:val="bottom"/>
          </w:tcPr>
          <w:p w14:paraId="7EF9BE09" w14:textId="77777777" w:rsidR="00F01EDD" w:rsidRPr="008D2ACF" w:rsidRDefault="00F01EDD" w:rsidP="00F01EDD">
            <w:pPr>
              <w:rPr>
                <w:rFonts w:ascii="Arial" w:eastAsia="SimSun" w:hAnsi="Arial"/>
                <w:b/>
                <w:sz w:val="18"/>
                <w:szCs w:val="18"/>
                <w:lang w:val="en-US"/>
              </w:rPr>
            </w:pPr>
            <w:r w:rsidRPr="008D2ACF">
              <w:rPr>
                <w:rFonts w:ascii="Arial" w:eastAsia="SimSun" w:hAnsi="Arial"/>
                <w:b/>
                <w:sz w:val="18"/>
                <w:szCs w:val="18"/>
                <w:lang w:val="en-US"/>
              </w:rPr>
              <w:t>Vessel: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FC5787" w14:textId="77777777" w:rsidR="00F01EDD" w:rsidRPr="008D2ACF" w:rsidRDefault="00F01EDD" w:rsidP="00F01EDD">
            <w:pPr>
              <w:rPr>
                <w:rFonts w:ascii="Arial" w:eastAsia="SimSun" w:hAnsi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666" w:type="dxa"/>
            <w:shd w:val="clear" w:color="auto" w:fill="auto"/>
            <w:vAlign w:val="bottom"/>
          </w:tcPr>
          <w:p w14:paraId="64B6C469" w14:textId="77777777" w:rsidR="00F01EDD" w:rsidRPr="008D2ACF" w:rsidRDefault="00F01EDD" w:rsidP="00F01EDD">
            <w:pPr>
              <w:rPr>
                <w:rFonts w:ascii="Arial" w:eastAsia="SimSun" w:hAnsi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017" w:type="dxa"/>
            <w:shd w:val="clear" w:color="auto" w:fill="auto"/>
            <w:vAlign w:val="bottom"/>
          </w:tcPr>
          <w:p w14:paraId="5299DF56" w14:textId="77777777" w:rsidR="00F01EDD" w:rsidRPr="008D2ACF" w:rsidRDefault="00F01EDD" w:rsidP="008D2ACF">
            <w:pPr>
              <w:jc w:val="right"/>
              <w:rPr>
                <w:rFonts w:ascii="Arial" w:eastAsia="SimSun" w:hAnsi="Arial"/>
                <w:b/>
                <w:sz w:val="18"/>
                <w:szCs w:val="18"/>
                <w:lang w:val="en-US"/>
              </w:rPr>
            </w:pPr>
            <w:r w:rsidRPr="008D2ACF">
              <w:rPr>
                <w:rFonts w:ascii="Arial" w:eastAsia="SimSun" w:hAnsi="Arial"/>
                <w:b/>
                <w:sz w:val="18"/>
                <w:szCs w:val="18"/>
                <w:lang w:val="en-US"/>
              </w:rPr>
              <w:t>Date:</w:t>
            </w:r>
          </w:p>
        </w:tc>
        <w:tc>
          <w:tcPr>
            <w:tcW w:w="24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19D55C" w14:textId="77777777" w:rsidR="00F01EDD" w:rsidRPr="008D2ACF" w:rsidRDefault="00F01EDD" w:rsidP="00F01EDD">
            <w:pPr>
              <w:rPr>
                <w:rFonts w:ascii="Arial" w:eastAsia="SimSun" w:hAnsi="Arial"/>
                <w:b/>
                <w:sz w:val="18"/>
                <w:szCs w:val="18"/>
                <w:lang w:val="en-US"/>
              </w:rPr>
            </w:pPr>
          </w:p>
        </w:tc>
      </w:tr>
      <w:tr w:rsidR="00F01EDD" w:rsidRPr="008D2ACF" w14:paraId="7D930E47" w14:textId="77777777" w:rsidTr="008D2ACF">
        <w:trPr>
          <w:trHeight w:val="432"/>
        </w:trPr>
        <w:tc>
          <w:tcPr>
            <w:tcW w:w="1548" w:type="dxa"/>
            <w:shd w:val="clear" w:color="auto" w:fill="auto"/>
            <w:vAlign w:val="bottom"/>
          </w:tcPr>
          <w:p w14:paraId="0FA45777" w14:textId="77777777" w:rsidR="00F01EDD" w:rsidRPr="008D2ACF" w:rsidRDefault="00F01EDD" w:rsidP="00F01EDD">
            <w:pPr>
              <w:rPr>
                <w:rFonts w:ascii="Arial" w:eastAsia="SimSun" w:hAnsi="Arial"/>
                <w:b/>
                <w:sz w:val="18"/>
                <w:szCs w:val="18"/>
                <w:lang w:val="en-US"/>
              </w:rPr>
            </w:pPr>
            <w:r w:rsidRPr="008D2ACF">
              <w:rPr>
                <w:rFonts w:ascii="Arial" w:eastAsia="SimSun" w:hAnsi="Arial"/>
                <w:b/>
                <w:sz w:val="18"/>
                <w:szCs w:val="18"/>
                <w:lang w:val="en-US"/>
              </w:rPr>
              <w:t xml:space="preserve">Port / Location: 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BC1D57" w14:textId="77777777" w:rsidR="00F01EDD" w:rsidRPr="008D2ACF" w:rsidRDefault="00F01EDD" w:rsidP="00F01EDD">
            <w:pPr>
              <w:rPr>
                <w:rFonts w:ascii="Arial" w:eastAsia="SimSun" w:hAnsi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5122" w:type="dxa"/>
            <w:gridSpan w:val="3"/>
            <w:shd w:val="clear" w:color="auto" w:fill="auto"/>
            <w:vAlign w:val="bottom"/>
          </w:tcPr>
          <w:p w14:paraId="01BE536C" w14:textId="77777777" w:rsidR="00F01EDD" w:rsidRPr="008D2ACF" w:rsidRDefault="00F01EDD" w:rsidP="00F01EDD">
            <w:pPr>
              <w:rPr>
                <w:rFonts w:ascii="Arial" w:eastAsia="SimSun" w:hAnsi="Arial"/>
                <w:b/>
                <w:sz w:val="18"/>
                <w:szCs w:val="18"/>
                <w:lang w:val="en-US"/>
              </w:rPr>
            </w:pPr>
          </w:p>
        </w:tc>
      </w:tr>
    </w:tbl>
    <w:p w14:paraId="0D97B4E8" w14:textId="77777777" w:rsidR="00F01EDD" w:rsidRDefault="00F01EDD" w:rsidP="00F01EDD">
      <w:pPr>
        <w:pStyle w:val="BodyTextFlushLeft"/>
        <w:spacing w:before="0" w:after="0"/>
        <w:rPr>
          <w:rFonts w:ascii="Arial" w:hAnsi="Arial" w:cs="Arial"/>
          <w:sz w:val="18"/>
          <w:szCs w:val="18"/>
        </w:rPr>
      </w:pPr>
    </w:p>
    <w:p w14:paraId="1003DD1C" w14:textId="77777777" w:rsidR="00B92A10" w:rsidRPr="006212F0" w:rsidRDefault="00B92A10" w:rsidP="00F01EDD">
      <w:pPr>
        <w:pStyle w:val="BodyTextFlushLeft"/>
        <w:spacing w:before="0" w:after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7761"/>
        <w:gridCol w:w="1009"/>
      </w:tblGrid>
      <w:tr w:rsidR="006D48B1" w:rsidRPr="006212F0" w14:paraId="1E33BA1E" w14:textId="77777777">
        <w:trPr>
          <w:trHeight w:val="389"/>
        </w:trPr>
        <w:tc>
          <w:tcPr>
            <w:tcW w:w="445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4630D1" w14:textId="77777777" w:rsidR="006D48B1" w:rsidRPr="006212F0" w:rsidRDefault="006D48B1" w:rsidP="00F01EDD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6212F0">
              <w:rPr>
                <w:rFonts w:ascii="Arial" w:hAnsi="Arial" w:cs="Arial"/>
                <w:sz w:val="18"/>
                <w:szCs w:val="18"/>
              </w:rPr>
              <w:t>Grounding / Stranding Drill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BC43A" w14:textId="77777777" w:rsidR="006D48B1" w:rsidRPr="006212F0" w:rsidRDefault="006D48B1" w:rsidP="00F01EDD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12F0">
              <w:rPr>
                <w:rFonts w:ascii="Arial" w:hAnsi="Arial" w:cs="Arial"/>
                <w:sz w:val="18"/>
                <w:szCs w:val="18"/>
              </w:rPr>
              <w:t>Tick</w:t>
            </w:r>
            <w:r w:rsidR="006212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212F0">
              <w:rPr>
                <w:rFonts w:ascii="Arial" w:hAnsi="Arial" w:cs="Arial"/>
                <w:sz w:val="18"/>
                <w:szCs w:val="18"/>
              </w:rPr>
              <w:t>(</w:t>
            </w:r>
            <w:r w:rsidRPr="006212F0">
              <w:rPr>
                <w:rFonts w:ascii="Arial" w:hAnsi="Arial" w:cs="Arial"/>
                <w:sz w:val="18"/>
                <w:szCs w:val="18"/>
              </w:rPr>
              <w:sym w:font="Marlett" w:char="0061"/>
            </w:r>
            <w:r w:rsidRPr="006212F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D48B1" w:rsidRPr="006212F0" w14:paraId="1BCD124F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CA98" w14:textId="77777777" w:rsidR="006D48B1" w:rsidRPr="006212F0" w:rsidRDefault="006D48B1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1.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FDD0" w14:textId="77777777" w:rsidR="006D48B1" w:rsidRPr="006212F0" w:rsidRDefault="006D48B1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Simulate main engine stopped.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CF12C" w14:textId="77777777" w:rsidR="006D48B1" w:rsidRPr="006212F0" w:rsidRDefault="006D48B1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6D48B1" w:rsidRPr="006212F0" w14:paraId="738CC604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14B4" w14:textId="77777777" w:rsidR="006D48B1" w:rsidRPr="006212F0" w:rsidRDefault="006D48B1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2.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F31D" w14:textId="77777777" w:rsidR="006D48B1" w:rsidRPr="006212F0" w:rsidRDefault="006D48B1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 xml:space="preserve">Sound emergency alarm. </w:t>
            </w:r>
          </w:p>
          <w:p w14:paraId="4DAD8271" w14:textId="77777777" w:rsidR="006D48B1" w:rsidRPr="006212F0" w:rsidRDefault="006D48B1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Announce “vessel aground” on ship’s PA system and on UHF hand held sets.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F9E7" w14:textId="77777777" w:rsidR="006D48B1" w:rsidRPr="006212F0" w:rsidRDefault="006D48B1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6D48B1" w:rsidRPr="006212F0" w14:paraId="5E59FF12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8302" w14:textId="77777777" w:rsidR="006D48B1" w:rsidRPr="006212F0" w:rsidRDefault="006D48B1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3.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D1CC" w14:textId="77777777" w:rsidR="006D48B1" w:rsidRPr="006212F0" w:rsidRDefault="006D48B1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Change over to manual steering, if necessary. Have both steering motors on.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5281" w14:textId="77777777" w:rsidR="006D48B1" w:rsidRPr="006212F0" w:rsidRDefault="006D48B1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5EC04804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3812" w14:textId="77777777" w:rsidR="00F10CCE" w:rsidRPr="006212F0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4.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DEEA" w14:textId="77777777" w:rsidR="00F10CCE" w:rsidRPr="006212F0" w:rsidRDefault="00F10CCE" w:rsidP="00F10CCE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Engine Room to change over the sea chest to high sea suction.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5859" w14:textId="77777777" w:rsidR="00F10CCE" w:rsidRPr="006212F0" w:rsidRDefault="00F10CCE" w:rsidP="00F10CCE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07E45A73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9AB2" w14:textId="77777777" w:rsidR="00F10CCE" w:rsidRPr="006212F0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5.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5EF5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Close watertight doors, if fitted.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8AA2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43284D7C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96C3" w14:textId="77777777" w:rsidR="00F10CCE" w:rsidRPr="006212F0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6.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9E64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Verify the position of the vessel.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B3D37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39B9A53F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541A" w14:textId="77777777" w:rsidR="00F10CCE" w:rsidRPr="006212F0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7.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46348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Sound all tanks and bilges. Identify sources of incoming water, if any.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1821F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3E2EF224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2E64" w14:textId="77777777" w:rsidR="00F10CCE" w:rsidRPr="006212F0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8.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7743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Exhibit lights/shapes and make any appropriate sound signals.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9235F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3E7EDDC2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2805" w14:textId="77777777" w:rsidR="00F10CCE" w:rsidRPr="006212F0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9.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1299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Broadcast vessel aground urgency signal to all vessels / traffic in the vicinity/ VTS / local coast guard, etc. Carry out VRP/SOPEP notification procedures if necessary.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35B3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2153F29C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2B21" w14:textId="77777777" w:rsidR="00F10CCE" w:rsidRPr="006212F0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10.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47AF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Take over side soundings by hand lead line: forward, both bows, both shoulders, along both sides, both quarters, and right astern to verify area of grounding and nature of bottom.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F557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72BAAE81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02A5" w14:textId="77777777" w:rsidR="00F10CCE" w:rsidRPr="006212F0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11.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41B9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Calculate times and ranges of tides if in tidal water.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F827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510E91BF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8FDC" w14:textId="77777777" w:rsidR="00F10CCE" w:rsidRPr="002E0E7A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2E0E7A">
              <w:rPr>
                <w:rFonts w:ascii="Arial" w:hAnsi="Arial" w:cs="Arial"/>
                <w:szCs w:val="18"/>
              </w:rPr>
              <w:t>12.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D4A4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2E0E7A">
              <w:rPr>
                <w:rFonts w:ascii="Arial" w:hAnsi="Arial" w:cs="Arial"/>
                <w:szCs w:val="18"/>
              </w:rPr>
              <w:t xml:space="preserve">Notify </w:t>
            </w:r>
            <w:r w:rsidR="009438DE" w:rsidRPr="002E0E7A">
              <w:rPr>
                <w:rFonts w:ascii="Arial" w:hAnsi="Arial" w:cs="Arial"/>
                <w:szCs w:val="18"/>
              </w:rPr>
              <w:t>TCC</w:t>
            </w:r>
            <w:r w:rsidRPr="002E0E7A">
              <w:rPr>
                <w:rFonts w:ascii="Arial" w:hAnsi="Arial" w:cs="Arial"/>
                <w:szCs w:val="18"/>
              </w:rPr>
              <w:t xml:space="preserve"> using Casualty Notification Report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A32B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0595EA50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2028" w14:textId="77777777" w:rsidR="00F10CCE" w:rsidRPr="006212F0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13.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7B38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Liaise with management on a plan to rollout the vessel. Advise them of all relevant information required by SERS.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3E144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3897CF99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B53C" w14:textId="77777777" w:rsidR="00F10CCE" w:rsidRPr="006212F0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14.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A526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 xml:space="preserve">Prepare rescue boat/lifeboat and crew.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7814A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795DB9F4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E0A6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15.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FF65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AIS status changed to AGROUND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9D49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28EAE788" w14:textId="77777777">
        <w:trPr>
          <w:trHeight w:val="389"/>
        </w:trPr>
        <w:tc>
          <w:tcPr>
            <w:tcW w:w="44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CDF0" w14:textId="77777777" w:rsidR="00F10CCE" w:rsidRPr="005F68B5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b/>
                <w:szCs w:val="18"/>
              </w:rPr>
            </w:pPr>
            <w:r w:rsidRPr="005F68B5">
              <w:rPr>
                <w:rFonts w:ascii="Arial" w:hAnsi="Arial" w:cs="Arial"/>
                <w:b/>
                <w:szCs w:val="18"/>
              </w:rPr>
              <w:t>IF FLOODING: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0333F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0F802DEE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189B" w14:textId="77777777" w:rsidR="00F10CCE" w:rsidRPr="006212F0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1.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E818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Establish location and rate of flooding and size of bilged compartment tanks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CF3C" w14:textId="77777777" w:rsidR="00F10CCE" w:rsidRPr="006212F0" w:rsidRDefault="00F10CCE" w:rsidP="006212F0">
            <w:pPr>
              <w:pStyle w:val="Description"/>
              <w:spacing w:before="60" w:after="60"/>
              <w:rPr>
                <w:rFonts w:cs="Arial"/>
                <w:szCs w:val="18"/>
              </w:rPr>
            </w:pPr>
          </w:p>
        </w:tc>
      </w:tr>
      <w:tr w:rsidR="00F10CCE" w:rsidRPr="006212F0" w14:paraId="6BF0D191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3F9" w14:textId="77777777" w:rsidR="00F10CCE" w:rsidRPr="006212F0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2.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105C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Check availability of bilge pumps, ballast pumps, auxiliary pumps, pipe line systems to deal with flood.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D584A" w14:textId="77777777" w:rsidR="00F10CCE" w:rsidRPr="006212F0" w:rsidRDefault="00F10CCE" w:rsidP="006212F0">
            <w:pPr>
              <w:pStyle w:val="Description"/>
              <w:spacing w:before="60" w:after="60"/>
              <w:rPr>
                <w:rFonts w:cs="Arial"/>
                <w:szCs w:val="18"/>
              </w:rPr>
            </w:pPr>
          </w:p>
        </w:tc>
      </w:tr>
      <w:tr w:rsidR="00F10CCE" w:rsidRPr="006212F0" w14:paraId="6767319A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9AD8" w14:textId="77777777" w:rsidR="00F10CCE" w:rsidRPr="006212F0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3.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0AFE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Isolate effected area from electrical power if possible. Cut off electrical power to cables running through the area.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3606E" w14:textId="77777777" w:rsidR="00F10CCE" w:rsidRPr="006212F0" w:rsidRDefault="00F10CCE" w:rsidP="006212F0">
            <w:pPr>
              <w:pStyle w:val="Description"/>
              <w:spacing w:before="60" w:after="60"/>
              <w:rPr>
                <w:rFonts w:cs="Arial"/>
                <w:szCs w:val="18"/>
              </w:rPr>
            </w:pPr>
          </w:p>
        </w:tc>
      </w:tr>
      <w:tr w:rsidR="00F10CCE" w:rsidRPr="006212F0" w14:paraId="77307944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D262" w14:textId="77777777" w:rsidR="00F10CCE" w:rsidRPr="006212F0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4.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F9F4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 xml:space="preserve">Broadcast DISTRESS ALERT and MESSAGE if in imminent and grave danger requiring assistance.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EE553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74F7FA77" w14:textId="77777777">
        <w:trPr>
          <w:trHeight w:val="389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16EC" w14:textId="77777777" w:rsidR="00F10CCE" w:rsidRPr="006212F0" w:rsidRDefault="00F10CCE" w:rsidP="00F10CC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5.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20E6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6212F0">
              <w:rPr>
                <w:rFonts w:ascii="Arial" w:hAnsi="Arial" w:cs="Arial"/>
                <w:szCs w:val="18"/>
              </w:rPr>
              <w:t>Deploy emergency towing arrangement and prepare to abandon ship.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7BDC6" w14:textId="77777777" w:rsidR="00F10CCE" w:rsidRPr="006212F0" w:rsidRDefault="00F10CCE" w:rsidP="006212F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F10CCE" w:rsidRPr="006212F0" w14:paraId="16F44AAA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3"/>
          </w:tcPr>
          <w:p w14:paraId="6850A781" w14:textId="77777777" w:rsidR="00F10CCE" w:rsidRPr="006212F0" w:rsidRDefault="00F10CCE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6212F0">
              <w:rPr>
                <w:rFonts w:ascii="Arial" w:hAnsi="Arial" w:cs="Arial"/>
                <w:sz w:val="18"/>
                <w:szCs w:val="18"/>
              </w:rPr>
              <w:lastRenderedPageBreak/>
              <w:t>Comments / Description of Scenario / Recommendations for next drill:</w:t>
            </w:r>
          </w:p>
          <w:p w14:paraId="7936FEDD" w14:textId="77777777" w:rsidR="00F10CCE" w:rsidRDefault="00F10CC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  <w:p w14:paraId="4DDC5FEB" w14:textId="77777777" w:rsidR="00F10CCE" w:rsidRDefault="00F10CC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  <w:p w14:paraId="1A588920" w14:textId="77777777" w:rsidR="00F10CCE" w:rsidRDefault="00F10CC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  <w:p w14:paraId="5191406E" w14:textId="77777777" w:rsidR="00F10CCE" w:rsidRDefault="00F10CC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  <w:p w14:paraId="4C619174" w14:textId="77777777" w:rsidR="00F10CCE" w:rsidRDefault="00F10CC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  <w:p w14:paraId="5615F2A5" w14:textId="77777777" w:rsidR="00F10CCE" w:rsidRDefault="00F10CC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  <w:p w14:paraId="230A862D" w14:textId="77777777" w:rsidR="00F10CCE" w:rsidRDefault="00F10CC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  <w:p w14:paraId="65CA24D7" w14:textId="77777777" w:rsidR="00F10CCE" w:rsidRPr="006212F0" w:rsidRDefault="00F10CC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E10738" w14:textId="77777777" w:rsidR="006D48B1" w:rsidRDefault="006D48B1" w:rsidP="00EC3002">
      <w:pPr>
        <w:pStyle w:val="BodyTextFlushLeft"/>
        <w:rPr>
          <w:rFonts w:ascii="Arial" w:hAnsi="Arial" w:cs="Arial"/>
          <w:sz w:val="18"/>
          <w:szCs w:val="18"/>
        </w:rPr>
      </w:pPr>
    </w:p>
    <w:p w14:paraId="37DEB04F" w14:textId="77777777" w:rsidR="00F01EDD" w:rsidRDefault="00F01EDD" w:rsidP="00EC3002">
      <w:pPr>
        <w:pStyle w:val="BodyTextFlushLeft"/>
        <w:rPr>
          <w:rFonts w:ascii="Arial" w:hAnsi="Arial" w:cs="Arial"/>
          <w:sz w:val="18"/>
          <w:szCs w:val="18"/>
        </w:rPr>
      </w:pPr>
    </w:p>
    <w:tbl>
      <w:tblPr>
        <w:tblW w:w="5048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1"/>
        <w:gridCol w:w="2032"/>
        <w:gridCol w:w="1818"/>
        <w:gridCol w:w="1839"/>
        <w:gridCol w:w="2156"/>
      </w:tblGrid>
      <w:tr w:rsidR="00F01EDD" w:rsidRPr="00DA0DDF" w14:paraId="01D8FAD6" w14:textId="77777777">
        <w:trPr>
          <w:trHeight w:hRule="exact" w:val="432"/>
        </w:trPr>
        <w:tc>
          <w:tcPr>
            <w:tcW w:w="776" w:type="pct"/>
            <w:vAlign w:val="center"/>
          </w:tcPr>
          <w:p w14:paraId="751E8CAE" w14:textId="77777777" w:rsidR="00F01EDD" w:rsidRPr="00DA0DDF" w:rsidRDefault="00F01EDD" w:rsidP="00C453D2">
            <w:pPr>
              <w:spacing w:before="60" w:after="60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Drill</w:t>
            </w:r>
            <w:r w:rsidRPr="00DA0DDF">
              <w:rPr>
                <w:rFonts w:ascii="Arial" w:hAnsi="Arial"/>
                <w:b/>
                <w:bCs/>
                <w:sz w:val="18"/>
                <w:szCs w:val="18"/>
              </w:rPr>
              <w:t xml:space="preserve"> Officer: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07E214" w14:textId="77777777" w:rsidR="00F01EDD" w:rsidRPr="00DA0DDF" w:rsidRDefault="00F01EDD" w:rsidP="00C453D2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  <w:r w:rsidRPr="00DA0DDF">
              <w:rPr>
                <w:rFonts w:ascii="Arial" w:hAnsi="Arial"/>
                <w:sz w:val="18"/>
                <w:szCs w:val="18"/>
              </w:rPr>
              <w:t> </w:t>
            </w:r>
          </w:p>
        </w:tc>
        <w:tc>
          <w:tcPr>
            <w:tcW w:w="979" w:type="pct"/>
          </w:tcPr>
          <w:p w14:paraId="3978DE46" w14:textId="77777777" w:rsidR="00F01EDD" w:rsidRDefault="00F01EDD" w:rsidP="00C453D2">
            <w:pPr>
              <w:spacing w:before="60" w:after="60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99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4086E" w14:textId="77777777" w:rsidR="00F01EDD" w:rsidRPr="00DA0DDF" w:rsidRDefault="00F01EDD" w:rsidP="00C453D2">
            <w:pPr>
              <w:spacing w:before="60" w:after="60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45E77" w14:textId="77777777" w:rsidR="00F01EDD" w:rsidRPr="00DA0DDF" w:rsidRDefault="00F01EDD" w:rsidP="00C453D2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</w:p>
        </w:tc>
      </w:tr>
      <w:tr w:rsidR="00F01EDD" w:rsidRPr="00DA0DDF" w14:paraId="56D6F319" w14:textId="77777777">
        <w:trPr>
          <w:trHeight w:hRule="exact" w:val="432"/>
        </w:trPr>
        <w:tc>
          <w:tcPr>
            <w:tcW w:w="776" w:type="pct"/>
            <w:vAlign w:val="center"/>
          </w:tcPr>
          <w:p w14:paraId="7C1BA407" w14:textId="77777777" w:rsidR="00F01EDD" w:rsidRPr="00DA0DDF" w:rsidRDefault="00F01EDD" w:rsidP="00C453D2">
            <w:pPr>
              <w:spacing w:before="60" w:after="60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0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709AE7" w14:textId="77777777" w:rsidR="00F01EDD" w:rsidRPr="00DA0DDF" w:rsidRDefault="00F01EDD" w:rsidP="00C453D2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  <w:r w:rsidRPr="00DA0DDF">
              <w:rPr>
                <w:rFonts w:ascii="Arial" w:hAnsi="Arial"/>
                <w:sz w:val="18"/>
                <w:szCs w:val="18"/>
              </w:rPr>
              <w:t> </w:t>
            </w:r>
          </w:p>
        </w:tc>
        <w:tc>
          <w:tcPr>
            <w:tcW w:w="979" w:type="pct"/>
          </w:tcPr>
          <w:p w14:paraId="39F37226" w14:textId="77777777" w:rsidR="00F01EDD" w:rsidRDefault="00F01EDD" w:rsidP="00C453D2">
            <w:pPr>
              <w:spacing w:before="60" w:after="60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99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EFAAA" w14:textId="77777777" w:rsidR="00F01EDD" w:rsidRPr="00DA0DDF" w:rsidRDefault="00F01EDD" w:rsidP="00C453D2">
            <w:pPr>
              <w:spacing w:before="60" w:after="60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323F2" w14:textId="77777777" w:rsidR="00F01EDD" w:rsidRPr="00DA0DDF" w:rsidRDefault="00F01EDD" w:rsidP="00C453D2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0F38ED69" w14:textId="77777777" w:rsidR="00F01EDD" w:rsidRPr="006212F0" w:rsidRDefault="00F01EDD" w:rsidP="00EC3002">
      <w:pPr>
        <w:pStyle w:val="BodyTextFlushLeft"/>
        <w:rPr>
          <w:rFonts w:ascii="Arial" w:hAnsi="Arial" w:cs="Arial"/>
          <w:sz w:val="18"/>
          <w:szCs w:val="18"/>
        </w:rPr>
      </w:pPr>
    </w:p>
    <w:sectPr w:rsidR="00F01EDD" w:rsidRPr="006212F0" w:rsidSect="009438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0" w:right="1712" w:bottom="1440" w:left="14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02A09" w14:textId="77777777" w:rsidR="00BE309E" w:rsidRDefault="00BE309E">
      <w:pPr>
        <w:pStyle w:val="tablebullet"/>
      </w:pPr>
      <w:r>
        <w:separator/>
      </w:r>
    </w:p>
  </w:endnote>
  <w:endnote w:type="continuationSeparator" w:id="0">
    <w:p w14:paraId="39EDB799" w14:textId="77777777" w:rsidR="00BE309E" w:rsidRDefault="00BE309E">
      <w:pPr>
        <w:pStyle w:val="tablebulle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5CB0F" w14:textId="77777777" w:rsidR="009438DE" w:rsidRDefault="00943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2511C" w:rsidRPr="008D2ACF" w14:paraId="36A3300F" w14:textId="77777777" w:rsidTr="009438DE">
      <w:trPr>
        <w:trHeight w:hRule="exact" w:val="227"/>
      </w:trPr>
      <w:tc>
        <w:tcPr>
          <w:tcW w:w="1134" w:type="dxa"/>
          <w:shd w:val="clear" w:color="auto" w:fill="auto"/>
        </w:tcPr>
        <w:p w14:paraId="26109552" w14:textId="77777777" w:rsidR="0062511C" w:rsidRPr="008D2ACF" w:rsidRDefault="0062511C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53D3DBC" w14:textId="77777777" w:rsidR="0062511C" w:rsidRPr="008D2ACF" w:rsidRDefault="0062511C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t>SM033</w:t>
          </w:r>
        </w:p>
      </w:tc>
      <w:tc>
        <w:tcPr>
          <w:tcW w:w="1134" w:type="dxa"/>
          <w:shd w:val="clear" w:color="auto" w:fill="auto"/>
        </w:tcPr>
        <w:p w14:paraId="7976320E" w14:textId="77777777" w:rsidR="0062511C" w:rsidRPr="008D2ACF" w:rsidRDefault="0062511C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66B3E58" w14:textId="77777777" w:rsidR="0062511C" w:rsidRPr="008D2ACF" w:rsidRDefault="0062511C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B43882B" w14:textId="77777777" w:rsidR="0062511C" w:rsidRPr="008D2ACF" w:rsidRDefault="009438DE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  <w:r>
            <w:rPr>
              <w:rFonts w:ascii="Arial" w:eastAsia="SimSun" w:hAnsi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8CB9711" w14:textId="77777777" w:rsidR="0062511C" w:rsidRPr="008D2ACF" w:rsidRDefault="0062511C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56F188F" w14:textId="77777777" w:rsidR="0062511C" w:rsidRPr="008D2ACF" w:rsidRDefault="0062511C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20DCDF7" w14:textId="77777777" w:rsidR="0062511C" w:rsidRPr="008D2ACF" w:rsidRDefault="009438DE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  <w:r>
            <w:rPr>
              <w:rFonts w:ascii="Arial" w:eastAsia="SimSun" w:hAnsi="Arial"/>
              <w:color w:val="333333"/>
              <w:sz w:val="14"/>
              <w:szCs w:val="14"/>
            </w:rPr>
            <w:t>GM (MSD)</w:t>
          </w:r>
        </w:p>
      </w:tc>
    </w:tr>
    <w:tr w:rsidR="0062511C" w:rsidRPr="008D2ACF" w14:paraId="6E02277E" w14:textId="77777777" w:rsidTr="009438DE">
      <w:trPr>
        <w:trHeight w:hRule="exact" w:val="227"/>
      </w:trPr>
      <w:tc>
        <w:tcPr>
          <w:tcW w:w="1134" w:type="dxa"/>
          <w:shd w:val="clear" w:color="auto" w:fill="auto"/>
        </w:tcPr>
        <w:p w14:paraId="2D777330" w14:textId="77777777" w:rsidR="0062511C" w:rsidRPr="008D2ACF" w:rsidRDefault="007708D0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A8AB3B4" w14:textId="77777777" w:rsidR="0062511C" w:rsidRPr="008D2ACF" w:rsidRDefault="007708D0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t>MO8</w:t>
          </w:r>
        </w:p>
      </w:tc>
      <w:tc>
        <w:tcPr>
          <w:tcW w:w="1134" w:type="dxa"/>
          <w:shd w:val="clear" w:color="auto" w:fill="auto"/>
        </w:tcPr>
        <w:p w14:paraId="161CF43C" w14:textId="77777777" w:rsidR="0062511C" w:rsidRPr="008D2ACF" w:rsidRDefault="0062511C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FD24E3A" w14:textId="77777777" w:rsidR="0062511C" w:rsidRPr="008D2ACF" w:rsidRDefault="0062511C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20FFC41" w14:textId="77777777" w:rsidR="0062511C" w:rsidRPr="008D2ACF" w:rsidRDefault="009438DE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  <w:r>
            <w:rPr>
              <w:rFonts w:ascii="Arial" w:eastAsia="SimSun" w:hAnsi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6A4D4D1C" w14:textId="77777777" w:rsidR="0062511C" w:rsidRPr="008D2ACF" w:rsidRDefault="0062511C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29422FC" w14:textId="77777777" w:rsidR="0062511C" w:rsidRPr="008D2ACF" w:rsidRDefault="0062511C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80EE207" w14:textId="77777777" w:rsidR="0062511C" w:rsidRPr="008D2ACF" w:rsidRDefault="0062511C" w:rsidP="00EF41B2">
          <w:pPr>
            <w:pStyle w:val="Footer"/>
            <w:rPr>
              <w:rFonts w:ascii="Arial" w:eastAsia="SimSun" w:hAnsi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fldChar w:fldCharType="begin"/>
          </w: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instrText xml:space="preserve"> PAGE </w:instrText>
          </w: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fldChar w:fldCharType="separate"/>
          </w:r>
          <w:r w:rsidR="00042A40">
            <w:rPr>
              <w:rFonts w:ascii="Arial" w:eastAsia="SimSun" w:hAnsi="Arial"/>
              <w:noProof/>
              <w:color w:val="333333"/>
              <w:sz w:val="14"/>
              <w:szCs w:val="14"/>
            </w:rPr>
            <w:t>2</w:t>
          </w: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fldChar w:fldCharType="end"/>
          </w: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t xml:space="preserve"> of </w:t>
          </w: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fldChar w:fldCharType="begin"/>
          </w: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instrText xml:space="preserve"> NUMPAGES </w:instrText>
          </w: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fldChar w:fldCharType="separate"/>
          </w:r>
          <w:r w:rsidR="00042A40">
            <w:rPr>
              <w:rFonts w:ascii="Arial" w:eastAsia="SimSun" w:hAnsi="Arial"/>
              <w:noProof/>
              <w:color w:val="333333"/>
              <w:sz w:val="14"/>
              <w:szCs w:val="14"/>
            </w:rPr>
            <w:t>2</w:t>
          </w:r>
          <w:r w:rsidRPr="008D2ACF">
            <w:rPr>
              <w:rFonts w:ascii="Arial" w:eastAsia="SimSun" w:hAnsi="Arial"/>
              <w:color w:val="333333"/>
              <w:sz w:val="14"/>
              <w:szCs w:val="14"/>
            </w:rPr>
            <w:fldChar w:fldCharType="end"/>
          </w:r>
        </w:p>
      </w:tc>
    </w:tr>
  </w:tbl>
  <w:p w14:paraId="63B1FDD7" w14:textId="77777777" w:rsidR="0062511C" w:rsidRDefault="0062511C" w:rsidP="006251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BDC76" w14:textId="77777777" w:rsidR="009438DE" w:rsidRDefault="00943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173CE" w14:textId="77777777" w:rsidR="00BE309E" w:rsidRDefault="00BE309E">
      <w:pPr>
        <w:pStyle w:val="tablebullet"/>
      </w:pPr>
      <w:r>
        <w:separator/>
      </w:r>
    </w:p>
  </w:footnote>
  <w:footnote w:type="continuationSeparator" w:id="0">
    <w:p w14:paraId="762C9AFE" w14:textId="77777777" w:rsidR="00BE309E" w:rsidRDefault="00BE309E">
      <w:pPr>
        <w:pStyle w:val="tablebulle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4F7BF" w14:textId="77777777" w:rsidR="009438DE" w:rsidRDefault="001D46B0">
    <w:pPr>
      <w:pStyle w:val="Header"/>
    </w:pPr>
    <w:r>
      <w:pict w14:anchorId="414591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4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CEA5D" w14:textId="77777777" w:rsidR="0070291F" w:rsidRPr="009438DE" w:rsidRDefault="001D46B0" w:rsidP="009438DE">
    <w:pPr>
      <w:pStyle w:val="Header"/>
    </w:pPr>
    <w:r>
      <w:pict w14:anchorId="24EAA1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4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EA11F" w14:textId="77777777" w:rsidR="009438DE" w:rsidRDefault="001D46B0">
    <w:pPr>
      <w:pStyle w:val="Header"/>
    </w:pPr>
    <w:r>
      <w:pict w14:anchorId="583AF8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4.5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68863D0"/>
    <w:multiLevelType w:val="multilevel"/>
    <w:tmpl w:val="7F5210E0"/>
    <w:lvl w:ilvl="0">
      <w:start w:val="1"/>
      <w:numFmt w:val="none"/>
      <w:pStyle w:val="ListItem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1224" w:hanging="504"/>
      </w:pPr>
      <w:rPr>
        <w:rFonts w:hint="default"/>
      </w:rPr>
    </w:lvl>
    <w:lvl w:ilvl="2">
      <w:start w:val="1"/>
      <w:numFmt w:val="lowerLetter"/>
      <w:pStyle w:val="ListItem2"/>
      <w:lvlText w:val="%3)"/>
      <w:lvlJc w:val="left"/>
      <w:pPr>
        <w:tabs>
          <w:tab w:val="num" w:pos="1008"/>
        </w:tabs>
        <w:ind w:left="1584" w:hanging="360"/>
      </w:pPr>
      <w:rPr>
        <w:rFonts w:hint="default"/>
      </w:rPr>
    </w:lvl>
    <w:lvl w:ilvl="3">
      <w:start w:val="1"/>
      <w:numFmt w:val="lowerRoman"/>
      <w:pStyle w:val="ListItem3"/>
      <w:lvlText w:val="%4)"/>
      <w:lvlJc w:val="left"/>
      <w:pPr>
        <w:tabs>
          <w:tab w:val="num" w:pos="1728"/>
        </w:tabs>
        <w:ind w:left="2088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B5D4761"/>
    <w:multiLevelType w:val="multilevel"/>
    <w:tmpl w:val="A366E894"/>
    <w:lvl w:ilvl="0">
      <w:start w:val="1"/>
      <w:numFmt w:val="none"/>
      <w:pStyle w:val="TabList0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abList1"/>
      <w:lvlText w:val="%2."/>
      <w:lvlJc w:val="left"/>
      <w:pPr>
        <w:tabs>
          <w:tab w:val="num" w:pos="720"/>
        </w:tabs>
        <w:ind w:left="360" w:hanging="360"/>
      </w:pPr>
    </w:lvl>
    <w:lvl w:ilvl="2">
      <w:start w:val="1"/>
      <w:numFmt w:val="lowerLetter"/>
      <w:pStyle w:val="TabList2"/>
      <w:lvlText w:val="%1%3."/>
      <w:lvlJc w:val="left"/>
      <w:pPr>
        <w:tabs>
          <w:tab w:val="num" w:pos="1080"/>
        </w:tabs>
        <w:ind w:left="720" w:hanging="360"/>
      </w:pPr>
    </w:lvl>
    <w:lvl w:ilvl="3">
      <w:start w:val="1"/>
      <w:numFmt w:val="lowerRoman"/>
      <w:pStyle w:val="TabList3"/>
      <w:lvlText w:val="%1%4."/>
      <w:lvlJc w:val="left"/>
      <w:pPr>
        <w:tabs>
          <w:tab w:val="num" w:pos="1800"/>
        </w:tabs>
        <w:ind w:left="108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D88721C"/>
    <w:multiLevelType w:val="hybridMultilevel"/>
    <w:tmpl w:val="D93208AC"/>
    <w:lvl w:ilvl="0" w:tplc="396C4E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747F0"/>
    <w:multiLevelType w:val="singleLevel"/>
    <w:tmpl w:val="13FADE2E"/>
    <w:lvl w:ilvl="0">
      <w:start w:val="1"/>
      <w:numFmt w:val="decimal"/>
      <w:pStyle w:val="AttList"/>
      <w:lvlText w:val="%1)"/>
      <w:lvlJc w:val="left"/>
      <w:pPr>
        <w:tabs>
          <w:tab w:val="num" w:pos="720"/>
        </w:tabs>
        <w:ind w:left="1224" w:hanging="504"/>
      </w:pPr>
      <w:rPr>
        <w:rFonts w:hint="default"/>
      </w:rPr>
    </w:lvl>
  </w:abstractNum>
  <w:abstractNum w:abstractNumId="7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8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1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A3728"/>
    <w:multiLevelType w:val="multilevel"/>
    <w:tmpl w:val="9D068E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B7FBF"/>
    <w:multiLevelType w:val="hybridMultilevel"/>
    <w:tmpl w:val="46A0D250"/>
    <w:lvl w:ilvl="0" w:tplc="57744E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32D05"/>
    <w:multiLevelType w:val="multilevel"/>
    <w:tmpl w:val="9D068E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46553"/>
    <w:multiLevelType w:val="singleLevel"/>
    <w:tmpl w:val="0310CF12"/>
    <w:lvl w:ilvl="0">
      <w:start w:val="1"/>
      <w:numFmt w:val="bullet"/>
      <w:pStyle w:val="TabDash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7" w15:restartNumberingAfterBreak="0">
    <w:nsid w:val="69070CF7"/>
    <w:multiLevelType w:val="multilevel"/>
    <w:tmpl w:val="57C0D0C6"/>
    <w:lvl w:ilvl="0">
      <w:start w:val="1"/>
      <w:numFmt w:val="bullet"/>
      <w:pStyle w:val="ListBullet"/>
      <w:lvlText w:val="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"/>
      <w:lvlJc w:val="left"/>
      <w:pPr>
        <w:tabs>
          <w:tab w:val="num" w:pos="1008"/>
        </w:tabs>
        <w:ind w:left="1008" w:hanging="504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"/>
      <w:lvlJc w:val="left"/>
      <w:pPr>
        <w:tabs>
          <w:tab w:val="num" w:pos="1512"/>
        </w:tabs>
        <w:ind w:left="1512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E2F2C8C"/>
    <w:multiLevelType w:val="hybridMultilevel"/>
    <w:tmpl w:val="89D40E62"/>
    <w:lvl w:ilvl="0" w:tplc="A98034C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ABE870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8666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4C5A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845E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5CC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182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C89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C1C70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9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18"/>
  </w:num>
  <w:num w:numId="10">
    <w:abstractNumId w:val="8"/>
  </w:num>
  <w:num w:numId="11">
    <w:abstractNumId w:val="11"/>
  </w:num>
  <w:num w:numId="12">
    <w:abstractNumId w:val="15"/>
  </w:num>
  <w:num w:numId="13">
    <w:abstractNumId w:val="14"/>
  </w:num>
  <w:num w:numId="14">
    <w:abstractNumId w:val="13"/>
  </w:num>
  <w:num w:numId="15">
    <w:abstractNumId w:val="5"/>
  </w:num>
  <w:num w:numId="16">
    <w:abstractNumId w:val="17"/>
  </w:num>
  <w:num w:numId="17">
    <w:abstractNumId w:val="3"/>
  </w:num>
  <w:num w:numId="18">
    <w:abstractNumId w:val="16"/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7AD"/>
    <w:rsid w:val="00042A40"/>
    <w:rsid w:val="00070BFC"/>
    <w:rsid w:val="00161752"/>
    <w:rsid w:val="00177204"/>
    <w:rsid w:val="001C3F27"/>
    <w:rsid w:val="001C3F9F"/>
    <w:rsid w:val="001C7F61"/>
    <w:rsid w:val="001D46B0"/>
    <w:rsid w:val="002462C8"/>
    <w:rsid w:val="00255BC0"/>
    <w:rsid w:val="00266654"/>
    <w:rsid w:val="002E0E7A"/>
    <w:rsid w:val="003177AD"/>
    <w:rsid w:val="003D5144"/>
    <w:rsid w:val="003F6212"/>
    <w:rsid w:val="00483D3E"/>
    <w:rsid w:val="005361E0"/>
    <w:rsid w:val="005604BC"/>
    <w:rsid w:val="005F6572"/>
    <w:rsid w:val="005F68B5"/>
    <w:rsid w:val="006212F0"/>
    <w:rsid w:val="0062511C"/>
    <w:rsid w:val="00660E4C"/>
    <w:rsid w:val="006807BA"/>
    <w:rsid w:val="006D48B1"/>
    <w:rsid w:val="006E2D77"/>
    <w:rsid w:val="006F7CEC"/>
    <w:rsid w:val="0070291F"/>
    <w:rsid w:val="007708D0"/>
    <w:rsid w:val="008467A5"/>
    <w:rsid w:val="00857FDC"/>
    <w:rsid w:val="008875A1"/>
    <w:rsid w:val="00887C05"/>
    <w:rsid w:val="008A72E5"/>
    <w:rsid w:val="008A7A42"/>
    <w:rsid w:val="008B5AF8"/>
    <w:rsid w:val="008D2ACF"/>
    <w:rsid w:val="00935797"/>
    <w:rsid w:val="009438DE"/>
    <w:rsid w:val="009C3562"/>
    <w:rsid w:val="00A2787E"/>
    <w:rsid w:val="00A6749C"/>
    <w:rsid w:val="00AA3072"/>
    <w:rsid w:val="00AD1D3E"/>
    <w:rsid w:val="00B46303"/>
    <w:rsid w:val="00B5603E"/>
    <w:rsid w:val="00B8113B"/>
    <w:rsid w:val="00B92A10"/>
    <w:rsid w:val="00BC2742"/>
    <w:rsid w:val="00BD10E3"/>
    <w:rsid w:val="00BE23F6"/>
    <w:rsid w:val="00BE309E"/>
    <w:rsid w:val="00C01B0A"/>
    <w:rsid w:val="00C1180D"/>
    <w:rsid w:val="00C20A7C"/>
    <w:rsid w:val="00C453D2"/>
    <w:rsid w:val="00C47BF7"/>
    <w:rsid w:val="00D80FEE"/>
    <w:rsid w:val="00D96A38"/>
    <w:rsid w:val="00DC5DA9"/>
    <w:rsid w:val="00EB52F1"/>
    <w:rsid w:val="00EC3002"/>
    <w:rsid w:val="00EF41B2"/>
    <w:rsid w:val="00F01EDD"/>
    <w:rsid w:val="00F10CCE"/>
    <w:rsid w:val="00F35C95"/>
    <w:rsid w:val="00F473B2"/>
    <w:rsid w:val="00F604DF"/>
    <w:rsid w:val="00F67A8F"/>
    <w:rsid w:val="00FE5597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5F9E196C"/>
  <w15:chartTrackingRefBased/>
  <w15:docId w15:val="{3377885E-68E0-4F46-8787-960CFD29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6B0"/>
    <w:pPr>
      <w:spacing w:after="160" w:line="259" w:lineRule="auto"/>
    </w:pPr>
    <w:rPr>
      <w:rFonts w:ascii="Calibri" w:eastAsia="DengXian" w:hAnsi="Calibri" w:cs="Arial"/>
      <w:sz w:val="22"/>
      <w:szCs w:val="22"/>
      <w:lang w:val="en-GB"/>
    </w:rPr>
  </w:style>
  <w:style w:type="paragraph" w:styleId="Heading1">
    <w:name w:val="heading 1"/>
    <w:next w:val="BodyText"/>
    <w:qFormat/>
    <w:rsid w:val="005604BC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5604BC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basedOn w:val="Heading2"/>
    <w:next w:val="Normal"/>
    <w:qFormat/>
    <w:rsid w:val="005604BC"/>
    <w:pPr>
      <w:outlineLvl w:val="2"/>
    </w:pPr>
    <w:rPr>
      <w:sz w:val="19"/>
      <w:szCs w:val="19"/>
    </w:rPr>
  </w:style>
  <w:style w:type="paragraph" w:styleId="Heading4">
    <w:name w:val="heading 4"/>
    <w:next w:val="Normal"/>
    <w:qFormat/>
    <w:rsid w:val="005604BC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1D46B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1D46B0"/>
  </w:style>
  <w:style w:type="paragraph" w:styleId="BodyText">
    <w:name w:val="Body Text"/>
    <w:rsid w:val="005604BC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5604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04BC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rsid w:val="005604BC"/>
    <w:pPr>
      <w:tabs>
        <w:tab w:val="center" w:pos="4320"/>
        <w:tab w:val="right" w:pos="8640"/>
      </w:tabs>
    </w:pPr>
  </w:style>
  <w:style w:type="paragraph" w:customStyle="1" w:styleId="BodyTextFlushLeft">
    <w:name w:val="Body Text Flush Left"/>
    <w:basedOn w:val="BodyText"/>
    <w:rsid w:val="005604BC"/>
    <w:pPr>
      <w:ind w:left="0"/>
    </w:pPr>
  </w:style>
  <w:style w:type="character" w:customStyle="1" w:styleId="bold">
    <w:name w:val="bold"/>
    <w:rsid w:val="005604BC"/>
    <w:rPr>
      <w:b/>
    </w:rPr>
  </w:style>
  <w:style w:type="paragraph" w:customStyle="1" w:styleId="BulletList">
    <w:name w:val="Bullet List"/>
    <w:basedOn w:val="Normal"/>
    <w:rsid w:val="005604BC"/>
    <w:pPr>
      <w:numPr>
        <w:numId w:val="10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5604BC"/>
    <w:pPr>
      <w:numPr>
        <w:numId w:val="3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5604BC"/>
    <w:rPr>
      <w:color w:val="0000FF"/>
      <w:u w:val="single"/>
    </w:rPr>
  </w:style>
  <w:style w:type="character" w:customStyle="1" w:styleId="italic">
    <w:name w:val="italic"/>
    <w:rsid w:val="005604BC"/>
    <w:rPr>
      <w:i/>
    </w:rPr>
  </w:style>
  <w:style w:type="paragraph" w:customStyle="1" w:styleId="NumberedProcedure">
    <w:name w:val="Numbered Procedure"/>
    <w:basedOn w:val="BodyText"/>
    <w:rsid w:val="005604BC"/>
    <w:pPr>
      <w:keepNext/>
      <w:numPr>
        <w:numId w:val="1"/>
      </w:numPr>
    </w:pPr>
  </w:style>
  <w:style w:type="paragraph" w:customStyle="1" w:styleId="picture">
    <w:name w:val="picture"/>
    <w:basedOn w:val="Normal"/>
    <w:next w:val="Normal"/>
    <w:rsid w:val="005604BC"/>
    <w:pPr>
      <w:spacing w:after="240"/>
      <w:ind w:left="1080"/>
    </w:pPr>
  </w:style>
  <w:style w:type="paragraph" w:customStyle="1" w:styleId="tablebullet">
    <w:name w:val="table bullet"/>
    <w:basedOn w:val="Normal"/>
    <w:rsid w:val="005604BC"/>
    <w:pPr>
      <w:numPr>
        <w:numId w:val="2"/>
      </w:numPr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5604BC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5604BC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5604BC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5604BC"/>
    <w:rPr>
      <w:i/>
    </w:rPr>
  </w:style>
  <w:style w:type="paragraph" w:customStyle="1" w:styleId="Description">
    <w:name w:val="Description"/>
    <w:pPr>
      <w:spacing w:after="120"/>
    </w:pPr>
    <w:rPr>
      <w:rFonts w:ascii="Arial" w:hAnsi="Arial"/>
      <w:sz w:val="18"/>
      <w:lang w:val="en-US" w:eastAsia="en-US"/>
    </w:rPr>
  </w:style>
  <w:style w:type="paragraph" w:customStyle="1" w:styleId="nolist">
    <w:name w:val="no_list"/>
    <w:rsid w:val="005604BC"/>
    <w:pPr>
      <w:numPr>
        <w:numId w:val="11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5604BC"/>
    <w:rPr>
      <w:rFonts w:ascii="Verdana" w:hAnsi="Verdana"/>
      <w:sz w:val="18"/>
      <w:lang w:val="en-US" w:eastAsia="en-US"/>
    </w:rPr>
  </w:style>
  <w:style w:type="paragraph" w:customStyle="1" w:styleId="Indent1">
    <w:name w:val="Indent 1"/>
    <w:basedOn w:val="BodyText"/>
    <w:rsid w:val="005604BC"/>
    <w:pPr>
      <w:tabs>
        <w:tab w:val="left" w:pos="504"/>
      </w:tabs>
      <w:ind w:left="504"/>
    </w:pPr>
    <w:rPr>
      <w:lang w:val="en-CA"/>
    </w:rPr>
  </w:style>
  <w:style w:type="paragraph" w:customStyle="1" w:styleId="Indent2">
    <w:name w:val="Indent 2"/>
    <w:basedOn w:val="BodyText"/>
    <w:rsid w:val="005604BC"/>
    <w:pPr>
      <w:ind w:left="1008"/>
    </w:pPr>
    <w:rPr>
      <w:lang w:val="en-CA"/>
    </w:rPr>
  </w:style>
  <w:style w:type="paragraph" w:customStyle="1" w:styleId="Indent3">
    <w:name w:val="Indent 3"/>
    <w:basedOn w:val="BodyText"/>
    <w:rsid w:val="005604BC"/>
    <w:pPr>
      <w:ind w:left="1512"/>
    </w:pPr>
    <w:rPr>
      <w:lang w:val="en-CA"/>
    </w:rPr>
  </w:style>
  <w:style w:type="paragraph" w:customStyle="1" w:styleId="LastPara">
    <w:name w:val="Last Para"/>
    <w:basedOn w:val="BodyText"/>
    <w:next w:val="Normal"/>
    <w:rsid w:val="005604BC"/>
    <w:pPr>
      <w:keepNext/>
      <w:tabs>
        <w:tab w:val="left" w:pos="504"/>
        <w:tab w:val="left" w:pos="1008"/>
      </w:tabs>
      <w:spacing w:after="0"/>
    </w:pPr>
    <w:rPr>
      <w:lang w:val="en-CA"/>
    </w:rPr>
  </w:style>
  <w:style w:type="paragraph" w:styleId="ListBullet">
    <w:name w:val="List Bullet"/>
    <w:basedOn w:val="BodyText"/>
    <w:rsid w:val="005604BC"/>
    <w:pPr>
      <w:numPr>
        <w:numId w:val="16"/>
      </w:numPr>
    </w:pPr>
    <w:rPr>
      <w:lang w:val="en-CA"/>
    </w:rPr>
  </w:style>
  <w:style w:type="paragraph" w:styleId="ListBullet2">
    <w:name w:val="List Bullet 2"/>
    <w:basedOn w:val="ListBullet"/>
    <w:autoRedefine/>
    <w:rsid w:val="005604BC"/>
    <w:pPr>
      <w:numPr>
        <w:ilvl w:val="1"/>
      </w:numPr>
    </w:pPr>
  </w:style>
  <w:style w:type="paragraph" w:styleId="ListBullet3">
    <w:name w:val="List Bullet 3"/>
    <w:basedOn w:val="ListBullet2"/>
    <w:autoRedefine/>
    <w:rsid w:val="005604BC"/>
    <w:pPr>
      <w:numPr>
        <w:ilvl w:val="2"/>
      </w:numPr>
    </w:pPr>
  </w:style>
  <w:style w:type="paragraph" w:customStyle="1" w:styleId="ListItem0">
    <w:name w:val="List Item 0"/>
    <w:basedOn w:val="BodyText"/>
    <w:rsid w:val="005604BC"/>
    <w:pPr>
      <w:keepNext/>
      <w:numPr>
        <w:numId w:val="17"/>
      </w:numPr>
    </w:pPr>
    <w:rPr>
      <w:sz w:val="18"/>
      <w:lang w:val="en-CA"/>
    </w:rPr>
  </w:style>
  <w:style w:type="paragraph" w:customStyle="1" w:styleId="ListItem1">
    <w:name w:val="List Item 1"/>
    <w:basedOn w:val="ListItem0"/>
    <w:rsid w:val="005604BC"/>
    <w:pPr>
      <w:keepNext w:val="0"/>
      <w:numPr>
        <w:ilvl w:val="1"/>
      </w:numPr>
      <w:spacing w:after="180"/>
    </w:pPr>
    <w:rPr>
      <w:sz w:val="22"/>
    </w:rPr>
  </w:style>
  <w:style w:type="paragraph" w:customStyle="1" w:styleId="ListItem2">
    <w:name w:val="List Item 2"/>
    <w:basedOn w:val="ListItem1"/>
    <w:rsid w:val="005604BC"/>
    <w:pPr>
      <w:numPr>
        <w:ilvl w:val="2"/>
      </w:numPr>
    </w:pPr>
  </w:style>
  <w:style w:type="paragraph" w:customStyle="1" w:styleId="ListItem3">
    <w:name w:val="List Item 3"/>
    <w:basedOn w:val="ListItem2"/>
    <w:rsid w:val="005604BC"/>
    <w:pPr>
      <w:numPr>
        <w:ilvl w:val="3"/>
      </w:numPr>
    </w:pPr>
  </w:style>
  <w:style w:type="paragraph" w:customStyle="1" w:styleId="PageHeader">
    <w:name w:val="PageHeader"/>
    <w:rsid w:val="005604BC"/>
    <w:pPr>
      <w:tabs>
        <w:tab w:val="center" w:pos="4320"/>
        <w:tab w:val="right" w:pos="8640"/>
      </w:tabs>
      <w:jc w:val="right"/>
    </w:pPr>
    <w:rPr>
      <w:b/>
      <w:caps/>
      <w:sz w:val="28"/>
      <w:lang w:val="en-US" w:eastAsia="en-US"/>
    </w:rPr>
  </w:style>
  <w:style w:type="paragraph" w:customStyle="1" w:styleId="RightTab">
    <w:name w:val="Right Tab"/>
    <w:basedOn w:val="BodyText"/>
    <w:rsid w:val="005604BC"/>
    <w:pPr>
      <w:tabs>
        <w:tab w:val="right" w:leader="dot" w:pos="10080"/>
      </w:tabs>
      <w:spacing w:after="0"/>
    </w:pPr>
    <w:rPr>
      <w:lang w:val="en-CA"/>
    </w:rPr>
  </w:style>
  <w:style w:type="paragraph" w:customStyle="1" w:styleId="Subject">
    <w:name w:val="Subject"/>
    <w:basedOn w:val="BodyText"/>
    <w:rsid w:val="005604BC"/>
    <w:pPr>
      <w:spacing w:before="180"/>
    </w:pPr>
    <w:rPr>
      <w:b/>
      <w:caps/>
      <w:sz w:val="28"/>
    </w:rPr>
  </w:style>
  <w:style w:type="paragraph" w:styleId="Subtitle">
    <w:name w:val="Subtitle"/>
    <w:basedOn w:val="BodyText"/>
    <w:next w:val="BodyText"/>
    <w:qFormat/>
    <w:rsid w:val="005604BC"/>
    <w:pPr>
      <w:spacing w:after="60"/>
      <w:outlineLvl w:val="1"/>
    </w:pPr>
  </w:style>
  <w:style w:type="paragraph" w:customStyle="1" w:styleId="TabDash">
    <w:name w:val="Tab Dash"/>
    <w:basedOn w:val="TableText"/>
    <w:rsid w:val="005604BC"/>
    <w:pPr>
      <w:numPr>
        <w:numId w:val="18"/>
      </w:numPr>
    </w:pPr>
    <w:rPr>
      <w:rFonts w:ascii="Times New Roman" w:hAnsi="Times New Roman"/>
    </w:rPr>
  </w:style>
  <w:style w:type="paragraph" w:customStyle="1" w:styleId="TabList0">
    <w:name w:val="Tab List 0"/>
    <w:basedOn w:val="TableText"/>
    <w:rsid w:val="005604BC"/>
    <w:pPr>
      <w:keepNext/>
      <w:numPr>
        <w:numId w:val="19"/>
      </w:numPr>
    </w:pPr>
    <w:rPr>
      <w:rFonts w:ascii="Times New Roman" w:hAnsi="Times New Roman"/>
    </w:rPr>
  </w:style>
  <w:style w:type="paragraph" w:customStyle="1" w:styleId="TabList1">
    <w:name w:val="Tab List 1"/>
    <w:basedOn w:val="TabList0"/>
    <w:rsid w:val="005604BC"/>
    <w:pPr>
      <w:keepNext w:val="0"/>
      <w:numPr>
        <w:ilvl w:val="1"/>
      </w:numPr>
      <w:tabs>
        <w:tab w:val="left" w:pos="360"/>
      </w:tabs>
      <w:spacing w:before="60" w:after="20"/>
    </w:pPr>
  </w:style>
  <w:style w:type="paragraph" w:customStyle="1" w:styleId="TabList2">
    <w:name w:val="Tab List 2"/>
    <w:basedOn w:val="TabList1"/>
    <w:rsid w:val="005604BC"/>
    <w:pPr>
      <w:numPr>
        <w:ilvl w:val="2"/>
      </w:numPr>
      <w:tabs>
        <w:tab w:val="clear" w:pos="360"/>
        <w:tab w:val="left" w:pos="720"/>
      </w:tabs>
    </w:pPr>
  </w:style>
  <w:style w:type="paragraph" w:customStyle="1" w:styleId="TabList3">
    <w:name w:val="Tab List 3"/>
    <w:basedOn w:val="TabList2"/>
    <w:rsid w:val="005604BC"/>
    <w:pPr>
      <w:numPr>
        <w:ilvl w:val="3"/>
      </w:numPr>
      <w:tabs>
        <w:tab w:val="clear" w:pos="720"/>
        <w:tab w:val="left" w:pos="1080"/>
      </w:tabs>
    </w:pPr>
  </w:style>
  <w:style w:type="paragraph" w:customStyle="1" w:styleId="TableTitle">
    <w:name w:val="Table Title"/>
    <w:basedOn w:val="TableText"/>
    <w:next w:val="Normal"/>
    <w:rsid w:val="005604BC"/>
    <w:pPr>
      <w:keepNext/>
      <w:jc w:val="center"/>
    </w:pPr>
    <w:rPr>
      <w:rFonts w:ascii="Times New Roman" w:hAnsi="Times New Roman"/>
      <w:b/>
      <w:caps/>
    </w:rPr>
  </w:style>
  <w:style w:type="paragraph" w:customStyle="1" w:styleId="AttList">
    <w:name w:val="Att_List"/>
    <w:basedOn w:val="BodyText"/>
    <w:rsid w:val="005604BC"/>
    <w:pPr>
      <w:numPr>
        <w:numId w:val="20"/>
      </w:numPr>
    </w:pPr>
  </w:style>
  <w:style w:type="paragraph" w:styleId="Date">
    <w:name w:val="Date"/>
    <w:basedOn w:val="Normal"/>
    <w:next w:val="Normal"/>
    <w:rsid w:val="005604BC"/>
    <w:pPr>
      <w:spacing w:after="60"/>
      <w:jc w:val="right"/>
    </w:pPr>
  </w:style>
  <w:style w:type="paragraph" w:customStyle="1" w:styleId="AttachmentHeading">
    <w:name w:val="Attachment Heading"/>
    <w:basedOn w:val="BodyText"/>
    <w:rsid w:val="005604BC"/>
    <w:pPr>
      <w:spacing w:before="480"/>
      <w:ind w:left="0"/>
    </w:pPr>
  </w:style>
  <w:style w:type="paragraph" w:customStyle="1" w:styleId="Heading1Before6pt">
    <w:name w:val="Heading 1 + Before: 6 pt"/>
    <w:aliases w:val="After: 6 pt"/>
    <w:basedOn w:val="Heading1"/>
    <w:rsid w:val="005604BC"/>
    <w:pPr>
      <w:widowControl w:val="0"/>
      <w:spacing w:before="120" w:after="120"/>
    </w:pPr>
  </w:style>
  <w:style w:type="character" w:styleId="FollowedHyperlink">
    <w:name w:val="FollowedHyperlink"/>
    <w:rsid w:val="005604BC"/>
    <w:rPr>
      <w:color w:val="800080"/>
      <w:u w:val="single"/>
    </w:rPr>
  </w:style>
  <w:style w:type="table" w:styleId="TableGrid">
    <w:name w:val="Table Grid"/>
    <w:basedOn w:val="TableNormal"/>
    <w:rsid w:val="0062511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flushleft0">
    <w:name w:val="bodytextflushleft"/>
    <w:basedOn w:val="Normal"/>
    <w:rsid w:val="00B92A10"/>
    <w:pPr>
      <w:spacing w:before="120" w:after="120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32D8B-9FD7-462A-A25B-B531D819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Kiang Fah Chia</cp:lastModifiedBy>
  <cp:revision>6</cp:revision>
  <cp:lastPrinted>2007-09-03T10:58:00Z</cp:lastPrinted>
  <dcterms:created xsi:type="dcterms:W3CDTF">2020-10-20T06:45:00Z</dcterms:created>
  <dcterms:modified xsi:type="dcterms:W3CDTF">2020-11-13T14:34:00Z</dcterms:modified>
</cp:coreProperties>
</file>