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E537" w14:textId="671479ED" w:rsidR="00831B03" w:rsidRDefault="00831B03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 w:rsidRPr="00B17381">
        <w:rPr>
          <w:rFonts w:ascii="Arial" w:hAnsi="Arial" w:cs="Arial"/>
          <w:b/>
          <w:sz w:val="20"/>
          <w:u w:val="single"/>
        </w:rPr>
        <w:t>HELICOPTER OPERATIONS DRILL</w:t>
      </w:r>
    </w:p>
    <w:p w14:paraId="0A4B4D52" w14:textId="77777777" w:rsidR="00F473B7" w:rsidRDefault="00F473B7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1624"/>
        <w:gridCol w:w="2796"/>
        <w:gridCol w:w="1747"/>
        <w:gridCol w:w="1067"/>
        <w:gridCol w:w="2126"/>
      </w:tblGrid>
      <w:tr w:rsidR="002A2151" w14:paraId="5E51ADE4" w14:textId="77777777" w:rsidTr="002A2151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05E1EA35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A2151">
              <w:rPr>
                <w:rFonts w:ascii="Arial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E29532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47" w:type="dxa"/>
            <w:shd w:val="clear" w:color="auto" w:fill="auto"/>
            <w:vAlign w:val="bottom"/>
          </w:tcPr>
          <w:p w14:paraId="7D8283DD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67" w:type="dxa"/>
            <w:shd w:val="clear" w:color="auto" w:fill="auto"/>
            <w:vAlign w:val="bottom"/>
          </w:tcPr>
          <w:p w14:paraId="1309BA49" w14:textId="77777777" w:rsidR="00F473B7" w:rsidRPr="002A2151" w:rsidRDefault="00F473B7" w:rsidP="002A2151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A2151">
              <w:rPr>
                <w:rFonts w:ascii="Arial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3C45E1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2A2151" w14:paraId="6560FE64" w14:textId="77777777" w:rsidTr="002A2151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7E88E60E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A215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EEAC4E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40" w:type="dxa"/>
            <w:gridSpan w:val="3"/>
            <w:shd w:val="clear" w:color="auto" w:fill="auto"/>
            <w:vAlign w:val="bottom"/>
          </w:tcPr>
          <w:p w14:paraId="33552B0A" w14:textId="77777777" w:rsidR="00F473B7" w:rsidRPr="002A2151" w:rsidRDefault="00F473B7" w:rsidP="007F56D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550C2169" w14:textId="77777777" w:rsidR="00F473B7" w:rsidRPr="00B17381" w:rsidRDefault="00F473B7" w:rsidP="00F473B7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</w:rPr>
      </w:pPr>
    </w:p>
    <w:p w14:paraId="4D6AA63D" w14:textId="77777777" w:rsidR="00F473B7" w:rsidRDefault="00F473B7" w:rsidP="00F473B7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p w14:paraId="0F785DFC" w14:textId="77777777" w:rsidR="005A73EC" w:rsidRDefault="005A73EC" w:rsidP="00F473B7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  <w:r w:rsidRPr="00B17381">
        <w:rPr>
          <w:rFonts w:ascii="Arial" w:hAnsi="Arial" w:cs="Arial"/>
          <w:sz w:val="18"/>
          <w:szCs w:val="18"/>
        </w:rPr>
        <w:t>To prepare for a true emergency, training in drills should ensure that required actions become automatic. This guide can be used during a helicopter drill. Additional information can be found in the ICS “Guide to Helicopter / Ship Operations”.</w:t>
      </w:r>
    </w:p>
    <w:p w14:paraId="17BA4EA3" w14:textId="601DDFFC" w:rsidR="00F473B7" w:rsidRDefault="00F473B7" w:rsidP="00F473B7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p w14:paraId="7526A853" w14:textId="77777777" w:rsidR="00004DDD" w:rsidRDefault="00004DDD" w:rsidP="00F473B7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7062"/>
        <w:gridCol w:w="967"/>
        <w:gridCol w:w="900"/>
      </w:tblGrid>
      <w:tr w:rsidR="00585588" w:rsidRPr="00B17381" w14:paraId="0F690A8E" w14:textId="77777777">
        <w:trPr>
          <w:trHeight w:val="288"/>
        </w:trPr>
        <w:tc>
          <w:tcPr>
            <w:tcW w:w="4002" w:type="pct"/>
            <w:gridSpan w:val="2"/>
            <w:tcBorders>
              <w:bottom w:val="nil"/>
            </w:tcBorders>
            <w:vAlign w:val="center"/>
          </w:tcPr>
          <w:p w14:paraId="61677EA2" w14:textId="77777777" w:rsidR="00585588" w:rsidRPr="00B17381" w:rsidRDefault="00585588" w:rsidP="00B17381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Helicopter Operations Drill</w:t>
            </w:r>
          </w:p>
        </w:tc>
        <w:tc>
          <w:tcPr>
            <w:tcW w:w="517" w:type="pct"/>
            <w:vAlign w:val="center"/>
          </w:tcPr>
          <w:p w14:paraId="5A71E843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Yes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" w:type="pct"/>
            <w:vAlign w:val="center"/>
          </w:tcPr>
          <w:p w14:paraId="5EE84341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No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="00F473B7"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85588" w:rsidRPr="00B17381" w14:paraId="4541E876" w14:textId="77777777" w:rsidTr="00004DDD">
        <w:trPr>
          <w:trHeight w:val="863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4BC69951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1CF486F4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Simulate reduction of inert gas pressure inside all cargo and slop tanks to a slight positive value within 30 minutes prior to helicopter operations. P/V valves left in closed position. (If onboard Tanker)</w:t>
            </w:r>
          </w:p>
        </w:tc>
        <w:tc>
          <w:tcPr>
            <w:tcW w:w="517" w:type="pct"/>
            <w:vAlign w:val="center"/>
          </w:tcPr>
          <w:p w14:paraId="6BE9FFE7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0B0B22C7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46E91B88" w14:textId="77777777" w:rsidTr="00004DDD">
        <w:trPr>
          <w:trHeight w:val="440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0C7FCB3D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1DA4AADE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Secure all tank / hatch openings.</w:t>
            </w:r>
          </w:p>
        </w:tc>
        <w:tc>
          <w:tcPr>
            <w:tcW w:w="517" w:type="pct"/>
            <w:vAlign w:val="center"/>
          </w:tcPr>
          <w:p w14:paraId="513BD9F8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0025D856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38888D48" w14:textId="77777777" w:rsidTr="00004DDD">
        <w:trPr>
          <w:trHeight w:val="440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77D20466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4EFFBD08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Make contact with the helicopter pilot and set the rendezvous position.</w:t>
            </w:r>
          </w:p>
        </w:tc>
        <w:tc>
          <w:tcPr>
            <w:tcW w:w="517" w:type="pct"/>
            <w:vAlign w:val="center"/>
          </w:tcPr>
          <w:p w14:paraId="4403BF09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5EC4A205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656BC989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69A0D979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5AC3DA63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Hoist International Code Pennant, or other suitable wind indicator, where it can easily be seen by helicopter pilot.</w:t>
            </w:r>
          </w:p>
        </w:tc>
        <w:tc>
          <w:tcPr>
            <w:tcW w:w="517" w:type="pct"/>
            <w:vAlign w:val="center"/>
          </w:tcPr>
          <w:p w14:paraId="269DE33B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12230B0E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1148EEA1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731F8879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1BC385E4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The Master should ensure that the vessel is steady on a course such that relative wind is 30 degrees on the port bow, or as required by helicopter pilot.</w:t>
            </w:r>
          </w:p>
        </w:tc>
        <w:tc>
          <w:tcPr>
            <w:tcW w:w="517" w:type="pct"/>
            <w:vAlign w:val="center"/>
          </w:tcPr>
          <w:p w14:paraId="36F44017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534B780A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3DFCFA3C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35F7458B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6A33C208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Instruct all personnel directly involved in the operation to:</w:t>
            </w:r>
          </w:p>
          <w:p w14:paraId="5EA79342" w14:textId="77777777" w:rsidR="00585588" w:rsidRPr="00B17381" w:rsidRDefault="00585588" w:rsidP="00811573">
            <w:pPr>
              <w:pStyle w:val="TableText"/>
              <w:numPr>
                <w:ilvl w:val="1"/>
                <w:numId w:val="14"/>
              </w:numPr>
              <w:tabs>
                <w:tab w:val="clear" w:pos="2160"/>
                <w:tab w:val="num" w:pos="645"/>
              </w:tabs>
              <w:spacing w:before="60" w:after="60"/>
              <w:ind w:left="645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Not touch the winched man, stretcher, or winch hook until earthed.</w:t>
            </w:r>
          </w:p>
          <w:p w14:paraId="5DC92976" w14:textId="77777777" w:rsidR="00585588" w:rsidRPr="00B17381" w:rsidRDefault="00585588" w:rsidP="00811573">
            <w:pPr>
              <w:pStyle w:val="TableText"/>
              <w:numPr>
                <w:ilvl w:val="1"/>
                <w:numId w:val="14"/>
              </w:numPr>
              <w:tabs>
                <w:tab w:val="clear" w:pos="2160"/>
                <w:tab w:val="num" w:pos="645"/>
              </w:tabs>
              <w:spacing w:before="60" w:after="60"/>
              <w:ind w:left="645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Not secure any line passed down from helicopter.</w:t>
            </w:r>
          </w:p>
          <w:p w14:paraId="09486F95" w14:textId="77777777" w:rsidR="00585588" w:rsidRPr="00B17381" w:rsidRDefault="00585588" w:rsidP="00811573">
            <w:pPr>
              <w:pStyle w:val="TableText"/>
              <w:numPr>
                <w:ilvl w:val="1"/>
                <w:numId w:val="14"/>
              </w:numPr>
              <w:tabs>
                <w:tab w:val="clear" w:pos="2160"/>
                <w:tab w:val="num" w:pos="645"/>
              </w:tabs>
              <w:spacing w:before="60" w:after="60"/>
              <w:ind w:left="645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Not shine light at the helicopter at night.</w:t>
            </w:r>
          </w:p>
          <w:p w14:paraId="3AED6731" w14:textId="77777777" w:rsidR="00585588" w:rsidRPr="00B17381" w:rsidRDefault="00585588" w:rsidP="00811573">
            <w:pPr>
              <w:pStyle w:val="TableText"/>
              <w:numPr>
                <w:ilvl w:val="1"/>
                <w:numId w:val="14"/>
              </w:numPr>
              <w:tabs>
                <w:tab w:val="clear" w:pos="2160"/>
                <w:tab w:val="num" w:pos="645"/>
              </w:tabs>
              <w:spacing w:before="60" w:after="60"/>
              <w:ind w:left="645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Properly use a rescue sling.</w:t>
            </w:r>
          </w:p>
          <w:p w14:paraId="409CA841" w14:textId="77777777" w:rsidR="00585588" w:rsidRPr="00B17381" w:rsidRDefault="00585588" w:rsidP="00811573">
            <w:pPr>
              <w:pStyle w:val="TableText"/>
              <w:numPr>
                <w:ilvl w:val="1"/>
                <w:numId w:val="14"/>
              </w:numPr>
              <w:tabs>
                <w:tab w:val="clear" w:pos="2160"/>
                <w:tab w:val="num" w:pos="645"/>
              </w:tabs>
              <w:spacing w:before="60" w:after="60"/>
              <w:ind w:left="645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Keep clear of rotors and exhaust.</w:t>
            </w:r>
          </w:p>
        </w:tc>
        <w:tc>
          <w:tcPr>
            <w:tcW w:w="517" w:type="pct"/>
            <w:vAlign w:val="center"/>
          </w:tcPr>
          <w:p w14:paraId="54EF9D34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076EBAB2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45F6CA3A" w14:textId="77777777">
        <w:trPr>
          <w:trHeight w:val="288"/>
        </w:trPr>
        <w:tc>
          <w:tcPr>
            <w:tcW w:w="22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1892C9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22C3EB55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Follow the ICS “Shipbo</w:t>
            </w:r>
            <w:r w:rsidR="0080491F">
              <w:rPr>
                <w:rFonts w:ascii="Arial" w:hAnsi="Arial" w:cs="Arial"/>
                <w:szCs w:val="18"/>
              </w:rPr>
              <w:t xml:space="preserve">ard Safety Checklist” Appendix </w:t>
            </w:r>
            <w:r w:rsidR="0080491F">
              <w:rPr>
                <w:rFonts w:ascii="Arial" w:hAnsi="Arial" w:cs="Arial" w:hint="eastAsia"/>
                <w:szCs w:val="18"/>
                <w:lang w:eastAsia="ko-KR"/>
              </w:rPr>
              <w:t>C</w:t>
            </w:r>
            <w:r w:rsidRPr="00B17381">
              <w:rPr>
                <w:rFonts w:ascii="Arial" w:hAnsi="Arial" w:cs="Arial"/>
                <w:szCs w:val="18"/>
              </w:rPr>
              <w:t xml:space="preserve"> in the publication “Guide to Helicopter / Ship Operations”.</w:t>
            </w:r>
          </w:p>
        </w:tc>
        <w:tc>
          <w:tcPr>
            <w:tcW w:w="517" w:type="pct"/>
            <w:vAlign w:val="center"/>
          </w:tcPr>
          <w:p w14:paraId="5127EC34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039D55F2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6E473422" w14:textId="77777777">
        <w:trPr>
          <w:trHeight w:val="288"/>
        </w:trPr>
        <w:tc>
          <w:tcPr>
            <w:tcW w:w="22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B8FE72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7F061A0D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Debrief Ship Staff after the drill and reset tank P/V valves. Lower wind indicator.</w:t>
            </w:r>
          </w:p>
        </w:tc>
        <w:tc>
          <w:tcPr>
            <w:tcW w:w="517" w:type="pct"/>
            <w:vAlign w:val="center"/>
          </w:tcPr>
          <w:p w14:paraId="28225F3B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49AC33AC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00D4147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40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7F6B6" w14:textId="77777777" w:rsidR="00585588" w:rsidRPr="00B17381" w:rsidRDefault="00585588" w:rsidP="00B17381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Helicopter Accident Drill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6F6C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  <w:r w:rsidR="009E3E6F" w:rsidRPr="00B173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F4AC5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  <w:r w:rsidR="009E3E6F" w:rsidRPr="00B173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EF7751"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x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585588" w:rsidRPr="00B17381" w14:paraId="16FD5BB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520C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1.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8123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Refer to section </w:t>
            </w:r>
            <w:r w:rsidR="0080491F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8</w:t>
            </w:r>
            <w:r w:rsidRPr="00B17381">
              <w:rPr>
                <w:rFonts w:ascii="Arial" w:hAnsi="Arial" w:cs="Arial"/>
                <w:color w:val="000000"/>
                <w:szCs w:val="18"/>
              </w:rPr>
              <w:t xml:space="preserve"> Helicopter Accident Procedure and Appendix </w:t>
            </w:r>
            <w:r w:rsidR="00C11570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G</w:t>
            </w:r>
            <w:r w:rsidRPr="00B17381">
              <w:rPr>
                <w:rFonts w:ascii="Arial" w:hAnsi="Arial" w:cs="Arial"/>
                <w:color w:val="000000"/>
                <w:szCs w:val="18"/>
              </w:rPr>
              <w:t xml:space="preserve"> “</w:t>
            </w:r>
            <w:r w:rsidRPr="00B17381">
              <w:rPr>
                <w:rFonts w:ascii="Arial" w:hAnsi="Arial" w:cs="Arial"/>
                <w:i/>
                <w:iCs/>
                <w:color w:val="000000"/>
                <w:szCs w:val="18"/>
              </w:rPr>
              <w:t>Duties and Suggested Action Plan for Helicopter Accident</w:t>
            </w:r>
            <w:r w:rsidRPr="00B17381">
              <w:rPr>
                <w:rFonts w:ascii="Arial" w:hAnsi="Arial" w:cs="Arial"/>
                <w:color w:val="000000"/>
                <w:szCs w:val="18"/>
              </w:rPr>
              <w:t>” in the ICS “</w:t>
            </w:r>
            <w:r w:rsidRPr="00B17381">
              <w:rPr>
                <w:rFonts w:ascii="Arial" w:hAnsi="Arial" w:cs="Arial"/>
                <w:i/>
                <w:iCs/>
                <w:color w:val="000000"/>
                <w:szCs w:val="18"/>
              </w:rPr>
              <w:t>Guide to Helicopter / Ship Operations.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7D470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D936B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5588" w:rsidRPr="00B17381" w14:paraId="578D940B" w14:textId="77777777" w:rsidTr="005204B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7DC1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2.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1088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Simulate fire-fighting operations as per </w:t>
            </w:r>
            <w:r w:rsidR="00566B92" w:rsidRPr="00B17381">
              <w:rPr>
                <w:rFonts w:ascii="Arial" w:hAnsi="Arial" w:cs="Arial"/>
                <w:color w:val="000000"/>
                <w:szCs w:val="18"/>
              </w:rPr>
              <w:t>Fire Drill</w:t>
            </w:r>
            <w:r w:rsidR="002C531A" w:rsidRPr="00B17381">
              <w:rPr>
                <w:rFonts w:ascii="Arial" w:hAnsi="Arial" w:cs="Arial"/>
                <w:color w:val="000000"/>
                <w:szCs w:val="18"/>
              </w:rPr>
              <w:t>,</w:t>
            </w:r>
            <w:r w:rsidRPr="00B17381">
              <w:rPr>
                <w:rFonts w:ascii="Arial" w:hAnsi="Arial" w:cs="Arial"/>
                <w:color w:val="000000"/>
                <w:szCs w:val="18"/>
              </w:rPr>
              <w:t xml:space="preserve"> and muster as per ship’s muster list.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0CD3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F9ED8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5588" w:rsidRPr="00B17381" w14:paraId="55B1B9F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4016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3. 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80E1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Alter vessel course and speed as necessary to keep fire and smoke clear of deck.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1F5E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114A4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5588" w:rsidRPr="00B17381" w14:paraId="306B946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D8CD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4.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006B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Approach </w:t>
            </w:r>
            <w:r w:rsidR="0031493E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H</w:t>
            </w:r>
            <w:r w:rsidRPr="00B17381">
              <w:rPr>
                <w:rFonts w:ascii="Arial" w:hAnsi="Arial" w:cs="Arial"/>
                <w:color w:val="000000"/>
                <w:szCs w:val="18"/>
              </w:rPr>
              <w:t>elicopter when ordered, to effect any rescue requirements.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01CF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81C1E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C11570" w:rsidRPr="00B17381" w14:paraId="7756234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D4E" w14:textId="77777777" w:rsidR="00C11570" w:rsidRPr="00B17381" w:rsidRDefault="00C11570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5.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C16A" w14:textId="77777777" w:rsidR="00C11570" w:rsidRPr="00B17381" w:rsidRDefault="00C11570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Spray with portable extinguisher (for small outbreak of fire)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F5AC" w14:textId="77777777" w:rsidR="00C11570" w:rsidRPr="00B17381" w:rsidRDefault="00C11570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38C33" w14:textId="77777777" w:rsidR="00C11570" w:rsidRPr="00B17381" w:rsidRDefault="00C11570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C11570" w:rsidRPr="00B17381" w14:paraId="2378BC0C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D8E1" w14:textId="77777777" w:rsidR="00C11570" w:rsidRDefault="00C11570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6.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F80B" w14:textId="77777777" w:rsidR="00C11570" w:rsidRDefault="00C11570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 xml:space="preserve">Provide water curtain for </w:t>
            </w:r>
            <w:r w:rsidR="0031493E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H</w:t>
            </w: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elicopter</w:t>
            </w:r>
            <w:r w:rsidR="0031493E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, Passenger and Pilot for escape.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A2B4" w14:textId="77777777" w:rsidR="00C11570" w:rsidRPr="00B17381" w:rsidRDefault="00C11570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68BA9" w14:textId="77777777" w:rsidR="00C11570" w:rsidRPr="00B17381" w:rsidRDefault="00C11570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5588" w:rsidRPr="00B17381" w14:paraId="317DC0FD" w14:textId="77777777">
        <w:trPr>
          <w:trHeight w:val="288"/>
        </w:trPr>
        <w:tc>
          <w:tcPr>
            <w:tcW w:w="5000" w:type="pct"/>
            <w:gridSpan w:val="4"/>
            <w:vAlign w:val="center"/>
          </w:tcPr>
          <w:p w14:paraId="69D2D02E" w14:textId="77777777" w:rsidR="00A54F47" w:rsidRDefault="00585588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Comments / Description of Scenario / Recommendations for next drill:</w:t>
            </w:r>
          </w:p>
          <w:p w14:paraId="57895AE9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4B71938E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5F36928A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4BA09DCF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6BD2FAB1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17E8591B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47AF1D93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240E7628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59D7A9A2" w14:textId="77777777" w:rsidR="00F473B7" w:rsidRDefault="00F473B7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4193822B" w14:textId="77777777" w:rsidR="00A54F47" w:rsidRDefault="00A54F47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52F58F0D" w14:textId="77777777" w:rsidR="00A54F47" w:rsidRPr="00B17381" w:rsidRDefault="00A54F47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40616687" w14:textId="77777777" w:rsidR="00585588" w:rsidRDefault="00585588">
      <w:pPr>
        <w:rPr>
          <w:rFonts w:ascii="Arial" w:hAnsi="Arial" w:cs="Arial"/>
          <w:sz w:val="18"/>
          <w:szCs w:val="18"/>
        </w:rPr>
      </w:pPr>
    </w:p>
    <w:p w14:paraId="73A720DB" w14:textId="77777777" w:rsidR="00F473B7" w:rsidRDefault="00F473B7">
      <w:pPr>
        <w:rPr>
          <w:rFonts w:ascii="Arial" w:hAnsi="Arial" w:cs="Arial"/>
          <w:sz w:val="18"/>
          <w:szCs w:val="18"/>
        </w:rPr>
      </w:pPr>
    </w:p>
    <w:p w14:paraId="6DA46D43" w14:textId="77777777" w:rsidR="00F473B7" w:rsidRDefault="00F473B7">
      <w:pPr>
        <w:rPr>
          <w:rFonts w:ascii="Arial" w:hAnsi="Arial" w:cs="Arial"/>
          <w:sz w:val="18"/>
          <w:szCs w:val="18"/>
        </w:rPr>
      </w:pPr>
    </w:p>
    <w:tbl>
      <w:tblPr>
        <w:tblW w:w="93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4"/>
        <w:gridCol w:w="2161"/>
        <w:gridCol w:w="1453"/>
        <w:gridCol w:w="1956"/>
        <w:gridCol w:w="2293"/>
      </w:tblGrid>
      <w:tr w:rsidR="00F473B7" w:rsidRPr="00DA0DDF" w14:paraId="71C9A54B" w14:textId="77777777">
        <w:trPr>
          <w:trHeight w:hRule="exact" w:val="432"/>
        </w:trPr>
        <w:tc>
          <w:tcPr>
            <w:tcW w:w="816" w:type="pct"/>
            <w:vAlign w:val="center"/>
          </w:tcPr>
          <w:p w14:paraId="58009F58" w14:textId="77777777" w:rsidR="00F473B7" w:rsidRPr="00DA0DDF" w:rsidRDefault="00F473B7" w:rsidP="007F56D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Officer: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EDE47D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3" w:type="pct"/>
          </w:tcPr>
          <w:p w14:paraId="03634A02" w14:textId="77777777" w:rsidR="00F473B7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AE3DB" w14:textId="77777777" w:rsidR="00F473B7" w:rsidRPr="00DA0DDF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3F3B9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3B7" w:rsidRPr="00DA0DDF" w14:paraId="3623354A" w14:textId="77777777">
        <w:trPr>
          <w:trHeight w:hRule="exact" w:val="432"/>
        </w:trPr>
        <w:tc>
          <w:tcPr>
            <w:tcW w:w="816" w:type="pct"/>
            <w:vAlign w:val="center"/>
          </w:tcPr>
          <w:p w14:paraId="5FD72B13" w14:textId="77777777" w:rsidR="00F473B7" w:rsidRPr="00DA0DDF" w:rsidRDefault="00F473B7" w:rsidP="007F56D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9C696B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3" w:type="pct"/>
          </w:tcPr>
          <w:p w14:paraId="77850ED3" w14:textId="77777777" w:rsidR="00F473B7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6B681" w14:textId="77777777" w:rsidR="00F473B7" w:rsidRPr="00DA0DDF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44476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02A3A" w14:textId="77777777" w:rsidR="00F473B7" w:rsidRPr="00B17381" w:rsidRDefault="00F473B7">
      <w:pPr>
        <w:rPr>
          <w:rFonts w:ascii="Arial" w:hAnsi="Arial" w:cs="Arial"/>
          <w:sz w:val="18"/>
          <w:szCs w:val="18"/>
        </w:rPr>
      </w:pPr>
    </w:p>
    <w:sectPr w:rsidR="00F473B7" w:rsidRPr="00B17381" w:rsidSect="008F0333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7C4BD" w14:textId="77777777" w:rsidR="002A2151" w:rsidRDefault="002A2151">
      <w:r>
        <w:separator/>
      </w:r>
    </w:p>
  </w:endnote>
  <w:endnote w:type="continuationSeparator" w:id="0">
    <w:p w14:paraId="1442E136" w14:textId="77777777" w:rsidR="002A2151" w:rsidRDefault="002A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A2151" w:rsidRPr="00804267" w14:paraId="21AABB49" w14:textId="77777777" w:rsidTr="002A2151">
      <w:trPr>
        <w:trHeight w:val="227"/>
      </w:trPr>
      <w:tc>
        <w:tcPr>
          <w:tcW w:w="1134" w:type="dxa"/>
          <w:shd w:val="clear" w:color="auto" w:fill="auto"/>
        </w:tcPr>
        <w:p w14:paraId="0AB35C1F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E1CC88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SM034</w:t>
          </w:r>
        </w:p>
      </w:tc>
      <w:tc>
        <w:tcPr>
          <w:tcW w:w="1134" w:type="dxa"/>
          <w:shd w:val="clear" w:color="auto" w:fill="auto"/>
        </w:tcPr>
        <w:p w14:paraId="7A704AE1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F592E6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8115075" w14:textId="77777777" w:rsidR="003B722E" w:rsidRPr="002A2151" w:rsidRDefault="008F0333" w:rsidP="00CF3DD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B48563F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217C23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CA42EF8" w14:textId="77777777" w:rsidR="003B722E" w:rsidRPr="002A2151" w:rsidRDefault="008F0333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A2151" w:rsidRPr="00804267" w14:paraId="3AA6ECBF" w14:textId="77777777" w:rsidTr="002A2151">
      <w:trPr>
        <w:trHeight w:hRule="exact" w:val="227"/>
      </w:trPr>
      <w:tc>
        <w:tcPr>
          <w:tcW w:w="1134" w:type="dxa"/>
          <w:shd w:val="clear" w:color="auto" w:fill="auto"/>
        </w:tcPr>
        <w:p w14:paraId="2DDF952B" w14:textId="77777777" w:rsidR="003B722E" w:rsidRPr="002A2151" w:rsidRDefault="002F0780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56A6E8E" w14:textId="77777777" w:rsidR="003B722E" w:rsidRPr="002A2151" w:rsidRDefault="002F0780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0F2038EC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34689C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F9E0F54" w14:textId="77777777" w:rsidR="003B722E" w:rsidRPr="002A2151" w:rsidRDefault="008F0333" w:rsidP="00CF3DD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2A2151"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DBEB726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84F808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02C32D6" w14:textId="77777777" w:rsidR="003B722E" w:rsidRPr="002A2151" w:rsidRDefault="003B722E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F0780" w:rsidRPr="002A215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F0780" w:rsidRPr="002A215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A21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0D52D49" w14:textId="77777777" w:rsidR="003B722E" w:rsidRDefault="003B722E" w:rsidP="00AB3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6DA05" w14:textId="77777777" w:rsidR="002A2151" w:rsidRDefault="002A2151">
      <w:r>
        <w:separator/>
      </w:r>
    </w:p>
  </w:footnote>
  <w:footnote w:type="continuationSeparator" w:id="0">
    <w:p w14:paraId="40415E5A" w14:textId="77777777" w:rsidR="002A2151" w:rsidRDefault="002A2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1BEF6" w14:textId="77777777" w:rsidR="008F0333" w:rsidRDefault="00770A44">
    <w:pPr>
      <w:pStyle w:val="Header"/>
    </w:pPr>
    <w:r>
      <w:pict w14:anchorId="4F8DC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03E58" w14:textId="77777777" w:rsidR="003B722E" w:rsidRPr="008F0333" w:rsidRDefault="002A2151" w:rsidP="008F0333">
    <w:pPr>
      <w:pStyle w:val="Header"/>
    </w:pPr>
    <w:r>
      <w:pict w14:anchorId="0DE4F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D382C" w14:textId="77777777" w:rsidR="008F0333" w:rsidRDefault="00770A44">
    <w:pPr>
      <w:pStyle w:val="Header"/>
    </w:pPr>
    <w:r>
      <w:pict w14:anchorId="24903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412855"/>
    <w:multiLevelType w:val="hybridMultilevel"/>
    <w:tmpl w:val="ECDE98E6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F4AB7"/>
    <w:multiLevelType w:val="hybridMultilevel"/>
    <w:tmpl w:val="16C27AAA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6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9" w15:restartNumberingAfterBreak="0">
    <w:nsid w:val="517C5235"/>
    <w:multiLevelType w:val="multilevel"/>
    <w:tmpl w:val="ECDE98E6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942A17"/>
    <w:multiLevelType w:val="hybridMultilevel"/>
    <w:tmpl w:val="F0DCBA16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88"/>
    <w:rsid w:val="00004DDD"/>
    <w:rsid w:val="000178C5"/>
    <w:rsid w:val="00087993"/>
    <w:rsid w:val="000965D9"/>
    <w:rsid w:val="000B36BF"/>
    <w:rsid w:val="00107E4F"/>
    <w:rsid w:val="00211F2C"/>
    <w:rsid w:val="00227DA3"/>
    <w:rsid w:val="0029053A"/>
    <w:rsid w:val="002962A2"/>
    <w:rsid w:val="002A2151"/>
    <w:rsid w:val="002C531A"/>
    <w:rsid w:val="002E13B5"/>
    <w:rsid w:val="002F0780"/>
    <w:rsid w:val="0031493E"/>
    <w:rsid w:val="003B722E"/>
    <w:rsid w:val="003C1027"/>
    <w:rsid w:val="003C165F"/>
    <w:rsid w:val="00462596"/>
    <w:rsid w:val="004A5B95"/>
    <w:rsid w:val="005204B4"/>
    <w:rsid w:val="00566B92"/>
    <w:rsid w:val="00573E3C"/>
    <w:rsid w:val="00577202"/>
    <w:rsid w:val="005825ED"/>
    <w:rsid w:val="00585588"/>
    <w:rsid w:val="005A73EC"/>
    <w:rsid w:val="005B0C4A"/>
    <w:rsid w:val="00690F18"/>
    <w:rsid w:val="007135EE"/>
    <w:rsid w:val="00747DE1"/>
    <w:rsid w:val="00770A44"/>
    <w:rsid w:val="00787BF5"/>
    <w:rsid w:val="007F56D5"/>
    <w:rsid w:val="0080491F"/>
    <w:rsid w:val="00811573"/>
    <w:rsid w:val="00831B03"/>
    <w:rsid w:val="008B1119"/>
    <w:rsid w:val="008F0333"/>
    <w:rsid w:val="00942347"/>
    <w:rsid w:val="009E3E6F"/>
    <w:rsid w:val="00A36AB1"/>
    <w:rsid w:val="00A54F47"/>
    <w:rsid w:val="00AB3FC4"/>
    <w:rsid w:val="00B17381"/>
    <w:rsid w:val="00C11570"/>
    <w:rsid w:val="00C34C5F"/>
    <w:rsid w:val="00C96CDC"/>
    <w:rsid w:val="00CF3DDE"/>
    <w:rsid w:val="00DB2F72"/>
    <w:rsid w:val="00DD3E12"/>
    <w:rsid w:val="00E77649"/>
    <w:rsid w:val="00E87334"/>
    <w:rsid w:val="00EF7751"/>
    <w:rsid w:val="00F300C4"/>
    <w:rsid w:val="00F473B7"/>
    <w:rsid w:val="00FA1229"/>
    <w:rsid w:val="00F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D6C04"/>
  <w15:chartTrackingRefBased/>
  <w15:docId w15:val="{98F34860-D123-466B-9E25-2E5AAFE8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F72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585588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85588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585588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585588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DB2F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DB2F72"/>
  </w:style>
  <w:style w:type="paragraph" w:styleId="Footer">
    <w:name w:val="foot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585588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ableHeader">
    <w:name w:val="Table Header"/>
    <w:rsid w:val="00585588"/>
    <w:pPr>
      <w:spacing w:before="60" w:after="60"/>
    </w:pPr>
    <w:rPr>
      <w:rFonts w:ascii="Verdana" w:hAnsi="Verdana"/>
      <w:b/>
      <w:lang w:val="en-US" w:eastAsia="en-US"/>
    </w:rPr>
  </w:style>
  <w:style w:type="character" w:styleId="Hyperlink">
    <w:name w:val="Hyperlink"/>
    <w:rsid w:val="00585588"/>
    <w:rPr>
      <w:color w:val="0000FF"/>
      <w:u w:val="single"/>
    </w:rPr>
  </w:style>
  <w:style w:type="paragraph" w:customStyle="1" w:styleId="BodyTextFlushLeft">
    <w:name w:val="Body Text Flush Left"/>
    <w:basedOn w:val="BodyText"/>
    <w:rsid w:val="00585588"/>
    <w:pPr>
      <w:ind w:left="0"/>
    </w:pPr>
  </w:style>
  <w:style w:type="paragraph" w:styleId="BodyText">
    <w:name w:val="Body Text"/>
    <w:rsid w:val="00585588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character" w:customStyle="1" w:styleId="bold">
    <w:name w:val="bold"/>
    <w:rsid w:val="00585588"/>
    <w:rPr>
      <w:b/>
    </w:rPr>
  </w:style>
  <w:style w:type="paragraph" w:customStyle="1" w:styleId="BulletList">
    <w:name w:val="Bullet List"/>
    <w:basedOn w:val="Normal"/>
    <w:rsid w:val="00585588"/>
    <w:pPr>
      <w:numPr>
        <w:numId w:val="8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85588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585588"/>
    <w:rPr>
      <w:i/>
    </w:rPr>
  </w:style>
  <w:style w:type="paragraph" w:customStyle="1" w:styleId="NumberedProcedure">
    <w:name w:val="Numbered Procedure"/>
    <w:basedOn w:val="BodyText"/>
    <w:rsid w:val="00585588"/>
    <w:pPr>
      <w:keepNext/>
      <w:numPr>
        <w:numId w:val="5"/>
      </w:numPr>
    </w:pPr>
  </w:style>
  <w:style w:type="paragraph" w:customStyle="1" w:styleId="picture">
    <w:name w:val="picture"/>
    <w:basedOn w:val="Normal"/>
    <w:next w:val="Normal"/>
    <w:rsid w:val="00585588"/>
    <w:pPr>
      <w:spacing w:after="240"/>
      <w:ind w:left="1080"/>
    </w:pPr>
  </w:style>
  <w:style w:type="paragraph" w:customStyle="1" w:styleId="tablebullet">
    <w:name w:val="table bullet"/>
    <w:basedOn w:val="Normal"/>
    <w:rsid w:val="00585588"/>
    <w:pPr>
      <w:numPr>
        <w:numId w:val="7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585588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85588"/>
    <w:rPr>
      <w:i/>
    </w:rPr>
  </w:style>
  <w:style w:type="paragraph" w:styleId="Header">
    <w:name w:val="head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585588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85588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AB3FC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0178C5"/>
    <w:pPr>
      <w:spacing w:before="120" w:after="12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7</cp:revision>
  <cp:lastPrinted>2007-08-18T01:59:00Z</cp:lastPrinted>
  <dcterms:created xsi:type="dcterms:W3CDTF">2020-10-20T06:45:00Z</dcterms:created>
  <dcterms:modified xsi:type="dcterms:W3CDTF">2020-10-27T09:32:00Z</dcterms:modified>
</cp:coreProperties>
</file>