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pStyle w:val="Heading1"/>
        <w:rPr>
          <w:rStyle w:val="DefaultParagraphFont"/>
          <w:rFonts w:ascii="Arial" w:hAnsi="Arial" w:cs="Arial"/>
          <w:sz w:val="20"/>
          <w:szCs w:val="20"/>
        </w:rPr>
      </w:pPr>
    </w:p>
    <w:p>
      <w:pPr>
        <w:pStyle w:val="Heading1"/>
        <w:rPr>
          <w:rStyle w:val="DefaultParagraphFont"/>
          <w:rFonts w:ascii="Arial" w:hAnsi="Arial" w:cs="Arial"/>
          <w:sz w:val="20"/>
          <w:szCs w:val="20"/>
        </w:rPr>
      </w:pPr>
      <w:r>
        <w:rPr>
          <w:rStyle w:val="DefaultParagraphFont"/>
          <w:rFonts w:ascii="Arial" w:hAnsi="Arial" w:cs="Arial"/>
          <w:sz w:val="20"/>
          <w:szCs w:val="20"/>
        </w:rPr>
        <w:t>MANAGEMENT OF CHANGE</w:t>
      </w:r>
    </w:p>
    <w:p>
      <w:pPr>
        <w:pStyle w:val="Heading2"/>
        <w:spacing w:before="60" w:after="60"/>
        <w:ind w:right="862"/>
        <w:jc w:val="left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4905" w:type="pct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firstRow="1" w:lastRow="1" w:firstColumn="1" w:lastColumn="1" w:noHBand="0" w:noVBand="0" w:val="01E0"/>
      </w:tblPr>
      <w:tblGrid>
        <w:gridCol w:w="2474"/>
        <w:gridCol w:w="2294"/>
        <w:gridCol w:w="231"/>
        <w:gridCol w:w="2613"/>
        <w:gridCol w:w="2100"/>
      </w:tblGrid>
      <w:tr>
        <w:trPr>
          <w:cnfStyle w:val="000000000000"/>
          <w:trHeight w:hRule="exact" w:val="360"/>
        </w:trPr>
        <w:tc>
          <w:tcPr>
            <w:cnfStyle w:val="000000000000"/>
            <w:tcW w:w="1274" w:type="pct"/>
            <w:vAlign w:val="bottom"/>
          </w:tcPr>
          <w:p>
            <w:pPr>
              <w:cnfStyle w:val="000000000000"/>
              <w:pStyle w:val="Normal"/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cnfStyle w:val="000000000000"/>
            <w:tcW w:w="1181" w:type="pct"/>
            <w:tcBorders>
              <w:top w:val="nil"/>
              <w:left w:val="nil"/>
              <w:bottom w:val="single" w:sz="4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19" w:type="pct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345" w:type="pct"/>
            <w:vAlign w:val="bottom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 :</w:t>
            </w:r>
          </w:p>
        </w:tc>
        <w:tc>
          <w:tcPr>
            <w:cnfStyle w:val="000000000000"/>
            <w:tcW w:w="1081" w:type="pct"/>
            <w:tcBorders>
              <w:top w:val="nil"/>
              <w:left w:val="nil"/>
              <w:bottom w:val="single" w:sz="4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1274" w:type="pct"/>
            <w:vAlign w:val="bottom"/>
          </w:tcPr>
          <w:p>
            <w:pPr>
              <w:cnfStyle w:val="000000000000"/>
              <w:pStyle w:val="Normal"/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cnfStyle w:val="000000000000"/>
            <w:tcW w:w="1181" w:type="pct"/>
            <w:tcBorders>
              <w:top w:val="single" w:sz="4" w:color="auto"/>
              <w:left w:val="nil"/>
              <w:bottom w:val="single" w:sz="4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19" w:type="pct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345" w:type="pct"/>
            <w:vAlign w:val="bottom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>Type of Change Requested :</w:t>
            </w:r>
          </w:p>
        </w:tc>
        <w:tc>
          <w:tcPr>
            <w:cnfStyle w:val="000000000000"/>
            <w:tcW w:w="1081" w:type="pct"/>
            <w:tcBorders>
              <w:top w:val="single" w:sz="4" w:color="auto"/>
              <w:left w:val="nil"/>
              <w:bottom w:val="single" w:sz="4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>
        <w:trPr>
          <w:cnfStyle w:val="000000000000"/>
          <w:trHeight w:hRule="exact" w:val="499"/>
        </w:trPr>
        <w:tc>
          <w:tcPr>
            <w:cnfStyle w:val="000000000000"/>
            <w:tcW w:w="1274" w:type="pct"/>
            <w:vAlign w:val="bottom"/>
          </w:tcPr>
          <w:p>
            <w:pPr>
              <w:cnfStyle w:val="000000000000"/>
              <w:pStyle w:val="Normal"/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Control Number</w:t>
            </w: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</w:t>
            </w: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(Issued by Safety Coordinator):</w:t>
            </w:r>
          </w:p>
        </w:tc>
        <w:tc>
          <w:tcPr>
            <w:cnfStyle w:val="000000000000"/>
            <w:tcW w:w="1181" w:type="pct"/>
            <w:tcBorders>
              <w:top w:val="single" w:sz="4" w:color="auto"/>
              <w:left w:val="nil"/>
              <w:bottom w:val="single" w:sz="4" w:color="auto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19" w:type="pct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345" w:type="pct"/>
            <w:vAlign w:val="bottom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1081" w:type="pct"/>
            <w:tcBorders>
              <w:top w:val="single" w:sz="4" w:color="auto"/>
              <w:left w:val="nil"/>
              <w:right w:val="nil"/>
            </w:tcBorders>
            <w:vAlign w:val="bottom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>
      <w:pPr>
        <w:pStyle w:val="Normal"/>
        <w:tabs>
          <w:tab w:pos="7560" w:val="left"/>
        </w:tabs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tabs>
          <w:tab w:pos="7560" w:val="left"/>
        </w:tabs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tbl>
      <w:tblPr>
        <w:tblStyle w:val="TableNormal"/>
        <w:tblW w:w="9900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2520"/>
        <w:gridCol w:w="7380"/>
      </w:tblGrid>
      <w:tr>
        <w:trPr>
          <w:cnfStyle w:val="000000000000"/>
          <w:trHeight w:hRule="atLeast" w:val="432"/>
        </w:trPr>
        <w:tc>
          <w:tcPr>
            <w:cnfStyle w:val="000000000000"/>
            <w:tcW w:w="9900" w:type="dxa"/>
            <w:gridSpan w:val="2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u w:val="single"/>
              </w:rPr>
              <w:t>Section 1:</w:t>
            </w: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 Submitted By</w:t>
            </w:r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2520" w:type="dxa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cnfStyle w:val="000000000000"/>
            <w:tcW w:w="7380" w:type="dxa"/>
            <w:shd w:val="clear" w:color="auto" w:fill="auto"/>
            <w:vAlign w:val="center"/>
          </w:tcPr>
          <w:p>
            <w:pPr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2520" w:type="dxa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 &amp;  Rank / Position:</w:t>
            </w:r>
          </w:p>
        </w:tc>
        <w:tc>
          <w:tcPr>
            <w:cnfStyle w:val="000000000000"/>
            <w:tcW w:w="7380" w:type="dxa"/>
            <w:shd w:val="clear" w:color="auto" w:fill="auto"/>
            <w:vAlign w:val="center"/>
          </w:tcPr>
          <w:p>
            <w:pPr/>
          </w:p>
        </w:tc>
      </w:tr>
      <w:tr>
        <w:trPr>
          <w:cnfStyle w:val="000000000000"/>
          <w:trHeight w:hRule="atLeast" w:val="360"/>
        </w:trPr>
        <w:tc>
          <w:tcPr>
            <w:cnfStyle w:val="000000000000"/>
            <w:tcW w:w="2520" w:type="dxa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Date (dd/mm/yyyy):</w:t>
            </w:r>
          </w:p>
        </w:tc>
        <w:tc>
          <w:tcPr>
            <w:cnfStyle w:val="000000000000"/>
            <w:tcW w:w="7380" w:type="dxa"/>
            <w:shd w:val="clear" w:color="auto" w:fill="auto"/>
            <w:vAlign w:val="center"/>
          </w:tcPr>
          <w:p>
            <w:pPr/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tbl>
      <w:tblPr>
        <w:tblStyle w:val="TableNormal"/>
        <w:tblW w:w="9900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5220"/>
        <w:gridCol w:w="4680"/>
      </w:tblGrid>
      <w:tr>
        <w:trPr>
          <w:cnfStyle w:val="000000000000"/>
          <w:trHeight w:hRule="atLeast" w:val="432"/>
        </w:trPr>
        <w:tc>
          <w:tcPr>
            <w:cnfStyle w:val="000000000000"/>
            <w:tcW w:w="9900" w:type="dxa"/>
            <w:gridSpan w:val="2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u w:val="single"/>
              </w:rPr>
              <w:t>Section 2:</w:t>
            </w: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 Change Requested</w:t>
            </w:r>
          </w:p>
        </w:tc>
      </w:tr>
      <w:tr>
        <w:trPr>
          <w:cnfStyle w:val="000000000000"/>
          <w:trHeight w:hRule="exact" w:val="851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Change affects Operations, Ship’s Equipment or Personnel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rPr>
          <w:cnfStyle w:val="000000000000"/>
          <w:trHeight w:hRule="exact" w:val="613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rPr>
          <w:cnfStyle w:val="000000000000"/>
          <w:trHeight w:hRule="exact" w:val="532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Detailed description of requested change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rPr>
          <w:cnfStyle w:val="000000000000"/>
          <w:trHeight w:hRule="exact" w:val="550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Is the requested change Temporary or Permanent              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rPr>
          <w:cnfStyle w:val="000000000000"/>
          <w:trHeight w:hRule="exact" w:val="851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Heading7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 w:val="false"/>
                <w:bCs w:val="false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 w:val="false"/>
                <w:bCs w:val="false"/>
                <w:sz w:val="18"/>
                <w:szCs w:val="18"/>
              </w:rPr>
              <w:t>Has the changes made known and communicated to the personnel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rPr>
          <w:cnfStyle w:val="000000000000"/>
          <w:trHeight w:hRule="exact" w:val="793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Heading7"/>
              <w:tabs>
                <w:tab w:pos="5742" w:val="left"/>
              </w:tabs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 w:val="false"/>
                <w:bCs w:val="false"/>
                <w:sz w:val="18"/>
                <w:szCs w:val="18"/>
              </w:rPr>
              <w:t>Has the initial Risk Assessment been carried out</w: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rPr>
          <w:cnfStyle w:val="000000000000"/>
          <w:trHeight w:hRule="exact" w:val="685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Heading7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 w:val="false"/>
                <w:bCs w:val="false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 w:val="false"/>
                <w:bCs w:val="false"/>
                <w:sz w:val="18"/>
                <w:szCs w:val="18"/>
              </w:rPr>
              <w:t>Has the initial Risk Assessment submitted for evaluation</w: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rPr>
          <w:cnfStyle w:val="000000000000"/>
          <w:trHeight w:hRule="exact" w:val="685"/>
        </w:trPr>
        <w:tc>
          <w:tcPr>
            <w:cnfStyle w:val="000000000000"/>
            <w:tcW w:w="5220" w:type="dxa"/>
            <w:shd w:val="clear" w:color="auto" w:fill="auto"/>
            <w:vAlign w:val="center"/>
          </w:tcPr>
          <w:p>
            <w:pPr>
              <w:cnfStyle w:val="000000000000"/>
              <w:pStyle w:val="Heading7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 w:val="false"/>
                <w:bCs w:val="false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 w:val="false"/>
                <w:bCs w:val="false"/>
                <w:sz w:val="18"/>
                <w:szCs w:val="18"/>
              </w:rPr>
              <w:t>Suggested Timescale (if applicable) required for completing the requested change</w:t>
            </w:r>
          </w:p>
        </w:tc>
        <w:tc>
          <w:tcPr>
            <w:cnfStyle w:val="000000000000"/>
            <w:tcW w:w="4680" w:type="dxa"/>
            <w:tcBorders>
              <w:left w:val="nil"/>
            </w:tcBorders>
            <w:shd w:val="clear" w:color="auto" w:fill="auto"/>
          </w:tcPr>
          <w:p>
            <w:pPr/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  <w:r>
        <w:rPr>
          <w:rStyle w:val="DefaultParagraphFont"/>
        </w:rPr>
        <w:br w:type="page"/>
      </w:r>
    </w:p>
    <w:tbl>
      <w:tblPr>
        <w:tblStyle w:val="TableNormal"/>
        <w:tblW w:w="4872" w:type="pct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firstRow="1" w:lastRow="1" w:firstColumn="1" w:lastColumn="1" w:noHBand="0" w:noVBand="0" w:val="01E0"/>
      </w:tblPr>
      <w:tblGrid>
        <w:gridCol w:w="598"/>
        <w:gridCol w:w="2916"/>
        <w:gridCol w:w="4009"/>
        <w:gridCol w:w="705"/>
        <w:gridCol w:w="705"/>
        <w:gridCol w:w="704"/>
      </w:tblGrid>
      <w:tr>
        <w:trPr>
          <w:cnfStyle w:val="000000000000"/>
          <w:trHeight w:hRule="exact" w:val="478"/>
        </w:trPr>
        <w:tc>
          <w:tcPr>
            <w:cnfStyle w:val="000000000000"/>
            <w:tcW w:w="5000" w:type="pct"/>
            <w:gridSpan w:val="6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Section 3 - Checklist to be completed for approval</w:t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Na</w:t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If Yes, has the GM been appraised </w: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ab/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-   Electrical Machinery should be isolated and locked out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816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numPr>
                <w:ilvl w:val="1"/>
                <w:numId w:val="1"/>
              </w:numPr>
              <w:tabs>
                <w:tab w:pos="1440" w:val="clear"/>
              </w:tabs>
              <w:ind w:left="0" w:hanging="72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numPr>
                <w:ilvl w:val="1"/>
                <w:numId w:val="1"/>
              </w:numPr>
              <w:tabs>
                <w:tab w:pos="1440" w:val="clear"/>
              </w:tabs>
              <w:ind w:left="29" w:hanging="7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-   Only a designated or authorized person should be in a position to make the </w:t>
            </w:r>
          </w:p>
          <w:p>
            <w:pPr>
              <w:cnfStyle w:val="000000000000"/>
              <w:pStyle w:val="Normal"/>
              <w:numPr>
                <w:ilvl w:val="1"/>
                <w:numId w:val="1"/>
              </w:numPr>
              <w:tabs>
                <w:tab w:pos="1440" w:val="clear"/>
              </w:tabs>
              <w:ind w:left="29" w:hanging="7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    process or machinery active on completion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numPr>
                <w:ilvl w:val="1"/>
                <w:numId w:val="1"/>
              </w:numPr>
              <w:tabs>
                <w:tab w:pos="1440" w:val="clear"/>
              </w:tabs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tabs>
                <w:tab w:pos="8640" w:val="left"/>
              </w:tabs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tabs>
                <w:tab w:pos="8640" w:val="left"/>
              </w:tabs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Have the risks and timelines been discussed with those involved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tabs>
                <w:tab w:pos="8640" w:val="left"/>
              </w:tabs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tabs>
                <w:tab w:pos="8640" w:val="left"/>
              </w:tabs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tabs>
                <w:tab w:pos="8640" w:val="left"/>
              </w:tabs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cnfStyle w:val="000000000000"/>
            <w:tcW w:w="3593" w:type="pct"/>
            <w:gridSpan w:val="2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6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36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>
        <w:trPr>
          <w:cnfStyle w:val="00000000000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cnfStyle w:val="000000000000"/>
            <w:tcW w:w="4690" w:type="pct"/>
            <w:gridSpan w:val="5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13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cnfStyle w:val="000000000000"/>
            <w:tcW w:w="3177" w:type="pct"/>
            <w:gridSpan w:val="4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13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177" w:type="pct"/>
            <w:gridSpan w:val="4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exact" w:val="360"/>
        </w:trPr>
        <w:tc>
          <w:tcPr>
            <w:cnfStyle w:val="000000000000"/>
            <w:tcW w:w="310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center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1513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ind w:left="23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177" w:type="pct"/>
            <w:gridSpan w:val="4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spacing w:after="120"/>
        <w:rPr>
          <w:rStyle w:val="DefaultParagraphFont"/>
          <w:rFonts w:ascii="Arial" w:hAnsi="Arial" w:cs="Arial"/>
          <w:b/>
          <w:bCs/>
          <w:sz w:val="18"/>
          <w:szCs w:val="18"/>
        </w:rPr>
      </w:pPr>
      <w:r>
        <w:rPr>
          <w:rStyle w:val="DefaultParagraphFont"/>
          <w:rFonts w:ascii="Arial" w:hAnsi="Arial" w:cs="Arial"/>
          <w:b/>
          <w:bCs/>
          <w:sz w:val="18"/>
          <w:szCs w:val="18"/>
        </w:rPr>
        <w:t xml:space="preserve">Note: </w:t>
      </w:r>
    </w:p>
    <w:p>
      <w:pPr>
        <w:pStyle w:val="Normal"/>
        <w:numPr>
          <w:ilvl w:val="0"/>
          <w:numId w:val="2"/>
        </w:numPr>
        <w:ind w:left="284" w:hanging="284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The Requester being the Senior Ship Management (SSM) or any Manager ashore is to sign this checklist.</w:t>
      </w:r>
    </w:p>
    <w:p>
      <w:pPr>
        <w:pStyle w:val="Normal"/>
        <w:numPr>
          <w:ilvl w:val="0"/>
          <w:numId w:val="2"/>
        </w:numPr>
        <w:ind w:left="284" w:hanging="284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The form ADM008 is to be completed and submitted for the Fleet Manager or D/GM (MSD) review after completion of change.</w:t>
      </w:r>
    </w:p>
    <w:p>
      <w:pPr>
        <w:pStyle w:val="Normal"/>
        <w:numPr>
          <w:ilvl w:val="0"/>
          <w:numId w:val="2"/>
        </w:numPr>
        <w:ind w:left="284" w:hanging="284"/>
        <w:jc w:val="both"/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>Vessel is to inform office immediately the changes cannot be carried within the proposed time scale.  Office is to review and revalidate the MOC.</w:t>
      </w: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</w:p>
    <w:tbl>
      <w:tblPr>
        <w:tblStyle w:val="TableNormal"/>
        <w:tblW w:w="5171" w:type="pct"/>
        <w:tblInd w:w="-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08"/>
        <w:gridCol w:w="2715"/>
        <w:gridCol w:w="932"/>
        <w:gridCol w:w="1694"/>
        <w:gridCol w:w="2490"/>
      </w:tblGrid>
      <w:tr>
        <w:trPr>
          <w:cnfStyle w:val="000000000000"/>
          <w:trHeight w:hRule="atLeast" w:val="318"/>
        </w:trPr>
        <w:tc>
          <w:tcPr>
            <w:cnfStyle w:val="000000000000"/>
            <w:tcW w:w="1176" w:type="pct"/>
            <w:vAlign w:val="bottom"/>
          </w:tcPr>
          <w:p>
            <w:pPr>
              <w:cnfStyle w:val="000000000000"/>
              <w:pStyle w:val="Normal"/>
              <w:spacing w:before="60" w:after="60"/>
              <w:ind w:left="45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cnfStyle w:val="000000000000"/>
            <w:tcW w:w="1326" w:type="pct"/>
            <w:tcBorders>
              <w:top w:val="nil"/>
              <w:left w:val="nil"/>
              <w:bottom w:val="single" w:sz="4" w:color="auto"/>
              <w:right w:val="nil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455" w:type="pct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cnfStyle w:val="000000000000"/>
            <w:tcW w:w="1216" w:type="pct"/>
            <w:tcBorders>
              <w:top w:val="nil"/>
              <w:left w:val="nil"/>
              <w:bottom w:val="single" w:sz="4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before="120" w:after="12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  <w:tr>
        <w:trPr>
          <w:cnfStyle w:val="000000000000"/>
          <w:trHeight w:hRule="atLeast" w:val="318"/>
        </w:trPr>
        <w:tc>
          <w:tcPr>
            <w:cnfStyle w:val="000000000000"/>
            <w:tcW w:w="1176" w:type="pct"/>
            <w:vAlign w:val="bottom"/>
          </w:tcPr>
          <w:p>
            <w:pPr>
              <w:cnfStyle w:val="000000000000"/>
              <w:pStyle w:val="Normal"/>
              <w:spacing w:before="60" w:after="60"/>
              <w:ind w:left="45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cnfStyle w:val="000000000000"/>
            <w:tcW w:w="1326" w:type="pct"/>
            <w:tcBorders>
              <w:top w:val="nil"/>
              <w:left w:val="nil"/>
              <w:bottom w:val="single" w:sz="4" w:color="auto"/>
              <w:right w:val="nil"/>
            </w:tcBorders>
            <w:vAlign w:val="center"/>
          </w:tcPr>
          <w:p>
            <w:pPr>
              <w:cnfStyle w:val="000000000000"/>
              <w:pStyle w:val="Normal"/>
              <w:spacing w:before="120" w:after="120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  <w:lang w:val="en-CA"/>
              </w:rPr>
              <w:t xml:space="preserve"> </w:t>
            </w:r>
          </w:p>
        </w:tc>
        <w:tc>
          <w:tcPr>
            <w:cnfStyle w:val="000000000000"/>
            <w:tcW w:w="455" w:type="pct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cnfStyle w:val="000000000000"/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before="60" w:after="60"/>
              <w:jc w:val="right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cnfStyle w:val="000000000000"/>
            <w:tcW w:w="1216" w:type="pct"/>
            <w:tcBorders>
              <w:top w:val="nil"/>
              <w:left w:val="nil"/>
              <w:bottom w:val="single" w:sz="4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cnfStyle w:val="000000000000"/>
              <w:pStyle w:val="Normal"/>
              <w:spacing w:before="120" w:after="120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tbl>
      <w:tblPr>
        <w:tblStyle w:val="TableNormal"/>
        <w:tblW w:w="9900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5636"/>
        <w:gridCol w:w="236"/>
        <w:gridCol w:w="4028"/>
      </w:tblGrid>
      <w:tr>
        <w:trPr>
          <w:cnfStyle w:val="000000000000"/>
          <w:trHeight w:hRule="exact" w:val="432"/>
        </w:trPr>
        <w:tc>
          <w:tcPr>
            <w:cnfStyle w:val="000000000000"/>
            <w:tcW w:w="9900" w:type="dxa"/>
            <w:gridSpan w:val="3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u w:val="single"/>
              </w:rPr>
              <w:t>Section 4:</w:t>
            </w: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  Evaluation</w:t>
            </w:r>
          </w:p>
        </w:tc>
      </w:tr>
      <w:tr>
        <w:trPr>
          <w:cnfStyle w:val="000000000000"/>
          <w:trHeight w:hRule="exact" w:val="757"/>
        </w:trPr>
        <w:tc>
          <w:tcPr>
            <w:cnfStyle w:val="000000000000"/>
            <w:tcW w:w="9900" w:type="dxa"/>
            <w:gridSpan w:val="3"/>
            <w:tcBorders>
              <w:top w:val="single" w:sz="4" w:color="auto"/>
            </w:tcBorders>
            <w:shd w:val="clear" w:color="auto" w:fill="auto"/>
          </w:tcPr>
          <w:p>
            <w:pPr>
              <w:cnfStyle w:val="000000000000"/>
              <w:pStyle w:val="Normal"/>
              <w:spacing w:before="120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>
        <w:trPr>
          <w:cnfStyle w:val="000000000000"/>
          <w:trHeight w:hRule="exact" w:val="757"/>
        </w:trPr>
        <w:tc>
          <w:tcPr>
            <w:cnfStyle w:val="000000000000"/>
            <w:tcW w:w="9900" w:type="dxa"/>
            <w:gridSpan w:val="3"/>
            <w:shd w:val="clear" w:color="auto" w:fill="auto"/>
          </w:tcPr>
          <w:p>
            <w:pPr>
              <w:cnfStyle w:val="000000000000"/>
              <w:pStyle w:val="Normal"/>
              <w:spacing w:before="120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>
        <w:trPr>
          <w:cnfStyle w:val="000000000000"/>
          <w:trHeight w:hRule="exact" w:val="946"/>
        </w:trPr>
        <w:tc>
          <w:tcPr>
            <w:cnfStyle w:val="000000000000"/>
            <w:tcW w:w="5636" w:type="dxa"/>
            <w:shd w:val="clear" w:color="auto" w:fill="auto"/>
          </w:tcPr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Reviewed and Signed By</w:t>
            </w: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ind w:right="-52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Fleet Manager or D/GM (MSD): …..…….……………………………</w:t>
            </w: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ind w:right="342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cnfStyle w:val="000000000000"/>
            <w:tcW w:w="236" w:type="dxa"/>
            <w:tcBorders>
              <w:right w:val="nil"/>
            </w:tcBorders>
            <w:shd w:val="clear" w:color="auto" w:fill="auto"/>
          </w:tcPr>
          <w:p>
            <w:pPr/>
          </w:p>
        </w:tc>
        <w:tc>
          <w:tcPr>
            <w:cnfStyle w:val="000000000000"/>
            <w:tcW w:w="4028" w:type="dxa"/>
            <w:tcBorders>
              <w:left w:val="nil"/>
            </w:tcBorders>
            <w:shd w:val="clear" w:color="auto" w:fill="auto"/>
          </w:tcPr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Date: ……………………………………</w:t>
            </w: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Date: ……………………………………………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tbl>
      <w:tblPr>
        <w:tblStyle w:val="TableNormal"/>
        <w:tblW w:w="9900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3420"/>
        <w:gridCol w:w="360"/>
        <w:gridCol w:w="1856"/>
        <w:gridCol w:w="4264"/>
      </w:tblGrid>
      <w:tr>
        <w:trPr>
          <w:cnfStyle w:val="000000000000"/>
          <w:trHeight w:hRule="atLeast" w:val="432"/>
        </w:trPr>
        <w:tc>
          <w:tcPr>
            <w:cnfStyle w:val="000000000000"/>
            <w:tcW w:w="9900" w:type="dxa"/>
            <w:gridSpan w:val="4"/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u w:val="single"/>
              </w:rPr>
              <w:t>Section 5:</w:t>
            </w: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  General Manager Action</w:t>
            </w:r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cnfStyle w:val="000000000000"/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/>
          </w:p>
        </w:tc>
        <w:tc>
          <w:tcPr>
            <w:cnfStyle w:val="000000000000"/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  <w:vAlign w:val="center"/>
          </w:tcPr>
          <w:p>
            <w:pPr/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5636" w:type="dxa"/>
            <w:gridSpan w:val="3"/>
            <w:tcBorders>
              <w:top w:val="nil"/>
              <w:bottom w:val="single" w:sz="6" w:color="auto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264" w:type="dxa"/>
            <w:tcBorders>
              <w:left w:val="nil"/>
              <w:bottom w:val="single" w:sz="6" w:color="auto"/>
            </w:tcBorders>
            <w:shd w:val="clear" w:color="auto" w:fill="auto"/>
          </w:tcPr>
          <w:p>
            <w:pPr/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3420" w:type="dxa"/>
            <w:tcBorders>
              <w:top w:val="single" w:sz="6" w:color="auto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cnfStyle w:val="000000000000"/>
            <w:tcW w:w="360" w:type="dxa"/>
            <w:tcBorders>
              <w:top w:val="single" w:sz="6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/>
          </w:p>
        </w:tc>
        <w:tc>
          <w:tcPr>
            <w:cnfStyle w:val="000000000000"/>
            <w:tcW w:w="1856" w:type="dxa"/>
            <w:tcBorders>
              <w:top w:val="single" w:sz="6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cnfStyle w:val="000000000000"/>
            <w:tcW w:w="4264" w:type="dxa"/>
            <w:tcBorders>
              <w:top w:val="single" w:sz="6" w:color="auto"/>
              <w:left w:val="nil"/>
            </w:tcBorders>
            <w:shd w:val="clear" w:color="auto" w:fill="auto"/>
            <w:vAlign w:val="center"/>
          </w:tcPr>
          <w:p>
            <w:pPr/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5636" w:type="dxa"/>
            <w:gridSpan w:val="3"/>
            <w:tcBorders>
              <w:top w:val="nil"/>
              <w:bottom w:val="single" w:sz="6" w:color="auto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</w:tcPr>
          <w:p>
            <w:pPr/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3420" w:type="dxa"/>
            <w:tcBorders>
              <w:bottom w:val="nil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cnfStyle w:val="000000000000"/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/>
          </w:p>
        </w:tc>
        <w:tc>
          <w:tcPr>
            <w:cnfStyle w:val="000000000000"/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0" w:name="Check1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</w:rPr>
              <w:t>Review by GM</w:t>
            </w:r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/>
          </w:p>
        </w:tc>
        <w:tc>
          <w:tcPr>
            <w:cnfStyle w:val="000000000000"/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bookmarkStart w:id="1" w:name="Check2"/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</w:rPr>
              <w:t>Timescale set ______________________</w:t>
            </w:r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360"/>
        </w:trPr>
        <w:tc>
          <w:tcPr>
            <w:cnfStyle w:val="000000000000"/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/>
          </w:p>
        </w:tc>
        <w:tc>
          <w:tcPr>
            <w:cnfStyle w:val="000000000000"/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</w:rPr>
            </w:pPr>
            <w:r>
              <w:rPr>
                <w:rStyle w:val="DefaultParagraphFont"/>
                <w:rFonts w:ascii="Arial" w:hAnsi="Arial" w:cs="Arial"/>
              </w:rPr>
              <w:t>Training Requirements identified</w:t>
            </w:r>
          </w:p>
        </w:tc>
      </w:tr>
      <w:tr>
        <w:tblPrEx>
          <w:tblBorders>
            <w:top w:val="single" w:sz="6" w:color="auto"/>
            <w:left w:val="single" w:sz="6" w:color="auto"/>
            <w:bottom w:val="single" w:sz="6" w:color="auto"/>
            <w:right w:val="single" w:sz="6" w:color="auto"/>
            <w:insideH w:val="single" w:sz="6" w:color="auto"/>
            <w:insideV w:val="single" w:sz="6" w:color="auto"/>
          </w:tblBorders>
        </w:tblPrEx>
        <w:trPr>
          <w:cnfStyle w:val="000000000000"/>
          <w:trHeight w:hRule="atLeast" w:val="570"/>
        </w:trPr>
        <w:tc>
          <w:tcPr>
            <w:cnfStyle w:val="000000000000"/>
            <w:tcW w:w="3420" w:type="dxa"/>
            <w:tcBorders>
              <w:top w:val="nil"/>
              <w:right w:val="nil"/>
            </w:tcBorders>
            <w:shd w:val="clear" w:color="auto" w:fill="auto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00000000"/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/>
          </w:p>
        </w:tc>
        <w:tc>
          <w:tcPr>
            <w:cnfStyle w:val="000000000000"/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jc w:val="right"/>
              <w:rPr>
                <w:rStyle w:val="DefaultParagraphFont"/>
                <w:rFonts w:ascii="Arial" w:hAnsi="Arial" w:cs="Arial"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 w:val="true"/>
                  <w:calcOnExit w:val="false"/>
                  <w:checkBox>
                    <w:sizeAuto/>
                  </w:checkBox>
                </w:ffData>
              </w:fldChar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instrText xml:space="preserve">FORMCHECKBOX </w:instrText>
            </w:r>
            <w:r>
              <w:rPr>
                <w:rStyle w:val="DefaultParagraphFont"/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cnfStyle w:val="000000000000"/>
            <w:tcW w:w="4264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  <w:rFonts w:ascii="Arial" w:hAnsi="Arial" w:cs="Arial"/>
              </w:rPr>
            </w:pPr>
            <w:r>
              <w:rPr>
                <w:rStyle w:val="DefaultParagraphFont"/>
                <w:rFonts w:ascii="Arial" w:hAnsi="Arial" w:cs="Arial"/>
              </w:rPr>
              <w:t>Drawings, procedures and other technical documents updated/approved (if applicable).</w:t>
            </w:r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tbl>
      <w:tblPr>
        <w:tblStyle w:val="TableNormal"/>
        <w:tblW w:w="9900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Look w:firstRow="1" w:lastRow="1" w:firstColumn="1" w:lastColumn="1" w:noHBand="0" w:noVBand="0" w:val="01E0"/>
      </w:tblPr>
      <w:tblGrid>
        <w:gridCol w:w="5636"/>
        <w:gridCol w:w="236"/>
        <w:gridCol w:w="4028"/>
      </w:tblGrid>
      <w:tr>
        <w:trPr>
          <w:cnfStyle w:val="000000000000"/>
          <w:trHeight w:hRule="exact" w:val="432"/>
        </w:trPr>
        <w:tc>
          <w:tcPr>
            <w:cnfStyle w:val="000000000000"/>
            <w:tcW w:w="9900" w:type="dxa"/>
            <w:gridSpan w:val="3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shd w:val="clear" w:color="auto" w:fill="auto"/>
            <w:vAlign w:val="center"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  <w:u w:val="single"/>
              </w:rPr>
              <w:t>Section 6:</w:t>
            </w: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 xml:space="preserve">  Approval</w:t>
            </w:r>
          </w:p>
        </w:tc>
      </w:tr>
      <w:tr>
        <w:trPr>
          <w:cnfStyle w:val="000000000000"/>
          <w:trHeight w:hRule="exact" w:val="946"/>
        </w:trPr>
        <w:tc>
          <w:tcPr>
            <w:cnfStyle w:val="000000000000"/>
            <w:tcW w:w="5636" w:type="dxa"/>
            <w:shd w:val="clear" w:color="auto" w:fill="auto"/>
          </w:tcPr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Approved and Signed by GM: …..………………………………</w:t>
            </w: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ind w:right="342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cnfStyle w:val="000000000000"/>
            <w:tcW w:w="236" w:type="dxa"/>
            <w:tcBorders>
              <w:right w:val="nil"/>
            </w:tcBorders>
            <w:shd w:val="clear" w:color="auto" w:fill="auto"/>
          </w:tcPr>
          <w:p>
            <w:pPr/>
          </w:p>
        </w:tc>
        <w:tc>
          <w:tcPr>
            <w:cnfStyle w:val="000000000000"/>
            <w:tcW w:w="4028" w:type="dxa"/>
            <w:tcBorders>
              <w:left w:val="nil"/>
            </w:tcBorders>
            <w:shd w:val="clear" w:color="auto" w:fill="auto"/>
          </w:tcPr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Date: ……………………………………</w:t>
            </w: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cnfStyle w:val="000000000000"/>
              <w:pStyle w:val="Normal"/>
              <w:tabs>
                <w:tab w:pos="5742" w:val="left"/>
              </w:tabs>
              <w:spacing w:before="60" w:after="60"/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Style w:val="DefaultParagraphFont"/>
                <w:rFonts w:ascii="Arial" w:hAnsi="Arial" w:cs="Arial"/>
                <w:b/>
                <w:bCs/>
                <w:sz w:val="18"/>
                <w:szCs w:val="18"/>
              </w:rPr>
              <w:t>Date: ……………………………………………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Normal"/>
        <w:rPr>
          <w:rStyle w:val="DefaultParagraphFont"/>
        </w:rPr>
      </w:pPr>
    </w:p>
    <w:p>
      <w:pPr>
        <w:pStyle w:val="Normal"/>
        <w:rPr>
          <w:rStyle w:val="DefaultParagraphFont"/>
        </w:rPr>
      </w:pPr>
    </w:p>
    <w:p>
      <w:pPr>
        <w:pStyle w:val="Normal"/>
        <w:tabs>
          <w:tab w:pos="7560" w:val="left"/>
        </w:tabs>
        <w:rPr>
          <w:rStyle w:val="DefaultParagraphFont"/>
          <w:rFonts w:ascii="Arial" w:hAnsi="Arial" w:cs="Arial"/>
          <w:sz w:val="18"/>
          <w:szCs w:val="18"/>
        </w:rPr>
      </w:pPr>
      <w:r>
        <w:rPr>
          <w:rStyle w:val="DefaultParagraphFont"/>
          <w:rFonts w:ascii="Arial" w:hAnsi="Arial" w:cs="Arial"/>
          <w:sz w:val="18"/>
          <w:szCs w:val="18"/>
        </w:rPr>
        <w:t xml:space="preserve">       </w:t>
      </w:r>
    </w:p>
    <w:p>
      <w:pPr>
        <w:pStyle w:val="Normal"/>
        <w:tabs>
          <w:tab w:pos="7560" w:val="left"/>
        </w:tabs>
        <w:rPr>
          <w:rStyle w:val="DefaultParagraphFont"/>
          <w:rFonts w:ascii="Arial" w:hAnsi="Arial" w:cs="Arial"/>
          <w:b/>
          <w:bCs/>
          <w:sz w:val="18"/>
          <w:szCs w:val="18"/>
        </w:rPr>
      </w:pPr>
    </w:p>
    <w:p>
      <w:pPr>
        <w:pStyle w:val="Normal"/>
        <w:rPr>
          <w:rStyle w:val="DefaultParagraphFont"/>
          <w:rFonts w:ascii="Arial" w:hAnsi="Arial" w:cs="Arial"/>
          <w:sz w:val="18"/>
          <w:szCs w:val="18"/>
        </w:rPr>
      </w:pPr>
    </w:p>
    <w:p>
      <w:pPr>
        <w:pStyle w:val="Normal"/>
        <w:ind w:left="-117"/>
        <w:rPr>
          <w:rStyle w:val="DefaultParagraphFont"/>
          <w:rFonts w:ascii="Arial" w:hAnsi="Arial" w:cs="Arial"/>
          <w:sz w:val="18"/>
          <w:szCs w:val="18"/>
          <w:u w:val="single"/>
        </w:rPr>
      </w:pPr>
    </w:p>
    <w:p>
      <w:pPr>
        <w:pStyle w:val="Normal"/>
        <w:spacing w:before="120"/>
        <w:rPr>
          <w:rStyle w:val="DefaultParagraphFont"/>
          <w:rFonts w:ascii="Arial" w:hAnsi="Arial" w:cs="Arial"/>
          <w:b/>
          <w:bCs/>
          <w:i/>
          <w:sz w:val="18"/>
          <w:szCs w:val="18"/>
        </w:rPr>
        <w:sectPr>
          <w:headerReference w:type="default" r:id="gemHfRid0"/>
          <w:footerReference w:type="default" r:id="gemHfRid1"/>
          <w:pgSz w:w="12240" w:h="15840" w:code="1"/>
          <w:pgMar w:top="0" w:right="900" w:bottom="1080" w:left="1440" w:header="567" w:footer="231" w:gutter="0"/>
          <w:cols w:space="720"/>
          <w:docGrid w:linePitch="360"/>
        </w:sectPr>
      </w:pPr>
      <w:r>
        <w:rPr>
          <w:rStyle w:val="DefaultParagraphFont"/>
        </w:rPr>
        <w:tab/>
      </w:r>
      <w:r>
        <w:rPr>
          <w:rStyle w:val="DefaultParagraphFont"/>
        </w:rPr>
        <w:tab/>
      </w:r>
    </w:p>
    <w:p>
      <w:pPr>
        <w:pStyle w:val="Normal"/>
        <w:rPr>
          <w:rStyle w:val="DefaultParagraphFont"/>
          <w:b/>
          <w:bCs/>
          <w:u w:val="single"/>
        </w:rPr>
      </w:pPr>
      <w:r>
        <w:rPr>
          <w:rStyle w:val="DefaultParagraphFont"/>
          <w:b/>
          <w:bCs/>
          <w:u w:val="single"/>
        </w:rPr>
        <w:t>Approvers Digital Signature:</w:t>
      </w:r>
    </w:p>
    <w:tbl>
      <w:tblPr>
        <w:tblStyle w:val="TableGrid"/>
        <w:tblW w:w="5098" w:type="pct"/>
        <w:tblLook w:firstRow="1" w:lastRow="0" w:firstColumn="1" w:lastColumn="0" w:noHBand="0" w:noVBand="1" w:val="04A0"/>
      </w:tblPr>
      <w:tblGrid>
        <w:gridCol w:w="551"/>
        <w:gridCol w:w="4853"/>
        <w:gridCol w:w="3958"/>
      </w:tblGrid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SL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 xml:space="preserve">Approver Name   </w:t>
            </w:r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cnfStyle w:val="000000000000"/>
              <w:pStyle w:val="Normal"/>
              <w:rPr>
                <w:rStyle w:val="DefaultParagraphFont"/>
                <w:noProof/>
              </w:rPr>
            </w:pPr>
            <w:r>
              <w:rPr>
                <w:rStyle w:val="DefaultParagraphFont"/>
                <w:noProof/>
              </w:rPr>
              <w:t>Signature</w:t>
            </w: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  <w:tr>
        <w:trPr>
          <w:cnfStyle w:val="000000000000"/>
          <w:trHeight w:hRule="atLeast" w:val="576"/>
        </w:trPr>
        <w:tc>
          <w:tcPr>
            <w:cnfStyle w:val="000000000000"/>
            <w:tcW w:w="29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  <w:r>
              <w:rPr>
                <w:rStyle w:val="DefaultParagraphFont"/>
              </w:rPr>
              <w:t>1</w:t>
            </w:r>
          </w:p>
        </w:tc>
        <w:tc>
          <w:tcPr>
            <w:cnfStyle w:val="000000000000"/>
            <w:tcW w:w="2592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/>
          </w:p>
        </w:tc>
        <w:tc>
          <w:tcPr>
            <w:cnfStyle w:val="000000000000"/>
            <w:tcW w:w="2114" w:type="pct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hideMark/>
          </w:tcPr>
          <w:p>
            <w:pPr>
              <w:cnfStyle w:val="000000000000"/>
              <w:pStyle w:val="Normal"/>
              <w:rPr>
                <w:rStyle w:val="DefaultParagraphFont"/>
              </w:rPr>
            </w:pPr>
          </w:p>
          <w:p>
            <w:pPr>
              <w:cnfStyle w:val="000000000000"/>
              <w:pStyle w:val="Normal"/>
              <w:rPr>
                <w:rStyle w:val="DefaultParagraphFont"/>
              </w:rPr>
            </w:pPr>
          </w:p>
        </w:tc>
      </w:tr>
    </w:tbl>
    <w:p>
      <w:pPr>
        <w:pStyle w:val="BodyTextFlushLeft"/>
        <w:rPr>
          <w:rStyle w:val="DefaultParagraphFont"/>
          <w:sz w:val="18"/>
          <w:szCs w:val="18"/>
        </w:rPr>
      </w:pPr>
    </w:p>
    <w:p>
      <w:pPr>
        <w:pStyle w:val="Normal"/>
        <w:rPr>
          <w:rStyle w:val="DefaultParagraphFont"/>
        </w:rPr>
      </w:pPr>
    </w:p>
    <w:sectPr>
      <w:headerReference w:type="default" r:id="gemHfRid2"/>
      <w:footerReference w:type="default" r:id="gemHfRid3"/>
      <w:pgSz w:w="12240" w:h="15840" w:code="1"/>
      <w:pgMar w:top="0" w:right="1608" w:bottom="1440" w:left="144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  <w:tbl>
    <w:tblPr>
      <w:tblStyle w:val="TableNormal"/>
      <w:tblW w:w="9072" w:type="dxa"/>
      <w:tblBorders>
        <w:top w:val="single" w:sz="4" w:color="808080"/>
        <w:left w:val="single" w:sz="4" w:color="808080"/>
        <w:bottom w:val="single" w:sz="4" w:color="808080"/>
        <w:right w:val="single" w:sz="4" w:color="808080"/>
        <w:insideH w:val="single" w:sz="4" w:color="808080"/>
        <w:insideV w:val="nil"/>
      </w:tblBorders>
      <w:tblCellMar>
        <w:top w:w="28" w:type="dxa"/>
        <w:left w:w="28" w:type="dxa"/>
        <w:bottom w:w="28" w:type="dxa"/>
        <w:right w:w="28" w:type="dxa"/>
      </w:tblCellMar>
      <w:tblLook w:firstRow="1" w:lastRow="1" w:firstColumn="1" w:lastColumn="1" w:noHBand="0" w:noVBand="0" w:val="01E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>
      <w:trPr>
        <w:cnfStyle w:val="000000000000"/>
        <w:trHeight w:hRule="exact" w:val="227"/>
      </w:trPr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cnfStyle w:val="000000000000"/>
          <w:tcW w:w="1134" w:type="dxa"/>
          <w:shd w:val="clear" w:color="auto" w:fill="auto"/>
        </w:tcPr>
        <w:p>
          <w:pPr>
            <w:cnfStyle w:val="000000000000"/>
            <w:pStyle w:val="Footer"/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</w:pP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PAGE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2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instrText xml:space="preserve">NUMPAGES </w:instrTex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  <w:noProof/>
            </w:rPr>
            <w:t>3</w:t>
          </w:r>
          <w:r>
            <w:rPr>
              <w:rStyle w:val="DefaultParagraphFont"/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>
    <w:pPr>
      <w:pStyle w:val="Footer"/>
      <w:rPr>
        <w:rStyle w:val="DefaultParagraphFon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Normal"/>
      <w:rPr>
        <w:rStyle w:val="DefaultParagraphFon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3" name="Picture 10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Header"/>
      <w:rPr>
        <w:rStyle w:val="DefaultParagraphFont"/>
      </w:rPr>
    </w:pPr>
    <w:r>
      <w:drawing>
        <wp:inline>
          <wp:extent cx="5715000" cy="539750"/>
          <wp:effectExtent l="0" t="0" r="0" b="0"/>
          <wp:docPr id="1" name="Picture 4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cstate="print" r:embed="PictureId1"/>
                  <a:stretch>
                    <a:fillRect/>
                  </a:stretch>
                </pic:blipFill>
                <pic:spPr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Header"/>
      <w:rPr>
        <w:rStyle w:val="DefaultParagraphFon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pos="720" w:val="num"/>
        </w:tabs>
        <w:ind w:left="720" w:hanging="360"/>
      </w:pPr>
      <w:rPr>
        <w:rFonts w:hint="default" w:ascii="Wingdings" w:hAnsi="Wingdings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pos="2160" w:val="num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pos="2880" w:val="num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pos="3600" w:val="num"/>
        </w:tabs>
        <w:ind w:left="360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tabs>
          <w:tab w:pos="4320" w:val="num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pos="5040" w:val="num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pos="5760" w:val="num"/>
        </w:tabs>
        <w:ind w:left="576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tabs>
          <w:tab w:pos="6480" w:val="num"/>
        </w:tabs>
        <w:ind w:left="6480" w:hanging="360"/>
      </w:pPr>
      <w:rPr>
        <w:rFonts w:hint="default" w:ascii="Wingdings" w:hAnsi="Wingdings"/>
      </w:rPr>
    </w:lvl>
  </w:abstractNum>
  <w:abstractNum w:abstractNumId="1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/>
    </w:lvl>
    <w:lvl w:ilvl="1" w:tplc="04090019" w:tentative="true">
      <w:start w:val="1"/>
      <w:numFmt w:val="lowerLetter"/>
      <w:lvlText w:val="%2."/>
      <w:lvlJc w:val="left"/>
      <w:pPr>
        <w:ind w:left="630" w:hanging="360"/>
      </w:pPr>
    </w:lvl>
    <w:lvl w:ilvl="2" w:tplc="0409001B" w:tentative="true">
      <w:start w:val="1"/>
      <w:numFmt w:val="lowerRoman"/>
      <w:lvlText w:val="%3."/>
      <w:lvlJc w:val="right"/>
      <w:pPr>
        <w:ind w:left="1350" w:hanging="180"/>
      </w:pPr>
    </w:lvl>
    <w:lvl w:ilvl="3" w:tplc="0409000F" w:tentative="true">
      <w:start w:val="1"/>
      <w:numFmt w:val="decimal"/>
      <w:lvlText w:val="%4."/>
      <w:lvlJc w:val="left"/>
      <w:pPr>
        <w:ind w:left="2070" w:hanging="360"/>
      </w:pPr>
    </w:lvl>
    <w:lvl w:ilvl="4" w:tplc="04090019" w:tentative="true">
      <w:start w:val="1"/>
      <w:numFmt w:val="lowerLetter"/>
      <w:lvlText w:val="%5."/>
      <w:lvlJc w:val="left"/>
      <w:pPr>
        <w:ind w:left="2790" w:hanging="360"/>
      </w:pPr>
    </w:lvl>
    <w:lvl w:ilvl="5" w:tplc="0409001B" w:tentative="true">
      <w:start w:val="1"/>
      <w:numFmt w:val="lowerRoman"/>
      <w:lvlText w:val="%6."/>
      <w:lvlJc w:val="right"/>
      <w:pPr>
        <w:ind w:left="3510" w:hanging="180"/>
      </w:pPr>
    </w:lvl>
    <w:lvl w:ilvl="6" w:tplc="0409000F" w:tentative="true">
      <w:start w:val="1"/>
      <w:numFmt w:val="decimal"/>
      <w:lvlText w:val="%7."/>
      <w:lvlJc w:val="left"/>
      <w:pPr>
        <w:ind w:left="4230" w:hanging="360"/>
      </w:pPr>
    </w:lvl>
    <w:lvl w:ilvl="7" w:tplc="04090019" w:tentative="true">
      <w:start w:val="1"/>
      <w:numFmt w:val="lowerLetter"/>
      <w:lvlText w:val="%8."/>
      <w:lvlJc w:val="left"/>
      <w:pPr>
        <w:ind w:left="4950" w:hanging="360"/>
      </w:pPr>
    </w:lvl>
    <w:lvl w:ilvl="8" w:tplc="0409001B" w:tentative="true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>
    <w:name w:val="Normal"/>
    <w:qFormat/>
    <w:pPr/>
    <w:rPr>
      <w:rFonts w:ascii="CG Times" w:hAnsi="CG Times"/>
      <w:sz w:val="16"/>
      <w:szCs w:val="16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right="864"/>
      <w:jc w:val="center"/>
      <w:outlineLvl w:val="0"/>
    </w:pPr>
    <w:rPr>
      <w:rFonts w:ascii="Times New Roman" w:hAnsi="Times New Roman"/>
      <w:b/>
      <w:bCs/>
      <w:sz w:val="32"/>
      <w:szCs w:val="32"/>
      <w:u w:val="single"/>
    </w:rPr>
  </w:style>
  <w:style w:type="character" w:styleId="DefaultParagraphFont">
    <w:name w:val="Default Paragraph Font"/>
    <w:uiPriority w:val="1"/>
    <w:semiHidden/>
    <w:unhideWhenUsed/>
    <w:rPr/>
  </w:style>
  <w:style w:type="paragraph" w:styleId="Heading2">
    <w:name w:val="heading 2"/>
    <w:basedOn w:val="Normal"/>
    <w:next w:val="Normal"/>
    <w:qFormat/>
    <w:pPr>
      <w:keepNext/>
      <w:ind w:right="864"/>
      <w:jc w:val="right"/>
      <w:outlineLvl w:val="1"/>
    </w:pPr>
    <w:rPr>
      <w:rFonts w:ascii="Times New Roman" w:hAnsi="Times New Roman"/>
      <w:sz w:val="24"/>
      <w:szCs w:val="24"/>
    </w:rPr>
  </w:style>
  <w:style w:type="table" w:styleId="TableNormal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paragraph" w:styleId="Heading7">
    <w:name w:val="heading 7"/>
    <w:basedOn w:val="Normal"/>
    <w:next w:val="Normal"/>
    <w:qFormat/>
    <w:pPr>
      <w:keepNext/>
      <w:ind w:right="342"/>
      <w:outlineLvl w:val="6"/>
    </w:pPr>
    <w:rPr>
      <w:rFonts w:ascii="Times New Roman" w:hAnsi="Times New Roman"/>
      <w:b/>
      <w:bCs/>
      <w:sz w:val="24"/>
      <w:szCs w:val="24"/>
    </w:rPr>
  </w:style>
  <w:style w:type="paragraph" w:styleId="Header">
    <w:name w:val="header"/>
    <w:basedOn w:val="Normal"/>
    <w:pPr>
      <w:tabs>
        <w:tab w:pos="4320" w:val="center"/>
        <w:tab w:pos="8640" w:val="right"/>
      </w:tabs>
    </w:pPr>
    <w:rPr/>
  </w:style>
  <w:style w:type="paragraph" w:styleId="Footer">
    <w:name w:val="footer"/>
    <w:basedOn w:val="Normal"/>
    <w:link w:val="FooterChar"/>
    <w:pPr>
      <w:tabs>
        <w:tab w:pos="4320" w:val="center"/>
        <w:tab w:pos="8640" w:val="right"/>
      </w:tabs>
    </w:pPr>
    <w:rPr/>
  </w:style>
  <w:style w:type="table" w:styleId="TableGrid">
    <w:name w:val="Table Grid"/>
    <w:basedOn w:val="TableNormal"/>
    <w:qFormat/>
    <w:pPr>
      <w:spacing w:after="0" w:lineRule="auto" w:line="240"/>
    </w:pPr>
    <w:rPr>
      <w:rFonts w:ascii="Times New Roman" w:eastAsia="Batang" w:hAnsi="Times New Roman" w:cs="Times New Roman"/>
      <w:sz w:val="20"/>
      <w:szCs w:val="20"/>
      <w:lang w:val="en-HK" w:eastAsia="zh-CN"/>
    </w:rPr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  <w:rPr/>
  </w:style>
  <w:style w:type="paragraph" w:styleId="BodyTextFlushLeft">
    <w:name w:val="Body Text Flush Left"/>
    <w:basedOn w:val="BodyText"/>
    <w:pPr>
      <w:spacing w:before="120"/>
    </w:pPr>
    <w:rPr>
      <w:rFonts w:ascii="Verdana" w:hAnsi="Verdan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gemHfRid2" Type="http://schemas.openxmlformats.org/officeDocument/2006/relationships/header" Target="header2.xml" /><Relationship Id="gemHfRid3" Type="http://schemas.openxmlformats.org/officeDocument/2006/relationships/footer" Target="footer2.xml" /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Picture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