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BEF" w:rsidRDefault="0045408F" w:rsidP="005D0A9A">
      <w:pPr>
        <w:spacing w:before="60"/>
        <w:jc w:val="both"/>
        <w:rPr>
          <w:rFonts w:ascii="Tahoma" w:hAnsi="Tahoma" w:cs="Tahoma"/>
          <w:sz w:val="20"/>
          <w:szCs w:val="20"/>
          <w:lang w:val="en-GB"/>
        </w:rPr>
      </w:pPr>
      <w:bookmarkStart w:id="0" w:name="_GoBack"/>
      <w:bookmarkEnd w:id="0"/>
      <w:r w:rsidRPr="0086682A">
        <w:rPr>
          <w:rFonts w:ascii="Tahoma" w:hAnsi="Tahoma" w:cs="Tahoma"/>
          <w:sz w:val="20"/>
          <w:szCs w:val="20"/>
          <w:lang w:val="en-GB"/>
        </w:rPr>
        <w:t xml:space="preserve">When </w:t>
      </w:r>
      <w:r w:rsidR="00664BEF">
        <w:rPr>
          <w:rFonts w:ascii="Tahoma" w:hAnsi="Tahoma" w:cs="Tahoma"/>
          <w:sz w:val="20"/>
          <w:szCs w:val="20"/>
          <w:lang w:val="en-GB"/>
        </w:rPr>
        <w:t xml:space="preserve">this document </w:t>
      </w:r>
      <w:r w:rsidR="007E583A">
        <w:rPr>
          <w:rFonts w:ascii="Tahoma" w:hAnsi="Tahoma" w:cs="Tahoma"/>
          <w:sz w:val="20"/>
          <w:szCs w:val="20"/>
          <w:lang w:val="en-GB"/>
        </w:rPr>
        <w:t>has</w:t>
      </w:r>
      <w:r w:rsidRPr="0086682A">
        <w:rPr>
          <w:rFonts w:ascii="Tahoma" w:hAnsi="Tahoma" w:cs="Tahoma"/>
          <w:sz w:val="20"/>
          <w:szCs w:val="20"/>
          <w:lang w:val="en-GB"/>
        </w:rPr>
        <w:t xml:space="preserve"> been read and understood, the declaration at the foot of this page is to be signed confirming understanding and compliance.</w:t>
      </w:r>
      <w:r w:rsidR="00897D85" w:rsidRPr="0086682A">
        <w:rPr>
          <w:rFonts w:ascii="Tahoma" w:hAnsi="Tahoma" w:cs="Tahoma"/>
          <w:sz w:val="20"/>
          <w:szCs w:val="20"/>
          <w:lang w:val="en-GB"/>
        </w:rPr>
        <w:t xml:space="preserve">   </w:t>
      </w:r>
    </w:p>
    <w:p w:rsidR="0045408F" w:rsidRPr="00664BEF" w:rsidRDefault="00897D85" w:rsidP="005D0A9A">
      <w:pPr>
        <w:spacing w:before="60"/>
        <w:jc w:val="both"/>
        <w:rPr>
          <w:rFonts w:ascii="Tahoma" w:hAnsi="Tahoma" w:cs="Tahoma"/>
          <w:b/>
          <w:sz w:val="20"/>
          <w:szCs w:val="20"/>
          <w:lang w:val="en-GB"/>
        </w:rPr>
      </w:pPr>
      <w:r w:rsidRPr="00664BEF">
        <w:rPr>
          <w:rFonts w:ascii="Tahoma" w:hAnsi="Tahoma" w:cs="Tahoma"/>
          <w:b/>
          <w:sz w:val="20"/>
          <w:szCs w:val="20"/>
          <w:lang w:val="en-GB"/>
        </w:rPr>
        <w:t>It is essential to note and understand the following key policy points.</w:t>
      </w:r>
    </w:p>
    <w:p w:rsidR="0086682A" w:rsidRPr="0086682A" w:rsidRDefault="0086682A" w:rsidP="005D0A9A">
      <w:pPr>
        <w:numPr>
          <w:ilvl w:val="0"/>
          <w:numId w:val="17"/>
        </w:numPr>
        <w:tabs>
          <w:tab w:val="clear" w:pos="720"/>
          <w:tab w:val="left" w:pos="240"/>
        </w:tabs>
        <w:spacing w:before="40"/>
        <w:ind w:left="595" w:hanging="357"/>
        <w:jc w:val="both"/>
        <w:rPr>
          <w:rFonts w:ascii="Tahoma" w:hAnsi="Tahoma" w:cs="Tahoma"/>
          <w:sz w:val="20"/>
          <w:szCs w:val="20"/>
          <w:lang w:val="en-GB"/>
        </w:rPr>
      </w:pPr>
      <w:r w:rsidRPr="0086682A">
        <w:rPr>
          <w:rFonts w:ascii="Tahoma" w:hAnsi="Tahoma" w:cs="Tahoma"/>
          <w:sz w:val="20"/>
          <w:szCs w:val="20"/>
          <w:lang w:val="en-GB"/>
        </w:rPr>
        <w:t>Compliance is a condition of employment</w:t>
      </w:r>
      <w:r w:rsidR="00D67DDF">
        <w:rPr>
          <w:rFonts w:ascii="Tahoma" w:hAnsi="Tahoma" w:cs="Tahoma"/>
          <w:sz w:val="20"/>
          <w:szCs w:val="20"/>
          <w:lang w:val="en-GB"/>
        </w:rPr>
        <w:t>.</w:t>
      </w:r>
    </w:p>
    <w:p w:rsidR="00D67DDF" w:rsidRDefault="00D67DDF" w:rsidP="005D0A9A">
      <w:pPr>
        <w:numPr>
          <w:ilvl w:val="0"/>
          <w:numId w:val="17"/>
        </w:numPr>
        <w:tabs>
          <w:tab w:val="clear" w:pos="720"/>
          <w:tab w:val="left" w:pos="240"/>
        </w:tabs>
        <w:ind w:left="60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Personal d</w:t>
      </w:r>
      <w:r w:rsidR="00897D85" w:rsidRPr="0086682A">
        <w:rPr>
          <w:rFonts w:ascii="Tahoma" w:hAnsi="Tahoma" w:cs="Tahoma"/>
          <w:sz w:val="20"/>
          <w:szCs w:val="20"/>
          <w:lang w:val="en-GB"/>
        </w:rPr>
        <w:t>rug and</w:t>
      </w:r>
      <w:r>
        <w:rPr>
          <w:rFonts w:ascii="Tahoma" w:hAnsi="Tahoma" w:cs="Tahoma"/>
          <w:sz w:val="20"/>
          <w:szCs w:val="20"/>
          <w:lang w:val="en-GB"/>
        </w:rPr>
        <w:t>/or a</w:t>
      </w:r>
      <w:r w:rsidR="00897D85" w:rsidRPr="0086682A">
        <w:rPr>
          <w:rFonts w:ascii="Tahoma" w:hAnsi="Tahoma" w:cs="Tahoma"/>
          <w:sz w:val="20"/>
          <w:szCs w:val="20"/>
          <w:lang w:val="en-GB"/>
        </w:rPr>
        <w:t>lcohol abuse will not be tolerated.</w:t>
      </w:r>
    </w:p>
    <w:p w:rsidR="00D67DDF" w:rsidRDefault="007D59A2" w:rsidP="005D0A9A">
      <w:pPr>
        <w:numPr>
          <w:ilvl w:val="0"/>
          <w:numId w:val="17"/>
        </w:numPr>
        <w:tabs>
          <w:tab w:val="clear" w:pos="720"/>
          <w:tab w:val="left" w:pos="240"/>
        </w:tabs>
        <w:ind w:left="600"/>
        <w:jc w:val="both"/>
        <w:rPr>
          <w:rFonts w:ascii="Tahoma" w:hAnsi="Tahoma" w:cs="Tahoma"/>
          <w:sz w:val="20"/>
          <w:szCs w:val="20"/>
          <w:lang w:val="en-GB"/>
        </w:rPr>
      </w:pPr>
      <w:r w:rsidRPr="0086682A">
        <w:rPr>
          <w:rFonts w:ascii="Tahoma" w:hAnsi="Tahoma" w:cs="Tahoma"/>
          <w:sz w:val="20"/>
          <w:szCs w:val="20"/>
        </w:rPr>
        <w:t>The Company is committed in every way possible to stopping the carriage of drugs and prohibits the unlawful possession and handling of drugs on any vessel</w:t>
      </w:r>
      <w:r w:rsidR="00D67DDF">
        <w:rPr>
          <w:rFonts w:ascii="Tahoma" w:hAnsi="Tahoma" w:cs="Tahoma"/>
          <w:sz w:val="20"/>
          <w:szCs w:val="20"/>
        </w:rPr>
        <w:t xml:space="preserve">, on </w:t>
      </w:r>
      <w:r w:rsidRPr="0086682A">
        <w:rPr>
          <w:rFonts w:ascii="Tahoma" w:hAnsi="Tahoma" w:cs="Tahoma"/>
          <w:sz w:val="20"/>
          <w:szCs w:val="20"/>
        </w:rPr>
        <w:t>Company premises, or when conducting Company business.</w:t>
      </w:r>
      <w:r w:rsidR="00EC1A6D" w:rsidRPr="0086682A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897D85" w:rsidRPr="0086682A" w:rsidRDefault="00897D85" w:rsidP="005D0A9A">
      <w:pPr>
        <w:numPr>
          <w:ilvl w:val="0"/>
          <w:numId w:val="17"/>
        </w:numPr>
        <w:tabs>
          <w:tab w:val="clear" w:pos="720"/>
          <w:tab w:val="left" w:pos="240"/>
        </w:tabs>
        <w:ind w:left="600"/>
        <w:jc w:val="both"/>
        <w:rPr>
          <w:rFonts w:ascii="Tahoma" w:hAnsi="Tahoma" w:cs="Tahoma"/>
          <w:sz w:val="20"/>
          <w:szCs w:val="20"/>
          <w:lang w:val="en-GB"/>
        </w:rPr>
      </w:pPr>
      <w:r w:rsidRPr="0086682A">
        <w:rPr>
          <w:rFonts w:ascii="Tahoma" w:hAnsi="Tahoma" w:cs="Tahoma"/>
          <w:sz w:val="20"/>
          <w:szCs w:val="20"/>
          <w:lang w:val="en-GB"/>
        </w:rPr>
        <w:t>Staff must not knowingly participate in any unsafe or illegal activity and must comply at all times with all mandatory rules and regulations.</w:t>
      </w:r>
    </w:p>
    <w:p w:rsidR="006A3331" w:rsidRPr="0086682A" w:rsidRDefault="005D0A9A" w:rsidP="005D0A9A">
      <w:pPr>
        <w:numPr>
          <w:ilvl w:val="0"/>
          <w:numId w:val="17"/>
        </w:numPr>
        <w:tabs>
          <w:tab w:val="clear" w:pos="720"/>
          <w:tab w:val="left" w:pos="240"/>
        </w:tabs>
        <w:ind w:left="60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The C</w:t>
      </w:r>
      <w:r w:rsidR="00E54C6E" w:rsidRPr="0086682A">
        <w:rPr>
          <w:rFonts w:ascii="Tahoma" w:hAnsi="Tahoma" w:cs="Tahoma"/>
          <w:sz w:val="20"/>
          <w:szCs w:val="20"/>
          <w:lang w:val="en-GB"/>
        </w:rPr>
        <w:t>ompany operates a zero tolerance policy for deliberate discharges in breach of MARPOL.</w:t>
      </w:r>
      <w:r w:rsidR="006A3331" w:rsidRPr="0086682A">
        <w:rPr>
          <w:rFonts w:ascii="Tahoma" w:hAnsi="Tahoma" w:cs="Tahoma"/>
          <w:sz w:val="20"/>
          <w:szCs w:val="20"/>
          <w:lang w:val="en-GB"/>
        </w:rPr>
        <w:t xml:space="preserve">   Misuse of the </w:t>
      </w:r>
      <w:r>
        <w:rPr>
          <w:rFonts w:ascii="Tahoma" w:hAnsi="Tahoma" w:cs="Tahoma"/>
          <w:sz w:val="20"/>
          <w:szCs w:val="20"/>
          <w:lang w:val="en-GB"/>
        </w:rPr>
        <w:t>Oily Water Separator</w:t>
      </w:r>
      <w:r w:rsidR="006A3331" w:rsidRPr="0086682A">
        <w:rPr>
          <w:rFonts w:ascii="Tahoma" w:hAnsi="Tahoma" w:cs="Tahoma"/>
          <w:sz w:val="20"/>
          <w:szCs w:val="20"/>
          <w:lang w:val="en-GB"/>
        </w:rPr>
        <w:t xml:space="preserve"> (OWS) by any form of tampering and/or the use of by-</w:t>
      </w:r>
      <w:r w:rsidR="00D67DDF" w:rsidRPr="0086682A">
        <w:rPr>
          <w:rFonts w:ascii="Tahoma" w:hAnsi="Tahoma" w:cs="Tahoma"/>
          <w:sz w:val="20"/>
          <w:szCs w:val="20"/>
          <w:lang w:val="en-GB"/>
        </w:rPr>
        <w:t>pass pipes</w:t>
      </w:r>
      <w:r w:rsidR="006A3331" w:rsidRPr="0086682A">
        <w:rPr>
          <w:rFonts w:ascii="Tahoma" w:hAnsi="Tahoma" w:cs="Tahoma"/>
          <w:sz w:val="20"/>
          <w:szCs w:val="20"/>
          <w:lang w:val="en-GB"/>
        </w:rPr>
        <w:t xml:space="preserve"> (‘magic pipes’) is strictly forbidden.</w:t>
      </w:r>
    </w:p>
    <w:p w:rsidR="001D4840" w:rsidRPr="0086682A" w:rsidRDefault="00E54C6E" w:rsidP="005D0A9A">
      <w:pPr>
        <w:numPr>
          <w:ilvl w:val="0"/>
          <w:numId w:val="17"/>
        </w:numPr>
        <w:tabs>
          <w:tab w:val="clear" w:pos="720"/>
          <w:tab w:val="left" w:pos="240"/>
        </w:tabs>
        <w:ind w:left="600"/>
        <w:jc w:val="both"/>
        <w:rPr>
          <w:rFonts w:ascii="Tahoma" w:hAnsi="Tahoma" w:cs="Tahoma"/>
          <w:sz w:val="20"/>
          <w:szCs w:val="20"/>
          <w:lang w:val="en-GB"/>
        </w:rPr>
      </w:pPr>
      <w:r w:rsidRPr="0086682A">
        <w:rPr>
          <w:rFonts w:ascii="Tahoma" w:hAnsi="Tahoma" w:cs="Tahoma"/>
          <w:sz w:val="20"/>
          <w:szCs w:val="20"/>
          <w:lang w:val="en-GB"/>
        </w:rPr>
        <w:t xml:space="preserve">All log books, environmental records and working </w:t>
      </w:r>
      <w:r w:rsidR="001D4840" w:rsidRPr="0086682A">
        <w:rPr>
          <w:rFonts w:ascii="Tahoma" w:hAnsi="Tahoma" w:cs="Tahoma"/>
          <w:sz w:val="20"/>
          <w:szCs w:val="20"/>
          <w:lang w:val="en-GB"/>
        </w:rPr>
        <w:t>record books</w:t>
      </w:r>
      <w:r w:rsidRPr="0086682A">
        <w:rPr>
          <w:rFonts w:ascii="Tahoma" w:hAnsi="Tahoma" w:cs="Tahoma"/>
          <w:sz w:val="20"/>
          <w:szCs w:val="20"/>
          <w:lang w:val="en-GB"/>
        </w:rPr>
        <w:t xml:space="preserve"> must be carefully and accurately maintained</w:t>
      </w:r>
      <w:r w:rsidR="001D4840" w:rsidRPr="0086682A">
        <w:rPr>
          <w:rFonts w:ascii="Tahoma" w:hAnsi="Tahoma" w:cs="Tahoma"/>
          <w:sz w:val="20"/>
          <w:szCs w:val="20"/>
          <w:lang w:val="en-GB"/>
        </w:rPr>
        <w:t xml:space="preserve"> and be in agreement where applicable. This includes (but</w:t>
      </w:r>
      <w:r w:rsidR="005D0A9A">
        <w:rPr>
          <w:rFonts w:ascii="Tahoma" w:hAnsi="Tahoma" w:cs="Tahoma"/>
          <w:sz w:val="20"/>
          <w:szCs w:val="20"/>
          <w:lang w:val="en-GB"/>
        </w:rPr>
        <w:t xml:space="preserve"> is</w:t>
      </w:r>
      <w:r w:rsidR="001D4840" w:rsidRPr="0086682A">
        <w:rPr>
          <w:rFonts w:ascii="Tahoma" w:hAnsi="Tahoma" w:cs="Tahoma"/>
          <w:sz w:val="20"/>
          <w:szCs w:val="20"/>
          <w:lang w:val="en-GB"/>
        </w:rPr>
        <w:t xml:space="preserve"> not limited to) Deck and </w:t>
      </w:r>
      <w:r w:rsidR="005D0A9A">
        <w:rPr>
          <w:rFonts w:ascii="Tahoma" w:hAnsi="Tahoma" w:cs="Tahoma"/>
          <w:sz w:val="20"/>
          <w:szCs w:val="20"/>
          <w:lang w:val="en-GB"/>
        </w:rPr>
        <w:t>Engine Room</w:t>
      </w:r>
      <w:r w:rsidR="001D4840" w:rsidRPr="0086682A">
        <w:rPr>
          <w:rFonts w:ascii="Tahoma" w:hAnsi="Tahoma" w:cs="Tahoma"/>
          <w:sz w:val="20"/>
          <w:szCs w:val="20"/>
          <w:lang w:val="en-GB"/>
        </w:rPr>
        <w:t xml:space="preserve"> logbooks, oil record books, garbage record books, ballast management records</w:t>
      </w:r>
      <w:r w:rsidR="00DB42F3" w:rsidRPr="0086682A">
        <w:rPr>
          <w:rFonts w:ascii="Tahoma" w:hAnsi="Tahoma" w:cs="Tahoma"/>
          <w:sz w:val="20"/>
          <w:szCs w:val="20"/>
          <w:lang w:val="en-GB"/>
        </w:rPr>
        <w:t>, seal records</w:t>
      </w:r>
      <w:r w:rsidR="001D4840" w:rsidRPr="0086682A">
        <w:rPr>
          <w:rFonts w:ascii="Tahoma" w:hAnsi="Tahoma" w:cs="Tahoma"/>
          <w:sz w:val="20"/>
          <w:szCs w:val="20"/>
          <w:lang w:val="en-GB"/>
        </w:rPr>
        <w:t xml:space="preserve"> and sounding books.</w:t>
      </w:r>
    </w:p>
    <w:p w:rsidR="006A3331" w:rsidRPr="0086682A" w:rsidRDefault="006A3331" w:rsidP="005D0A9A">
      <w:pPr>
        <w:numPr>
          <w:ilvl w:val="0"/>
          <w:numId w:val="17"/>
        </w:numPr>
        <w:tabs>
          <w:tab w:val="clear" w:pos="720"/>
          <w:tab w:val="left" w:pos="240"/>
        </w:tabs>
        <w:ind w:left="600"/>
        <w:jc w:val="both"/>
        <w:rPr>
          <w:rFonts w:ascii="Tahoma" w:hAnsi="Tahoma" w:cs="Tahoma"/>
          <w:sz w:val="20"/>
          <w:szCs w:val="20"/>
          <w:lang w:val="en-GB"/>
        </w:rPr>
      </w:pPr>
      <w:r w:rsidRPr="0086682A">
        <w:rPr>
          <w:rFonts w:ascii="Tahoma" w:hAnsi="Tahoma" w:cs="Tahoma"/>
          <w:sz w:val="20"/>
          <w:szCs w:val="20"/>
          <w:lang w:val="en-GB"/>
        </w:rPr>
        <w:t xml:space="preserve">Failure to follow SMS procedures relating to the protection of the </w:t>
      </w:r>
      <w:r w:rsidR="00C71030" w:rsidRPr="0086682A">
        <w:rPr>
          <w:rFonts w:ascii="Tahoma" w:hAnsi="Tahoma" w:cs="Tahoma"/>
          <w:sz w:val="20"/>
          <w:szCs w:val="20"/>
          <w:lang w:val="en-GB"/>
        </w:rPr>
        <w:t>environment</w:t>
      </w:r>
      <w:r w:rsidRPr="0086682A">
        <w:rPr>
          <w:rFonts w:ascii="Tahoma" w:hAnsi="Tahoma" w:cs="Tahoma"/>
          <w:sz w:val="20"/>
          <w:szCs w:val="20"/>
          <w:lang w:val="en-GB"/>
        </w:rPr>
        <w:t xml:space="preserve"> is a dismissible offence</w:t>
      </w:r>
      <w:r w:rsidR="005D0A9A">
        <w:rPr>
          <w:rFonts w:ascii="Tahoma" w:hAnsi="Tahoma" w:cs="Tahoma"/>
          <w:sz w:val="20"/>
          <w:szCs w:val="20"/>
          <w:lang w:val="en-GB"/>
        </w:rPr>
        <w:t>.</w:t>
      </w:r>
    </w:p>
    <w:p w:rsidR="0045408F" w:rsidRPr="0086682A" w:rsidRDefault="006A3331" w:rsidP="005D0A9A">
      <w:pPr>
        <w:numPr>
          <w:ilvl w:val="0"/>
          <w:numId w:val="17"/>
        </w:numPr>
        <w:tabs>
          <w:tab w:val="clear" w:pos="720"/>
          <w:tab w:val="left" w:pos="240"/>
        </w:tabs>
        <w:ind w:left="600"/>
        <w:jc w:val="both"/>
        <w:rPr>
          <w:rFonts w:ascii="Tahoma" w:hAnsi="Tahoma" w:cs="Tahoma"/>
          <w:sz w:val="20"/>
          <w:szCs w:val="20"/>
          <w:lang w:val="en-GB"/>
        </w:rPr>
      </w:pPr>
      <w:r w:rsidRPr="0086682A">
        <w:rPr>
          <w:rFonts w:ascii="Tahoma" w:hAnsi="Tahoma" w:cs="Tahoma"/>
          <w:sz w:val="20"/>
          <w:szCs w:val="20"/>
          <w:lang w:val="en-GB"/>
        </w:rPr>
        <w:t>If any violation is observed, this must be made known to the Master immediately</w:t>
      </w:r>
      <w:r w:rsidR="00E1421A">
        <w:rPr>
          <w:rFonts w:ascii="Tahoma" w:hAnsi="Tahoma" w:cs="Tahoma"/>
          <w:sz w:val="20"/>
          <w:szCs w:val="20"/>
          <w:lang w:val="en-GB"/>
        </w:rPr>
        <w:t xml:space="preserve"> or reported through the Whistle-blower policy.</w:t>
      </w:r>
    </w:p>
    <w:p w:rsidR="00905E7C" w:rsidRDefault="00BE0180" w:rsidP="005D0A9A">
      <w:pPr>
        <w:spacing w:before="60"/>
        <w:jc w:val="both"/>
        <w:rPr>
          <w:rFonts w:ascii="Tahoma" w:hAnsi="Tahoma" w:cs="Tahoma"/>
          <w:sz w:val="20"/>
          <w:szCs w:val="20"/>
          <w:lang w:val="en-GB"/>
        </w:rPr>
      </w:pPr>
      <w:r w:rsidRPr="0086682A">
        <w:rPr>
          <w:rFonts w:ascii="Tahoma" w:hAnsi="Tahoma" w:cs="Tahoma"/>
          <w:sz w:val="20"/>
          <w:szCs w:val="20"/>
          <w:lang w:val="en-GB"/>
        </w:rPr>
        <w:t>Authorities now impose severe penalties both on the Owners and on individuals found guilty of causing pollution and this may include personal fines and imprisonment.</w:t>
      </w:r>
      <w:r w:rsidR="00E1421A">
        <w:rPr>
          <w:rFonts w:ascii="Tahoma" w:hAnsi="Tahoma" w:cs="Tahoma"/>
          <w:sz w:val="20"/>
          <w:szCs w:val="20"/>
          <w:lang w:val="en-GB"/>
        </w:rPr>
        <w:t xml:space="preserve">   In addition, a</w:t>
      </w:r>
      <w:r w:rsidR="002E0F7E" w:rsidRPr="0086682A">
        <w:rPr>
          <w:rFonts w:ascii="Tahoma" w:hAnsi="Tahoma" w:cs="Tahoma"/>
          <w:sz w:val="20"/>
          <w:szCs w:val="20"/>
          <w:lang w:val="en-GB"/>
        </w:rPr>
        <w:t xml:space="preserve">ny crewmember, after appropriate disciplinary procedures have been completed, found to have knowingly </w:t>
      </w:r>
      <w:r w:rsidR="006A3331" w:rsidRPr="0086682A">
        <w:rPr>
          <w:rFonts w:ascii="Tahoma" w:hAnsi="Tahoma" w:cs="Tahoma"/>
          <w:sz w:val="20"/>
          <w:szCs w:val="20"/>
          <w:lang w:val="en-GB"/>
        </w:rPr>
        <w:t>violated an</w:t>
      </w:r>
      <w:r w:rsidR="00DB42F3" w:rsidRPr="0086682A">
        <w:rPr>
          <w:rFonts w:ascii="Tahoma" w:hAnsi="Tahoma" w:cs="Tahoma"/>
          <w:sz w:val="20"/>
          <w:szCs w:val="20"/>
          <w:lang w:val="en-GB"/>
        </w:rPr>
        <w:t>y</w:t>
      </w:r>
      <w:r w:rsidR="006A3331" w:rsidRPr="0086682A">
        <w:rPr>
          <w:rFonts w:ascii="Tahoma" w:hAnsi="Tahoma" w:cs="Tahoma"/>
          <w:sz w:val="20"/>
          <w:szCs w:val="20"/>
          <w:lang w:val="en-GB"/>
        </w:rPr>
        <w:t xml:space="preserve"> of </w:t>
      </w:r>
      <w:r w:rsidR="00DB42F3" w:rsidRPr="0086682A">
        <w:rPr>
          <w:rFonts w:ascii="Tahoma" w:hAnsi="Tahoma" w:cs="Tahoma"/>
          <w:sz w:val="20"/>
          <w:szCs w:val="20"/>
          <w:lang w:val="en-GB"/>
        </w:rPr>
        <w:t>the above listed items wi</w:t>
      </w:r>
      <w:r w:rsidR="002E0F7E" w:rsidRPr="0086682A">
        <w:rPr>
          <w:rFonts w:ascii="Tahoma" w:hAnsi="Tahoma" w:cs="Tahoma"/>
          <w:sz w:val="20"/>
          <w:szCs w:val="20"/>
          <w:lang w:val="en-GB"/>
        </w:rPr>
        <w:t>ll be considered guilty of “Serious Misconduct” and as such may be instantly dismissed from the vessel</w:t>
      </w:r>
      <w:r w:rsidR="00EC1A6D" w:rsidRPr="0086682A">
        <w:rPr>
          <w:rFonts w:ascii="Tahoma" w:hAnsi="Tahoma" w:cs="Tahoma"/>
          <w:sz w:val="20"/>
          <w:szCs w:val="20"/>
          <w:lang w:val="en-GB"/>
        </w:rPr>
        <w:t>.</w:t>
      </w:r>
    </w:p>
    <w:p w:rsidR="00A97221" w:rsidRPr="0086682A" w:rsidRDefault="00A97221" w:rsidP="005D0A9A">
      <w:pPr>
        <w:spacing w:before="60"/>
        <w:jc w:val="both"/>
        <w:rPr>
          <w:rFonts w:ascii="Tahoma" w:hAnsi="Tahoma" w:cs="Tahoma"/>
          <w:sz w:val="20"/>
          <w:szCs w:val="20"/>
          <w:lang w:val="en-GB"/>
        </w:rPr>
      </w:pPr>
    </w:p>
    <w:p w:rsidR="002E0F7E" w:rsidRPr="0086682A" w:rsidRDefault="002E0F7E" w:rsidP="005D0A9A">
      <w:pPr>
        <w:pStyle w:val="TOC2"/>
      </w:pPr>
      <w:r w:rsidRPr="0086682A">
        <w:t>DECLARATION</w:t>
      </w:r>
    </w:p>
    <w:p w:rsidR="002E0F7E" w:rsidRPr="0086682A" w:rsidRDefault="002E0F7E" w:rsidP="005D0A9A">
      <w:pPr>
        <w:jc w:val="both"/>
        <w:rPr>
          <w:rFonts w:ascii="Tahoma" w:hAnsi="Tahoma" w:cs="Tahoma"/>
          <w:b/>
          <w:sz w:val="20"/>
          <w:szCs w:val="20"/>
          <w:lang w:val="en-GB"/>
        </w:rPr>
      </w:pPr>
      <w:r w:rsidRPr="0086682A">
        <w:rPr>
          <w:rFonts w:ascii="Tahoma" w:hAnsi="Tahoma" w:cs="Tahoma"/>
          <w:b/>
          <w:sz w:val="18"/>
          <w:szCs w:val="18"/>
          <w:lang w:val="en-GB"/>
        </w:rPr>
        <w:t xml:space="preserve">I </w:t>
      </w:r>
      <w:r w:rsidR="00DB42F3" w:rsidRPr="0086682A">
        <w:rPr>
          <w:rFonts w:ascii="Tahoma" w:hAnsi="Tahoma" w:cs="Tahoma"/>
          <w:b/>
          <w:sz w:val="18"/>
          <w:szCs w:val="18"/>
          <w:lang w:val="en-GB"/>
        </w:rPr>
        <w:t>confirm</w:t>
      </w:r>
      <w:r w:rsidRPr="0086682A">
        <w:rPr>
          <w:rFonts w:ascii="Tahoma" w:hAnsi="Tahoma" w:cs="Tahoma"/>
          <w:b/>
          <w:sz w:val="18"/>
          <w:szCs w:val="18"/>
          <w:lang w:val="en-GB"/>
        </w:rPr>
        <w:t xml:space="preserve"> that</w:t>
      </w:r>
      <w:r w:rsidR="00EC1A6D" w:rsidRPr="0086682A">
        <w:rPr>
          <w:rFonts w:ascii="Tahoma" w:hAnsi="Tahoma" w:cs="Tahoma"/>
          <w:b/>
          <w:sz w:val="20"/>
          <w:szCs w:val="20"/>
          <w:lang w:val="en-GB"/>
        </w:rPr>
        <w:t>:</w:t>
      </w:r>
    </w:p>
    <w:p w:rsidR="003514EE" w:rsidRPr="0086682A" w:rsidRDefault="003514EE" w:rsidP="005D0A9A">
      <w:pPr>
        <w:numPr>
          <w:ilvl w:val="0"/>
          <w:numId w:val="8"/>
        </w:numPr>
        <w:tabs>
          <w:tab w:val="clear" w:pos="840"/>
        </w:tabs>
        <w:ind w:left="600"/>
        <w:jc w:val="both"/>
        <w:rPr>
          <w:rFonts w:ascii="Tahoma" w:hAnsi="Tahoma" w:cs="Tahoma"/>
          <w:color w:val="000000"/>
          <w:sz w:val="20"/>
          <w:szCs w:val="20"/>
          <w:lang w:val="en-GB"/>
        </w:rPr>
      </w:pPr>
      <w:r w:rsidRPr="0086682A">
        <w:rPr>
          <w:rFonts w:ascii="Tahoma" w:hAnsi="Tahoma" w:cs="Tahoma"/>
          <w:color w:val="000000"/>
          <w:sz w:val="20"/>
          <w:szCs w:val="20"/>
          <w:lang w:val="en-GB"/>
        </w:rPr>
        <w:t>I have read, unde</w:t>
      </w:r>
      <w:r w:rsidR="00C71030">
        <w:rPr>
          <w:rFonts w:ascii="Tahoma" w:hAnsi="Tahoma" w:cs="Tahoma"/>
          <w:color w:val="000000"/>
          <w:sz w:val="20"/>
          <w:szCs w:val="20"/>
          <w:lang w:val="en-GB"/>
        </w:rPr>
        <w:t xml:space="preserve">rstood and will comply with the Safety &amp; Quality Policy, Environmental </w:t>
      </w:r>
      <w:r w:rsidR="00E25205">
        <w:rPr>
          <w:rFonts w:ascii="Tahoma" w:hAnsi="Tahoma" w:cs="Tahoma"/>
          <w:color w:val="000000"/>
          <w:sz w:val="20"/>
          <w:szCs w:val="20"/>
          <w:lang w:val="en-GB"/>
        </w:rPr>
        <w:t xml:space="preserve">and Conservation of Energy </w:t>
      </w:r>
      <w:r w:rsidR="00C71030">
        <w:rPr>
          <w:rFonts w:ascii="Tahoma" w:hAnsi="Tahoma" w:cs="Tahoma"/>
          <w:color w:val="000000"/>
          <w:sz w:val="20"/>
          <w:szCs w:val="20"/>
          <w:lang w:val="en-GB"/>
        </w:rPr>
        <w:t xml:space="preserve">Policy, Drug and Alcohol Control Procedure and the Whistleblowing Policy </w:t>
      </w:r>
      <w:r w:rsidR="00970F5D" w:rsidRPr="0086682A">
        <w:rPr>
          <w:rFonts w:ascii="Tahoma" w:hAnsi="Tahoma" w:cs="Tahoma"/>
          <w:color w:val="000000"/>
          <w:sz w:val="20"/>
          <w:szCs w:val="20"/>
          <w:lang w:val="en-GB"/>
        </w:rPr>
        <w:t xml:space="preserve">and </w:t>
      </w:r>
      <w:r w:rsidR="00C71030">
        <w:rPr>
          <w:rFonts w:ascii="Tahoma" w:hAnsi="Tahoma" w:cs="Tahoma"/>
          <w:color w:val="000000"/>
          <w:sz w:val="20"/>
          <w:szCs w:val="20"/>
          <w:lang w:val="en-GB"/>
        </w:rPr>
        <w:t>confirm my compliance</w:t>
      </w:r>
      <w:r w:rsidR="00970F5D" w:rsidRPr="0086682A">
        <w:rPr>
          <w:rFonts w:ascii="Tahoma" w:hAnsi="Tahoma" w:cs="Tahoma"/>
          <w:color w:val="000000"/>
          <w:sz w:val="20"/>
          <w:szCs w:val="20"/>
          <w:lang w:val="en-GB"/>
        </w:rPr>
        <w:t>.</w:t>
      </w:r>
    </w:p>
    <w:p w:rsidR="002E0F7E" w:rsidRPr="0086682A" w:rsidRDefault="00693E59" w:rsidP="005D0A9A">
      <w:pPr>
        <w:numPr>
          <w:ilvl w:val="0"/>
          <w:numId w:val="8"/>
        </w:numPr>
        <w:tabs>
          <w:tab w:val="clear" w:pos="840"/>
        </w:tabs>
        <w:ind w:left="600"/>
        <w:jc w:val="both"/>
        <w:rPr>
          <w:rFonts w:ascii="Tahoma" w:hAnsi="Tahoma" w:cs="Tahoma"/>
          <w:color w:val="000000"/>
          <w:sz w:val="20"/>
          <w:szCs w:val="20"/>
          <w:lang w:val="en-GB"/>
        </w:rPr>
      </w:pPr>
      <w:r w:rsidRPr="0086682A">
        <w:rPr>
          <w:rFonts w:ascii="Tahoma" w:hAnsi="Tahoma" w:cs="Tahoma"/>
          <w:color w:val="000000"/>
          <w:sz w:val="20"/>
          <w:szCs w:val="20"/>
          <w:lang w:val="en-GB"/>
        </w:rPr>
        <w:t>I</w:t>
      </w:r>
      <w:r w:rsidR="002E0F7E" w:rsidRPr="0086682A">
        <w:rPr>
          <w:rFonts w:ascii="Tahoma" w:hAnsi="Tahoma" w:cs="Tahoma"/>
          <w:color w:val="000000"/>
          <w:sz w:val="20"/>
          <w:szCs w:val="20"/>
          <w:lang w:val="en-GB"/>
        </w:rPr>
        <w:t xml:space="preserve"> understand the warning given above and that I fully understand the penalties relating to this subject. </w:t>
      </w:r>
    </w:p>
    <w:p w:rsidR="002E0F7E" w:rsidRPr="009B1BF2" w:rsidRDefault="0014079E" w:rsidP="005D0A9A">
      <w:pPr>
        <w:numPr>
          <w:ilvl w:val="0"/>
          <w:numId w:val="8"/>
        </w:numPr>
        <w:tabs>
          <w:tab w:val="clear" w:pos="840"/>
        </w:tabs>
        <w:ind w:left="600"/>
        <w:jc w:val="both"/>
        <w:rPr>
          <w:rFonts w:ascii="Tahoma" w:hAnsi="Tahoma" w:cs="Tahoma"/>
          <w:color w:val="000000"/>
          <w:sz w:val="20"/>
          <w:szCs w:val="20"/>
          <w:lang w:val="en-GB"/>
        </w:rPr>
      </w:pPr>
      <w:r w:rsidRPr="0086682A">
        <w:rPr>
          <w:rFonts w:ascii="Tahoma" w:hAnsi="Tahoma" w:cs="Tahoma"/>
          <w:color w:val="000000"/>
          <w:sz w:val="20"/>
          <w:szCs w:val="20"/>
          <w:lang w:val="en-GB"/>
        </w:rPr>
        <w:t>E</w:t>
      </w:r>
      <w:r w:rsidR="002E0F7E" w:rsidRPr="0086682A">
        <w:rPr>
          <w:rFonts w:ascii="Tahoma" w:hAnsi="Tahoma" w:cs="Tahoma"/>
          <w:color w:val="000000"/>
          <w:sz w:val="20"/>
          <w:szCs w:val="20"/>
          <w:lang w:val="en-GB"/>
        </w:rPr>
        <w:t>mployment</w:t>
      </w:r>
      <w:r w:rsidR="00B537D6" w:rsidRPr="0086682A">
        <w:rPr>
          <w:rFonts w:ascii="Tahoma" w:hAnsi="Tahoma" w:cs="Tahoma"/>
          <w:color w:val="000000"/>
          <w:sz w:val="20"/>
          <w:szCs w:val="20"/>
          <w:lang w:val="en-GB"/>
        </w:rPr>
        <w:t xml:space="preserve"> is offered to, and accepted by</w:t>
      </w:r>
      <w:r w:rsidR="002E0F7E" w:rsidRPr="0086682A">
        <w:rPr>
          <w:rFonts w:ascii="Tahoma" w:hAnsi="Tahoma" w:cs="Tahoma"/>
          <w:color w:val="000000"/>
          <w:sz w:val="20"/>
          <w:szCs w:val="20"/>
          <w:lang w:val="en-GB"/>
        </w:rPr>
        <w:t xml:space="preserve"> me on the understanding that I will comply wit</w:t>
      </w:r>
      <w:r w:rsidR="00B537D6" w:rsidRPr="0086682A">
        <w:rPr>
          <w:rFonts w:ascii="Tahoma" w:hAnsi="Tahoma" w:cs="Tahoma"/>
          <w:color w:val="000000"/>
          <w:sz w:val="20"/>
          <w:szCs w:val="20"/>
          <w:lang w:val="en-GB"/>
        </w:rPr>
        <w:t xml:space="preserve">h </w:t>
      </w:r>
      <w:r w:rsidR="007E583A">
        <w:rPr>
          <w:rFonts w:ascii="Tahoma" w:hAnsi="Tahoma" w:cs="Tahoma"/>
          <w:color w:val="000000"/>
          <w:sz w:val="20"/>
          <w:szCs w:val="20"/>
          <w:lang w:val="en-GB"/>
        </w:rPr>
        <w:t>the C</w:t>
      </w:r>
      <w:r w:rsidR="00970F5D" w:rsidRPr="0086682A">
        <w:rPr>
          <w:rFonts w:ascii="Tahoma" w:hAnsi="Tahoma" w:cs="Tahoma"/>
          <w:color w:val="000000"/>
          <w:sz w:val="20"/>
          <w:szCs w:val="20"/>
          <w:lang w:val="en-GB"/>
        </w:rPr>
        <w:t>ompany</w:t>
      </w:r>
      <w:r w:rsidR="00B537D6" w:rsidRPr="0086682A">
        <w:rPr>
          <w:rFonts w:ascii="Tahoma" w:hAnsi="Tahoma" w:cs="Tahoma"/>
          <w:color w:val="000000"/>
          <w:sz w:val="20"/>
          <w:szCs w:val="20"/>
          <w:lang w:val="en-GB"/>
        </w:rPr>
        <w:t xml:space="preserve"> </w:t>
      </w:r>
      <w:r w:rsidR="00B537D6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procedures 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>(</w:t>
      </w:r>
      <w:r w:rsidR="00BA75F3" w:rsidRPr="009B1BF2">
        <w:rPr>
          <w:rFonts w:ascii="Tahoma" w:hAnsi="Tahoma" w:cs="Tahoma"/>
          <w:color w:val="000000"/>
          <w:sz w:val="20"/>
          <w:szCs w:val="20"/>
          <w:lang w:val="en-GB"/>
        </w:rPr>
        <w:t>V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MS) </w:t>
      </w:r>
      <w:r w:rsidR="00B537D6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while serving </w:t>
      </w:r>
      <w:r w:rsidR="002E0F7E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on board 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>the</w:t>
      </w:r>
      <w:r w:rsidR="002E0F7E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 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>vessel.</w:t>
      </w:r>
    </w:p>
    <w:p w:rsidR="007739A3" w:rsidRPr="009B1BF2" w:rsidRDefault="0014079E" w:rsidP="005D0A9A">
      <w:pPr>
        <w:numPr>
          <w:ilvl w:val="0"/>
          <w:numId w:val="8"/>
        </w:numPr>
        <w:tabs>
          <w:tab w:val="clear" w:pos="840"/>
        </w:tabs>
        <w:ind w:left="600"/>
        <w:jc w:val="both"/>
        <w:rPr>
          <w:rFonts w:ascii="Tahoma" w:hAnsi="Tahoma" w:cs="Tahoma"/>
          <w:color w:val="000000"/>
          <w:sz w:val="20"/>
          <w:szCs w:val="20"/>
          <w:lang w:val="en-GB"/>
        </w:rPr>
      </w:pP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If I believe that </w:t>
      </w:r>
      <w:r w:rsidR="00601258" w:rsidRPr="009B1BF2">
        <w:rPr>
          <w:rFonts w:ascii="Tahoma" w:hAnsi="Tahoma" w:cs="Tahoma"/>
          <w:color w:val="000000"/>
          <w:sz w:val="20"/>
          <w:szCs w:val="20"/>
          <w:lang w:val="en-GB"/>
        </w:rPr>
        <w:t>un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>documented procedures</w:t>
      </w:r>
      <w:r w:rsidR="007739A3" w:rsidRPr="009B1BF2">
        <w:rPr>
          <w:rFonts w:ascii="Tahoma" w:hAnsi="Tahoma" w:cs="Tahoma"/>
          <w:color w:val="000000"/>
          <w:sz w:val="20"/>
          <w:szCs w:val="20"/>
          <w:lang w:val="en-GB"/>
        </w:rPr>
        <w:t>,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 unsafe </w:t>
      </w:r>
      <w:r w:rsidR="007739A3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and/or illegal practices are 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>being followed</w:t>
      </w:r>
      <w:r w:rsidR="007739A3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 or are taking place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 I shall bring this to the notice o</w:t>
      </w:r>
      <w:r w:rsidR="002D02B0" w:rsidRPr="009B1BF2">
        <w:rPr>
          <w:rFonts w:ascii="Tahoma" w:hAnsi="Tahoma" w:cs="Tahoma"/>
          <w:color w:val="000000"/>
          <w:sz w:val="20"/>
          <w:szCs w:val="20"/>
          <w:lang w:val="en-GB"/>
        </w:rPr>
        <w:t>f the Master, the DPA or other C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>ompany representative</w:t>
      </w:r>
      <w:r w:rsidR="00601258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 </w:t>
      </w:r>
      <w:r w:rsidR="007739A3" w:rsidRPr="009B1BF2">
        <w:rPr>
          <w:rFonts w:ascii="Tahoma" w:hAnsi="Tahoma" w:cs="Tahoma"/>
          <w:color w:val="000000"/>
          <w:sz w:val="20"/>
          <w:szCs w:val="20"/>
          <w:lang w:val="en-GB"/>
        </w:rPr>
        <w:t>without delay</w:t>
      </w:r>
      <w:r w:rsidR="00601258" w:rsidRPr="009B1BF2">
        <w:rPr>
          <w:rFonts w:ascii="Tahoma" w:hAnsi="Tahoma" w:cs="Tahoma"/>
          <w:color w:val="000000"/>
          <w:sz w:val="20"/>
          <w:szCs w:val="20"/>
          <w:lang w:val="en-GB"/>
        </w:rPr>
        <w:t>.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 </w:t>
      </w:r>
    </w:p>
    <w:p w:rsidR="00970F5D" w:rsidRPr="009B1BF2" w:rsidRDefault="007E583A" w:rsidP="005D0A9A">
      <w:pPr>
        <w:numPr>
          <w:ilvl w:val="0"/>
          <w:numId w:val="8"/>
        </w:numPr>
        <w:tabs>
          <w:tab w:val="clear" w:pos="840"/>
        </w:tabs>
        <w:ind w:left="600"/>
        <w:jc w:val="both"/>
        <w:rPr>
          <w:rFonts w:ascii="Tahoma" w:hAnsi="Tahoma" w:cs="Tahoma"/>
          <w:color w:val="000000"/>
          <w:sz w:val="20"/>
          <w:szCs w:val="20"/>
          <w:lang w:val="en-GB"/>
        </w:rPr>
      </w:pP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>I understand the Whistle</w:t>
      </w:r>
      <w:r w:rsidR="007739A3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blowing policy and procedure </w:t>
      </w:r>
      <w:r w:rsidR="00AB5CBE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and will use this for reporting </w:t>
      </w:r>
      <w:r w:rsidR="00D93F8A" w:rsidRPr="009B1BF2">
        <w:rPr>
          <w:rFonts w:ascii="Tahoma" w:hAnsi="Tahoma" w:cs="Tahoma"/>
          <w:color w:val="000000"/>
          <w:sz w:val="20"/>
          <w:szCs w:val="20"/>
          <w:lang w:val="en-GB"/>
        </w:rPr>
        <w:t>if reporting as per section (d) above is not appropriate or involves risk</w:t>
      </w:r>
      <w:r w:rsidR="007739A3" w:rsidRPr="009B1BF2">
        <w:rPr>
          <w:rFonts w:ascii="Tahoma" w:hAnsi="Tahoma" w:cs="Tahoma"/>
          <w:color w:val="000000"/>
          <w:sz w:val="20"/>
          <w:szCs w:val="20"/>
          <w:lang w:val="en-GB"/>
        </w:rPr>
        <w:t>.</w:t>
      </w:r>
    </w:p>
    <w:p w:rsidR="00B537D6" w:rsidRPr="009B1BF2" w:rsidRDefault="00970F5D" w:rsidP="005D0A9A">
      <w:pPr>
        <w:numPr>
          <w:ilvl w:val="0"/>
          <w:numId w:val="8"/>
        </w:numPr>
        <w:tabs>
          <w:tab w:val="clear" w:pos="840"/>
        </w:tabs>
        <w:ind w:left="600"/>
        <w:jc w:val="both"/>
        <w:rPr>
          <w:rFonts w:ascii="Tahoma" w:hAnsi="Tahoma" w:cs="Tahoma"/>
          <w:color w:val="000000"/>
          <w:sz w:val="20"/>
          <w:szCs w:val="20"/>
          <w:lang w:val="en-GB"/>
        </w:rPr>
      </w:pP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I will not </w:t>
      </w:r>
      <w:r w:rsidR="00AB5CBE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delay reporting in order to </w:t>
      </w:r>
      <w:r w:rsidRPr="009B1BF2">
        <w:rPr>
          <w:rFonts w:ascii="Tahoma" w:hAnsi="Tahoma" w:cs="Tahoma"/>
          <w:color w:val="000000"/>
          <w:sz w:val="20"/>
          <w:szCs w:val="20"/>
          <w:lang w:val="en-GB"/>
        </w:rPr>
        <w:t>notify a</w:t>
      </w:r>
      <w:r w:rsidR="0014079E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 third party </w:t>
      </w:r>
      <w:r w:rsidR="00D93F8A" w:rsidRPr="009B1BF2">
        <w:rPr>
          <w:rFonts w:ascii="Tahoma" w:hAnsi="Tahoma" w:cs="Tahoma"/>
          <w:color w:val="000000"/>
          <w:sz w:val="20"/>
          <w:szCs w:val="20"/>
          <w:lang w:val="en-GB"/>
        </w:rPr>
        <w:t>prior to notifying the C</w:t>
      </w:r>
      <w:r w:rsidR="00AB5CBE" w:rsidRPr="009B1BF2">
        <w:rPr>
          <w:rFonts w:ascii="Tahoma" w:hAnsi="Tahoma" w:cs="Tahoma"/>
          <w:color w:val="000000"/>
          <w:sz w:val="20"/>
          <w:szCs w:val="20"/>
          <w:lang w:val="en-GB"/>
        </w:rPr>
        <w:t>ompany.</w:t>
      </w:r>
      <w:r w:rsidR="00A97221" w:rsidRPr="009B1BF2">
        <w:rPr>
          <w:rFonts w:ascii="Tahoma" w:hAnsi="Tahoma" w:cs="Tahoma"/>
          <w:color w:val="000000"/>
          <w:sz w:val="20"/>
          <w:szCs w:val="20"/>
          <w:lang w:val="en-GB"/>
        </w:rPr>
        <w:t xml:space="preserve"> </w:t>
      </w:r>
    </w:p>
    <w:p w:rsidR="002E0F7E" w:rsidRPr="009B1BF2" w:rsidRDefault="002E0F7E" w:rsidP="005D0A9A">
      <w:pPr>
        <w:spacing w:before="40"/>
        <w:jc w:val="both"/>
        <w:rPr>
          <w:rFonts w:ascii="Tahoma" w:hAnsi="Tahoma" w:cs="Tahoma"/>
          <w:b/>
          <w:sz w:val="18"/>
          <w:szCs w:val="18"/>
          <w:lang w:val="en-GB"/>
        </w:rPr>
      </w:pPr>
      <w:r w:rsidRPr="009B1BF2">
        <w:rPr>
          <w:rFonts w:ascii="Tahoma" w:hAnsi="Tahoma" w:cs="Tahoma"/>
          <w:b/>
          <w:sz w:val="18"/>
          <w:szCs w:val="18"/>
          <w:lang w:val="en-GB"/>
        </w:rPr>
        <w:t xml:space="preserve">To assist me in my understanding of the above, I </w:t>
      </w:r>
      <w:r w:rsidR="0086682A" w:rsidRPr="009B1BF2">
        <w:rPr>
          <w:rFonts w:ascii="Tahoma" w:hAnsi="Tahoma" w:cs="Tahoma"/>
          <w:b/>
          <w:sz w:val="18"/>
          <w:szCs w:val="18"/>
          <w:lang w:val="en-GB"/>
        </w:rPr>
        <w:t xml:space="preserve">also </w:t>
      </w:r>
      <w:r w:rsidRPr="009B1BF2">
        <w:rPr>
          <w:rFonts w:ascii="Tahoma" w:hAnsi="Tahoma" w:cs="Tahoma"/>
          <w:b/>
          <w:sz w:val="18"/>
          <w:szCs w:val="18"/>
          <w:lang w:val="en-GB"/>
        </w:rPr>
        <w:t>confirm that:</w:t>
      </w:r>
    </w:p>
    <w:p w:rsidR="002E0F7E" w:rsidRPr="009B1BF2" w:rsidRDefault="002E0F7E" w:rsidP="005D0A9A">
      <w:pPr>
        <w:numPr>
          <w:ilvl w:val="0"/>
          <w:numId w:val="9"/>
        </w:numPr>
        <w:tabs>
          <w:tab w:val="clear" w:pos="720"/>
        </w:tabs>
        <w:ind w:left="600"/>
        <w:jc w:val="both"/>
        <w:rPr>
          <w:rFonts w:ascii="Tahoma" w:hAnsi="Tahoma" w:cs="Tahoma"/>
          <w:sz w:val="20"/>
          <w:szCs w:val="20"/>
          <w:lang w:val="en-GB"/>
        </w:rPr>
      </w:pPr>
      <w:r w:rsidRPr="009B1BF2">
        <w:rPr>
          <w:rFonts w:ascii="Tahoma" w:hAnsi="Tahoma" w:cs="Tahoma"/>
          <w:sz w:val="20"/>
          <w:szCs w:val="20"/>
          <w:lang w:val="en-GB"/>
        </w:rPr>
        <w:t xml:space="preserve">I have received and understood training in the </w:t>
      </w:r>
      <w:r w:rsidR="00BA75F3" w:rsidRPr="009B1BF2">
        <w:rPr>
          <w:rFonts w:ascii="Tahoma" w:hAnsi="Tahoma" w:cs="Tahoma"/>
          <w:sz w:val="20"/>
          <w:szCs w:val="20"/>
          <w:lang w:val="en-GB"/>
        </w:rPr>
        <w:t>V</w:t>
      </w:r>
      <w:r w:rsidRPr="009B1BF2">
        <w:rPr>
          <w:rFonts w:ascii="Tahoma" w:hAnsi="Tahoma" w:cs="Tahoma"/>
          <w:sz w:val="20"/>
          <w:szCs w:val="20"/>
          <w:lang w:val="en-GB"/>
        </w:rPr>
        <w:t>MS</w:t>
      </w:r>
      <w:r w:rsidR="00D93F8A" w:rsidRPr="009B1BF2">
        <w:rPr>
          <w:rFonts w:ascii="Tahoma" w:hAnsi="Tahoma" w:cs="Tahoma"/>
          <w:sz w:val="20"/>
          <w:szCs w:val="20"/>
          <w:lang w:val="en-GB"/>
        </w:rPr>
        <w:t>.</w:t>
      </w:r>
    </w:p>
    <w:p w:rsidR="002E0F7E" w:rsidRPr="0086682A" w:rsidRDefault="00151312" w:rsidP="005D0A9A">
      <w:pPr>
        <w:numPr>
          <w:ilvl w:val="0"/>
          <w:numId w:val="9"/>
        </w:numPr>
        <w:tabs>
          <w:tab w:val="clear" w:pos="720"/>
        </w:tabs>
        <w:ind w:left="60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 xml:space="preserve">I have seen and understood the Environmental Compliance DVD by the Group </w:t>
      </w:r>
      <w:proofErr w:type="spellStart"/>
      <w:r>
        <w:rPr>
          <w:rFonts w:ascii="Tahoma" w:hAnsi="Tahoma" w:cs="Tahoma"/>
          <w:sz w:val="20"/>
          <w:szCs w:val="20"/>
          <w:lang w:val="en-GB"/>
        </w:rPr>
        <w:t>Directior</w:t>
      </w:r>
      <w:proofErr w:type="spellEnd"/>
      <w:r>
        <w:rPr>
          <w:rFonts w:ascii="Tahoma" w:hAnsi="Tahoma" w:cs="Tahoma"/>
          <w:sz w:val="20"/>
          <w:szCs w:val="20"/>
          <w:lang w:val="en-GB"/>
        </w:rPr>
        <w:t xml:space="preserve">, Ship Management </w:t>
      </w:r>
      <w:r w:rsidR="002E0F7E" w:rsidRPr="0086682A">
        <w:rPr>
          <w:rFonts w:ascii="Tahoma" w:hAnsi="Tahoma" w:cs="Tahoma"/>
          <w:sz w:val="20"/>
          <w:szCs w:val="20"/>
          <w:lang w:val="en-GB"/>
        </w:rPr>
        <w:t>a</w:t>
      </w:r>
      <w:r w:rsidR="00693E59" w:rsidRPr="0086682A">
        <w:rPr>
          <w:rFonts w:ascii="Tahoma" w:hAnsi="Tahoma" w:cs="Tahoma"/>
          <w:sz w:val="20"/>
          <w:szCs w:val="20"/>
          <w:lang w:val="en-GB"/>
        </w:rPr>
        <w:t>n</w:t>
      </w:r>
      <w:r w:rsidR="002E0F7E" w:rsidRPr="0086682A">
        <w:rPr>
          <w:rFonts w:ascii="Tahoma" w:hAnsi="Tahoma" w:cs="Tahoma"/>
          <w:sz w:val="20"/>
          <w:szCs w:val="20"/>
          <w:lang w:val="en-GB"/>
        </w:rPr>
        <w:t xml:space="preserve">d that I understand </w:t>
      </w:r>
      <w:r w:rsidR="002D02B0" w:rsidRPr="0086682A">
        <w:rPr>
          <w:rFonts w:ascii="Tahoma" w:hAnsi="Tahoma" w:cs="Tahoma"/>
          <w:sz w:val="20"/>
          <w:szCs w:val="20"/>
          <w:lang w:val="en-GB"/>
        </w:rPr>
        <w:t>their</w:t>
      </w:r>
      <w:r w:rsidR="002E0F7E" w:rsidRPr="0086682A">
        <w:rPr>
          <w:rFonts w:ascii="Tahoma" w:hAnsi="Tahoma" w:cs="Tahoma"/>
          <w:sz w:val="20"/>
          <w:szCs w:val="20"/>
          <w:lang w:val="en-GB"/>
        </w:rPr>
        <w:t xml:space="preserve"> content and</w:t>
      </w:r>
      <w:r w:rsidR="00601258" w:rsidRPr="0086682A">
        <w:rPr>
          <w:rFonts w:ascii="Tahoma" w:hAnsi="Tahoma" w:cs="Tahoma"/>
          <w:sz w:val="20"/>
          <w:szCs w:val="20"/>
          <w:lang w:val="en-GB"/>
        </w:rPr>
        <w:t xml:space="preserve"> </w:t>
      </w:r>
      <w:r w:rsidR="002E0F7E" w:rsidRPr="0086682A">
        <w:rPr>
          <w:rFonts w:ascii="Tahoma" w:hAnsi="Tahoma" w:cs="Tahoma"/>
          <w:sz w:val="20"/>
          <w:szCs w:val="20"/>
          <w:lang w:val="en-GB"/>
        </w:rPr>
        <w:t>implications</w:t>
      </w:r>
      <w:r w:rsidR="00693E59" w:rsidRPr="0086682A">
        <w:rPr>
          <w:rFonts w:ascii="Tahoma" w:hAnsi="Tahoma" w:cs="Tahoma"/>
          <w:sz w:val="20"/>
          <w:szCs w:val="20"/>
          <w:lang w:val="en-GB"/>
        </w:rPr>
        <w:t>.</w:t>
      </w:r>
    </w:p>
    <w:p w:rsidR="00DD1080" w:rsidRPr="0086682A" w:rsidRDefault="00DA7652" w:rsidP="005D0A9A">
      <w:pPr>
        <w:numPr>
          <w:ilvl w:val="0"/>
          <w:numId w:val="9"/>
        </w:numPr>
        <w:tabs>
          <w:tab w:val="clear" w:pos="720"/>
        </w:tabs>
        <w:ind w:left="600"/>
        <w:jc w:val="both"/>
        <w:rPr>
          <w:rFonts w:ascii="Tahoma" w:hAnsi="Tahoma" w:cs="Tahoma"/>
          <w:sz w:val="20"/>
          <w:szCs w:val="20"/>
        </w:rPr>
      </w:pPr>
      <w:r w:rsidRPr="0086682A">
        <w:rPr>
          <w:rFonts w:ascii="Tahoma" w:hAnsi="Tahoma" w:cs="Tahoma"/>
          <w:sz w:val="20"/>
          <w:szCs w:val="20"/>
        </w:rPr>
        <w:t xml:space="preserve">I </w:t>
      </w:r>
      <w:r w:rsidR="00DD1080" w:rsidRPr="0086682A">
        <w:rPr>
          <w:rFonts w:ascii="Tahoma" w:hAnsi="Tahoma" w:cs="Tahoma"/>
          <w:sz w:val="20"/>
          <w:szCs w:val="20"/>
        </w:rPr>
        <w:t xml:space="preserve">have no history of drug or alcohol abuse or </w:t>
      </w:r>
      <w:r w:rsidRPr="0086682A">
        <w:rPr>
          <w:rFonts w:ascii="Tahoma" w:hAnsi="Tahoma" w:cs="Tahoma"/>
          <w:sz w:val="20"/>
          <w:szCs w:val="20"/>
        </w:rPr>
        <w:t xml:space="preserve">smuggling of illegal substances </w:t>
      </w:r>
      <w:r w:rsidR="00EC1A6D" w:rsidRPr="0086682A">
        <w:rPr>
          <w:rFonts w:ascii="Tahoma" w:hAnsi="Tahoma" w:cs="Tahoma"/>
          <w:sz w:val="20"/>
          <w:szCs w:val="20"/>
        </w:rPr>
        <w:t>and</w:t>
      </w:r>
      <w:r w:rsidR="00DD1080" w:rsidRPr="0086682A">
        <w:rPr>
          <w:rFonts w:ascii="Tahoma" w:hAnsi="Tahoma" w:cs="Tahoma"/>
          <w:sz w:val="20"/>
          <w:szCs w:val="20"/>
        </w:rPr>
        <w:t xml:space="preserve"> confirm I have not been convicted of any criminal offence, drug related or otherwise.</w:t>
      </w:r>
    </w:p>
    <w:p w:rsidR="002E0F7E" w:rsidRPr="0086682A" w:rsidRDefault="002E0F7E" w:rsidP="005D0A9A">
      <w:pPr>
        <w:jc w:val="both"/>
        <w:rPr>
          <w:rFonts w:ascii="Tahoma" w:hAnsi="Tahoma" w:cs="Tahoma"/>
          <w:sz w:val="20"/>
          <w:szCs w:val="20"/>
          <w:lang w:val="en-GB"/>
        </w:rPr>
      </w:pPr>
    </w:p>
    <w:p w:rsidR="002E0F7E" w:rsidRPr="0086682A" w:rsidRDefault="002E0F7E" w:rsidP="005D0A9A">
      <w:pPr>
        <w:jc w:val="both"/>
        <w:rPr>
          <w:rFonts w:ascii="Tahoma" w:hAnsi="Tahoma" w:cs="Tahoma"/>
          <w:sz w:val="20"/>
          <w:szCs w:val="20"/>
          <w:u w:val="single"/>
          <w:lang w:val="en-GB"/>
        </w:rPr>
      </w:pPr>
      <w:r w:rsidRPr="0086682A">
        <w:rPr>
          <w:rFonts w:ascii="Tahoma" w:hAnsi="Tahoma" w:cs="Tahoma"/>
          <w:sz w:val="20"/>
          <w:szCs w:val="20"/>
          <w:lang w:val="en-GB"/>
        </w:rPr>
        <w:t>Name</w:t>
      </w:r>
      <w:r w:rsidRPr="0086682A">
        <w:rPr>
          <w:rFonts w:ascii="Tahoma" w:hAnsi="Tahoma" w:cs="Tahoma"/>
          <w:sz w:val="20"/>
          <w:szCs w:val="20"/>
          <w:lang w:val="en-GB"/>
        </w:rPr>
        <w:tab/>
      </w:r>
      <w:r w:rsidRPr="0086682A">
        <w:rPr>
          <w:rFonts w:ascii="Tahoma" w:hAnsi="Tahoma" w:cs="Tahoma"/>
          <w:sz w:val="20"/>
          <w:szCs w:val="20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lang w:val="en-GB"/>
        </w:rPr>
        <w:tab/>
      </w:r>
    </w:p>
    <w:p w:rsidR="002E0F7E" w:rsidRPr="0086682A" w:rsidRDefault="002E0F7E" w:rsidP="005D0A9A">
      <w:pPr>
        <w:jc w:val="both"/>
        <w:rPr>
          <w:rFonts w:ascii="Tahoma" w:hAnsi="Tahoma" w:cs="Tahoma"/>
          <w:sz w:val="20"/>
          <w:szCs w:val="20"/>
          <w:lang w:val="en-GB"/>
        </w:rPr>
      </w:pPr>
    </w:p>
    <w:p w:rsidR="002E0F7E" w:rsidRPr="0086682A" w:rsidRDefault="002E0F7E" w:rsidP="005D0A9A">
      <w:pPr>
        <w:jc w:val="both"/>
        <w:rPr>
          <w:rFonts w:ascii="Tahoma" w:hAnsi="Tahoma" w:cs="Tahoma"/>
          <w:sz w:val="20"/>
          <w:szCs w:val="20"/>
          <w:u w:val="single"/>
          <w:lang w:val="en-GB"/>
        </w:rPr>
      </w:pPr>
      <w:r w:rsidRPr="0086682A">
        <w:rPr>
          <w:rFonts w:ascii="Tahoma" w:hAnsi="Tahoma" w:cs="Tahoma"/>
          <w:sz w:val="20"/>
          <w:szCs w:val="20"/>
          <w:lang w:val="en-GB"/>
        </w:rPr>
        <w:t>Signature</w:t>
      </w:r>
      <w:r w:rsidRPr="0086682A">
        <w:rPr>
          <w:rFonts w:ascii="Tahoma" w:hAnsi="Tahoma" w:cs="Tahoma"/>
          <w:sz w:val="20"/>
          <w:szCs w:val="20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lang w:val="en-GB"/>
        </w:rPr>
        <w:tab/>
        <w:t>Date</w:t>
      </w:r>
      <w:r w:rsidRPr="0086682A">
        <w:rPr>
          <w:rFonts w:ascii="Tahoma" w:hAnsi="Tahoma" w:cs="Tahoma"/>
          <w:sz w:val="20"/>
          <w:szCs w:val="20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</w:p>
    <w:p w:rsidR="002E0F7E" w:rsidRPr="0086682A" w:rsidRDefault="002E0F7E" w:rsidP="005D0A9A">
      <w:pPr>
        <w:jc w:val="both"/>
        <w:rPr>
          <w:rFonts w:ascii="Tahoma" w:hAnsi="Tahoma" w:cs="Tahoma"/>
          <w:sz w:val="20"/>
          <w:szCs w:val="20"/>
          <w:u w:val="single"/>
          <w:lang w:val="en-GB"/>
        </w:rPr>
      </w:pPr>
    </w:p>
    <w:p w:rsidR="002E0F7E" w:rsidRPr="0086682A" w:rsidRDefault="002E0F7E" w:rsidP="005D0A9A">
      <w:pPr>
        <w:jc w:val="both"/>
        <w:rPr>
          <w:rFonts w:ascii="Tahoma" w:hAnsi="Tahoma" w:cs="Tahoma"/>
          <w:sz w:val="20"/>
          <w:szCs w:val="20"/>
          <w:u w:val="single"/>
          <w:lang w:val="en-GB"/>
        </w:rPr>
      </w:pPr>
      <w:r w:rsidRPr="0086682A">
        <w:rPr>
          <w:rFonts w:ascii="Tahoma" w:hAnsi="Tahoma" w:cs="Tahoma"/>
          <w:sz w:val="20"/>
          <w:szCs w:val="20"/>
          <w:lang w:val="en-GB"/>
        </w:rPr>
        <w:t>Rank</w:t>
      </w:r>
      <w:r w:rsidRPr="0086682A">
        <w:rPr>
          <w:rFonts w:ascii="Tahoma" w:hAnsi="Tahoma" w:cs="Tahoma"/>
          <w:sz w:val="20"/>
          <w:szCs w:val="20"/>
          <w:lang w:val="en-GB"/>
        </w:rPr>
        <w:tab/>
      </w:r>
      <w:r w:rsidRPr="0086682A">
        <w:rPr>
          <w:rFonts w:ascii="Tahoma" w:hAnsi="Tahoma" w:cs="Tahoma"/>
          <w:sz w:val="20"/>
          <w:szCs w:val="20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lang w:val="en-GB"/>
        </w:rPr>
        <w:tab/>
        <w:t>Vessel</w:t>
      </w:r>
      <w:r w:rsidRPr="0086682A">
        <w:rPr>
          <w:rFonts w:ascii="Tahoma" w:hAnsi="Tahoma" w:cs="Tahoma"/>
          <w:sz w:val="20"/>
          <w:szCs w:val="20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</w:p>
    <w:p w:rsidR="002E0F7E" w:rsidRPr="0086682A" w:rsidRDefault="002E0F7E" w:rsidP="005D0A9A">
      <w:pPr>
        <w:jc w:val="both"/>
        <w:rPr>
          <w:rFonts w:ascii="Tahoma" w:hAnsi="Tahoma" w:cs="Tahoma"/>
          <w:sz w:val="20"/>
          <w:szCs w:val="20"/>
          <w:lang w:val="en-GB"/>
        </w:rPr>
      </w:pPr>
    </w:p>
    <w:p w:rsidR="00573130" w:rsidRPr="0086682A" w:rsidRDefault="00573130" w:rsidP="005D0A9A">
      <w:pPr>
        <w:pBdr>
          <w:top w:val="dashed" w:sz="4" w:space="1" w:color="auto"/>
        </w:pBdr>
        <w:jc w:val="both"/>
        <w:rPr>
          <w:rFonts w:ascii="Tahoma" w:hAnsi="Tahoma" w:cs="Tahoma"/>
          <w:sz w:val="20"/>
          <w:szCs w:val="20"/>
          <w:lang w:val="en-GB"/>
        </w:rPr>
      </w:pPr>
    </w:p>
    <w:p w:rsidR="00DC65D5" w:rsidRDefault="00DC65D5" w:rsidP="005D0A9A">
      <w:pPr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E1259A" w:rsidRDefault="00E1259A" w:rsidP="005D0A9A">
      <w:pPr>
        <w:jc w:val="both"/>
        <w:rPr>
          <w:rFonts w:ascii="Tahoma" w:hAnsi="Tahoma" w:cs="Tahoma"/>
          <w:sz w:val="20"/>
          <w:szCs w:val="20"/>
          <w:lang w:val="en-GB"/>
        </w:rPr>
      </w:pPr>
      <w:r w:rsidRPr="00A97221">
        <w:rPr>
          <w:rFonts w:ascii="Tahoma" w:hAnsi="Tahoma" w:cs="Tahoma"/>
          <w:b/>
          <w:sz w:val="20"/>
          <w:szCs w:val="20"/>
          <w:lang w:val="en-GB"/>
        </w:rPr>
        <w:t>On</w:t>
      </w:r>
      <w:r w:rsidR="003C3ED9" w:rsidRPr="00A97221">
        <w:rPr>
          <w:rFonts w:ascii="Tahoma" w:hAnsi="Tahoma" w:cs="Tahoma"/>
          <w:b/>
          <w:sz w:val="20"/>
          <w:szCs w:val="20"/>
          <w:lang w:val="en-GB"/>
        </w:rPr>
        <w:t xml:space="preserve"> leaving vessel</w:t>
      </w:r>
      <w:r w:rsidR="003C3ED9" w:rsidRPr="0086682A">
        <w:rPr>
          <w:rFonts w:ascii="Tahoma" w:hAnsi="Tahoma" w:cs="Tahoma"/>
          <w:sz w:val="20"/>
          <w:szCs w:val="20"/>
          <w:lang w:val="en-GB"/>
        </w:rPr>
        <w:t>:</w:t>
      </w:r>
      <w:r w:rsidR="00A97221">
        <w:rPr>
          <w:rFonts w:ascii="Tahoma" w:hAnsi="Tahoma" w:cs="Tahoma"/>
          <w:sz w:val="20"/>
          <w:szCs w:val="20"/>
          <w:lang w:val="en-GB"/>
        </w:rPr>
        <w:t xml:space="preserve"> </w:t>
      </w:r>
      <w:r w:rsidRPr="0086682A">
        <w:rPr>
          <w:rFonts w:ascii="Tahoma" w:hAnsi="Tahoma" w:cs="Tahoma"/>
          <w:sz w:val="20"/>
          <w:szCs w:val="20"/>
          <w:lang w:val="en-GB"/>
        </w:rPr>
        <w:t xml:space="preserve">I confirm compliance with the above during my time </w:t>
      </w:r>
      <w:proofErr w:type="spellStart"/>
      <w:r w:rsidRPr="0086682A">
        <w:rPr>
          <w:rFonts w:ascii="Tahoma" w:hAnsi="Tahoma" w:cs="Tahoma"/>
          <w:sz w:val="20"/>
          <w:szCs w:val="20"/>
          <w:lang w:val="en-GB"/>
        </w:rPr>
        <w:t>onboard</w:t>
      </w:r>
      <w:proofErr w:type="spellEnd"/>
      <w:r w:rsidRPr="0086682A">
        <w:rPr>
          <w:rFonts w:ascii="Tahoma" w:hAnsi="Tahoma" w:cs="Tahoma"/>
          <w:sz w:val="20"/>
          <w:szCs w:val="20"/>
          <w:lang w:val="en-GB"/>
        </w:rPr>
        <w:t xml:space="preserve"> the vessel</w:t>
      </w:r>
      <w:r w:rsidR="002D02B0" w:rsidRPr="0086682A">
        <w:rPr>
          <w:rFonts w:ascii="Tahoma" w:hAnsi="Tahoma" w:cs="Tahoma"/>
          <w:sz w:val="20"/>
          <w:szCs w:val="20"/>
          <w:lang w:val="en-GB"/>
        </w:rPr>
        <w:t xml:space="preserve"> and am aware of nothing reportable as required by section D in the Declaration</w:t>
      </w:r>
    </w:p>
    <w:p w:rsidR="00DC65D5" w:rsidRPr="0086682A" w:rsidRDefault="00DC65D5" w:rsidP="005D0A9A">
      <w:pPr>
        <w:jc w:val="both"/>
        <w:rPr>
          <w:rFonts w:ascii="Tahoma" w:hAnsi="Tahoma" w:cs="Tahoma"/>
          <w:sz w:val="20"/>
          <w:szCs w:val="20"/>
          <w:lang w:val="en-GB"/>
        </w:rPr>
      </w:pPr>
    </w:p>
    <w:p w:rsidR="003C3ED9" w:rsidRPr="0086682A" w:rsidRDefault="003C3ED9" w:rsidP="005D0A9A">
      <w:pPr>
        <w:jc w:val="both"/>
        <w:rPr>
          <w:rFonts w:ascii="Tahoma" w:hAnsi="Tahoma" w:cs="Tahoma"/>
          <w:sz w:val="20"/>
          <w:szCs w:val="20"/>
          <w:lang w:val="en-GB"/>
        </w:rPr>
      </w:pPr>
    </w:p>
    <w:p w:rsidR="005D0A9A" w:rsidRPr="00664BEF" w:rsidRDefault="003C3ED9">
      <w:pPr>
        <w:jc w:val="both"/>
        <w:rPr>
          <w:rFonts w:ascii="Tahoma" w:hAnsi="Tahoma" w:cs="Tahoma"/>
          <w:sz w:val="20"/>
          <w:szCs w:val="20"/>
        </w:rPr>
      </w:pPr>
      <w:r w:rsidRPr="0086682A">
        <w:rPr>
          <w:rFonts w:ascii="Tahoma" w:hAnsi="Tahoma" w:cs="Tahoma"/>
          <w:sz w:val="20"/>
          <w:szCs w:val="20"/>
          <w:lang w:val="en-GB"/>
        </w:rPr>
        <w:t>Signature</w:t>
      </w:r>
      <w:r w:rsidRPr="0086682A">
        <w:rPr>
          <w:rFonts w:ascii="Tahoma" w:hAnsi="Tahoma" w:cs="Tahoma"/>
          <w:sz w:val="20"/>
          <w:szCs w:val="20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lang w:val="en-GB"/>
        </w:rPr>
        <w:tab/>
        <w:t>Date</w:t>
      </w:r>
      <w:r w:rsidRPr="0086682A">
        <w:rPr>
          <w:rFonts w:ascii="Tahoma" w:hAnsi="Tahoma" w:cs="Tahoma"/>
          <w:sz w:val="20"/>
          <w:szCs w:val="20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  <w:r w:rsidRPr="0086682A">
        <w:rPr>
          <w:rFonts w:ascii="Tahoma" w:hAnsi="Tahoma" w:cs="Tahoma"/>
          <w:sz w:val="20"/>
          <w:szCs w:val="20"/>
          <w:u w:val="single"/>
          <w:lang w:val="en-GB"/>
        </w:rPr>
        <w:tab/>
      </w:r>
    </w:p>
    <w:sectPr w:rsidR="005D0A9A" w:rsidRPr="00664BEF" w:rsidSect="005D0A9A">
      <w:headerReference w:type="default" r:id="rId12"/>
      <w:footerReference w:type="default" r:id="rId13"/>
      <w:pgSz w:w="11907" w:h="16840" w:code="9"/>
      <w:pgMar w:top="291" w:right="680" w:bottom="624" w:left="680" w:header="510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071" w:rsidRDefault="001C4071" w:rsidP="002E28A1">
      <w:pPr>
        <w:rPr>
          <w:rFonts w:ascii="Cambria" w:hAnsi="Cambria"/>
        </w:rPr>
      </w:pPr>
      <w:r>
        <w:rPr>
          <w:rFonts w:ascii="Cambria" w:hAnsi="Cambria"/>
        </w:rPr>
        <w:separator/>
      </w:r>
    </w:p>
  </w:endnote>
  <w:endnote w:type="continuationSeparator" w:id="0">
    <w:p w:rsidR="001C4071" w:rsidRDefault="001C4071" w:rsidP="002E28A1">
      <w:pPr>
        <w:rPr>
          <w:rFonts w:ascii="Cambria" w:hAnsi="Cambria"/>
        </w:rPr>
      </w:pPr>
      <w:r>
        <w:rPr>
          <w:rFonts w:ascii="Cambria" w:hAnsi="Cambr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A9A" w:rsidRPr="004C2E60" w:rsidRDefault="005D0A9A" w:rsidP="005D0A9A">
    <w:pPr>
      <w:pStyle w:val="Footer"/>
      <w:pBdr>
        <w:top w:val="single" w:sz="24" w:space="1" w:color="00B050"/>
      </w:pBdr>
      <w:rPr>
        <w:rFonts w:ascii="Tahoma" w:hAnsi="Tahoma" w:cs="Tahoma"/>
        <w:color w:val="00B050"/>
        <w:sz w:val="20"/>
        <w:szCs w:val="20"/>
        <w:lang w:val="en-GB"/>
      </w:rPr>
    </w:pPr>
    <w:r w:rsidRPr="004C2E60">
      <w:rPr>
        <w:rFonts w:ascii="Tahoma" w:hAnsi="Tahoma" w:cs="Tahoma"/>
        <w:color w:val="00B050"/>
        <w:sz w:val="12"/>
        <w:szCs w:val="12"/>
        <w:lang w:val="en-GB"/>
      </w:rPr>
      <w:t>Copy 1:  Seafarer</w:t>
    </w:r>
    <w:r w:rsidR="004C2E60" w:rsidRPr="004C2E60">
      <w:rPr>
        <w:rFonts w:ascii="Tahoma" w:hAnsi="Tahoma" w:cs="Tahoma"/>
        <w:color w:val="00B050"/>
        <w:sz w:val="12"/>
        <w:szCs w:val="12"/>
        <w:lang w:val="en-GB"/>
      </w:rPr>
      <w:tab/>
    </w:r>
    <w:r w:rsidR="004C2E60" w:rsidRPr="004C2E60">
      <w:rPr>
        <w:rFonts w:ascii="Tahoma" w:hAnsi="Tahoma" w:cs="Tahoma"/>
        <w:color w:val="00B050"/>
        <w:sz w:val="12"/>
        <w:szCs w:val="12"/>
        <w:lang w:val="en-GB"/>
      </w:rPr>
      <w:tab/>
    </w:r>
    <w:r w:rsidR="004C2E60" w:rsidRPr="004C2E60">
      <w:rPr>
        <w:rFonts w:ascii="Tahoma" w:hAnsi="Tahoma" w:cs="Tahoma"/>
        <w:color w:val="00B050"/>
        <w:sz w:val="12"/>
        <w:szCs w:val="12"/>
        <w:lang w:val="en-GB"/>
      </w:rPr>
      <w:tab/>
    </w:r>
    <w:r w:rsidR="00436EC0">
      <w:rPr>
        <w:rFonts w:ascii="Tahoma" w:hAnsi="Tahoma" w:cs="Tahoma"/>
        <w:color w:val="00B050"/>
        <w:sz w:val="20"/>
        <w:szCs w:val="20"/>
        <w:lang w:val="en-GB"/>
      </w:rPr>
      <w:t xml:space="preserve">Revision: </w:t>
    </w:r>
    <w:r w:rsidR="007E126F">
      <w:rPr>
        <w:rFonts w:ascii="Tahoma" w:hAnsi="Tahoma" w:cs="Tahoma"/>
        <w:color w:val="00B050"/>
        <w:sz w:val="20"/>
        <w:szCs w:val="20"/>
        <w:lang w:val="en-GB"/>
      </w:rPr>
      <w:t>5.0</w:t>
    </w:r>
  </w:p>
  <w:p w:rsidR="005D0A9A" w:rsidRPr="004C2E60" w:rsidRDefault="005D0A9A" w:rsidP="005D0A9A">
    <w:pPr>
      <w:pStyle w:val="Footer"/>
      <w:pBdr>
        <w:top w:val="single" w:sz="24" w:space="1" w:color="00B050"/>
      </w:pBdr>
      <w:rPr>
        <w:rFonts w:ascii="Tahoma" w:hAnsi="Tahoma" w:cs="Tahoma"/>
        <w:color w:val="00B050"/>
        <w:sz w:val="12"/>
        <w:szCs w:val="12"/>
        <w:lang w:val="en-GB"/>
      </w:rPr>
    </w:pPr>
    <w:r w:rsidRPr="004C2E60">
      <w:rPr>
        <w:rFonts w:ascii="Tahoma" w:hAnsi="Tahoma" w:cs="Tahoma"/>
        <w:color w:val="00B050"/>
        <w:sz w:val="12"/>
        <w:szCs w:val="12"/>
        <w:lang w:val="en-GB"/>
      </w:rPr>
      <w:t>Copy 2:  MSO File</w:t>
    </w:r>
  </w:p>
  <w:p w:rsidR="005D0A9A" w:rsidRPr="004C2E60" w:rsidRDefault="005D0A9A" w:rsidP="005D0A9A">
    <w:pPr>
      <w:pStyle w:val="Footer"/>
      <w:pBdr>
        <w:top w:val="single" w:sz="24" w:space="1" w:color="00B050"/>
      </w:pBdr>
      <w:rPr>
        <w:rFonts w:ascii="Tahoma" w:hAnsi="Tahoma" w:cs="Tahoma"/>
        <w:color w:val="00B050"/>
        <w:sz w:val="12"/>
        <w:szCs w:val="12"/>
        <w:lang w:val="en-GB"/>
      </w:rPr>
    </w:pPr>
    <w:r w:rsidRPr="004C2E60">
      <w:rPr>
        <w:rFonts w:ascii="Tahoma" w:hAnsi="Tahoma" w:cs="Tahoma"/>
        <w:color w:val="00B050"/>
        <w:sz w:val="12"/>
        <w:szCs w:val="12"/>
        <w:lang w:val="en-GB"/>
      </w:rPr>
      <w:t>Copy 3:  Ship File (on departure)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071" w:rsidRDefault="001C4071" w:rsidP="002E28A1">
      <w:pPr>
        <w:rPr>
          <w:rFonts w:ascii="Cambria" w:hAnsi="Cambria"/>
        </w:rPr>
      </w:pPr>
      <w:r>
        <w:rPr>
          <w:rFonts w:ascii="Cambria" w:hAnsi="Cambria"/>
        </w:rPr>
        <w:separator/>
      </w:r>
    </w:p>
  </w:footnote>
  <w:footnote w:type="continuationSeparator" w:id="0">
    <w:p w:rsidR="001C4071" w:rsidRDefault="001C4071" w:rsidP="002E28A1">
      <w:pPr>
        <w:rPr>
          <w:rFonts w:ascii="Cambria" w:hAnsi="Cambria"/>
        </w:rPr>
      </w:pPr>
      <w:r>
        <w:rPr>
          <w:rFonts w:ascii="Cambria" w:hAnsi="Cambri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A9A" w:rsidRDefault="00BC63CD" w:rsidP="005D0A9A">
    <w:pPr>
      <w:pStyle w:val="TOC2"/>
      <w:pBdr>
        <w:bottom w:val="single" w:sz="24" w:space="1" w:color="00B050"/>
      </w:pBdr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-24765</wp:posOffset>
          </wp:positionV>
          <wp:extent cx="952500" cy="457200"/>
          <wp:effectExtent l="0" t="0" r="0" b="0"/>
          <wp:wrapSquare wrapText="bothSides"/>
          <wp:docPr id="5" name="Picture 5" descr="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00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0A9A">
      <w:t xml:space="preserve">DECLARATION OF COMPLIANCE </w:t>
    </w:r>
  </w:p>
  <w:p w:rsidR="005D0A9A" w:rsidRPr="005D0A9A" w:rsidRDefault="005D0A9A" w:rsidP="005D0A9A">
    <w:pPr>
      <w:pBdr>
        <w:bottom w:val="single" w:sz="24" w:space="1" w:color="00B050"/>
      </w:pBdr>
      <w:rPr>
        <w:sz w:val="6"/>
        <w:szCs w:val="6"/>
        <w:lang w:val="en-GB"/>
      </w:rPr>
    </w:pPr>
  </w:p>
  <w:p w:rsidR="005D0A9A" w:rsidRPr="005D0A9A" w:rsidRDefault="005D0A9A" w:rsidP="005D0A9A">
    <w:pPr>
      <w:pBdr>
        <w:bottom w:val="single" w:sz="24" w:space="1" w:color="00B050"/>
      </w:pBdr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62C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9A090C"/>
    <w:multiLevelType w:val="hybridMultilevel"/>
    <w:tmpl w:val="839217FC"/>
    <w:lvl w:ilvl="0" w:tplc="A72264C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E50D3"/>
    <w:multiLevelType w:val="hybridMultilevel"/>
    <w:tmpl w:val="0352D9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8F2F45"/>
    <w:multiLevelType w:val="hybridMultilevel"/>
    <w:tmpl w:val="3CB688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087603"/>
    <w:multiLevelType w:val="hybridMultilevel"/>
    <w:tmpl w:val="24DEABE6"/>
    <w:lvl w:ilvl="0" w:tplc="A72264C0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7C1B6D"/>
    <w:multiLevelType w:val="hybridMultilevel"/>
    <w:tmpl w:val="EEF01E1C"/>
    <w:lvl w:ilvl="0" w:tplc="3948D8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1E176A"/>
    <w:multiLevelType w:val="hybridMultilevel"/>
    <w:tmpl w:val="2F9E0706"/>
    <w:lvl w:ilvl="0" w:tplc="57FE3A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200C1F"/>
    <w:multiLevelType w:val="hybridMultilevel"/>
    <w:tmpl w:val="71846DB2"/>
    <w:lvl w:ilvl="0" w:tplc="A72264C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992191"/>
    <w:multiLevelType w:val="hybridMultilevel"/>
    <w:tmpl w:val="D7F0D134"/>
    <w:lvl w:ilvl="0" w:tplc="A72264C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16C22"/>
    <w:multiLevelType w:val="hybridMultilevel"/>
    <w:tmpl w:val="2CC4C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72C7E"/>
    <w:multiLevelType w:val="hybridMultilevel"/>
    <w:tmpl w:val="2EF4A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66F3F"/>
    <w:multiLevelType w:val="hybridMultilevel"/>
    <w:tmpl w:val="3EE2B2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831204"/>
    <w:multiLevelType w:val="hybridMultilevel"/>
    <w:tmpl w:val="4AE0CE4A"/>
    <w:lvl w:ilvl="0" w:tplc="50D21FC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F96F8A"/>
    <w:multiLevelType w:val="hybridMultilevel"/>
    <w:tmpl w:val="C14E8784"/>
    <w:lvl w:ilvl="0" w:tplc="A72264C0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ED189F"/>
    <w:multiLevelType w:val="hybridMultilevel"/>
    <w:tmpl w:val="697C2C3C"/>
    <w:lvl w:ilvl="0" w:tplc="A72264C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F26D0"/>
    <w:multiLevelType w:val="singleLevel"/>
    <w:tmpl w:val="666EE86C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A0C02FC"/>
    <w:multiLevelType w:val="hybridMultilevel"/>
    <w:tmpl w:val="3DE2602E"/>
    <w:lvl w:ilvl="0" w:tplc="1F0C704E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12"/>
  </w:num>
  <w:num w:numId="8">
    <w:abstractNumId w:val="5"/>
  </w:num>
  <w:num w:numId="9">
    <w:abstractNumId w:val="6"/>
  </w:num>
  <w:num w:numId="10">
    <w:abstractNumId w:val="16"/>
  </w:num>
  <w:num w:numId="11">
    <w:abstractNumId w:val="9"/>
  </w:num>
  <w:num w:numId="12">
    <w:abstractNumId w:val="10"/>
  </w:num>
  <w:num w:numId="13">
    <w:abstractNumId w:val="14"/>
  </w:num>
  <w:num w:numId="14">
    <w:abstractNumId w:val="13"/>
  </w:num>
  <w:num w:numId="15">
    <w:abstractNumId w:val="4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80"/>
    <w:rsid w:val="000010C0"/>
    <w:rsid w:val="000012C3"/>
    <w:rsid w:val="00012A14"/>
    <w:rsid w:val="0001403A"/>
    <w:rsid w:val="000318D5"/>
    <w:rsid w:val="00032D1C"/>
    <w:rsid w:val="00033F4A"/>
    <w:rsid w:val="000403D9"/>
    <w:rsid w:val="00041DCF"/>
    <w:rsid w:val="00051D9C"/>
    <w:rsid w:val="00056F8B"/>
    <w:rsid w:val="00071600"/>
    <w:rsid w:val="00072AD6"/>
    <w:rsid w:val="000759B9"/>
    <w:rsid w:val="00082735"/>
    <w:rsid w:val="0008698E"/>
    <w:rsid w:val="000B13BA"/>
    <w:rsid w:val="000B6496"/>
    <w:rsid w:val="000D5A5D"/>
    <w:rsid w:val="000E1270"/>
    <w:rsid w:val="000E625B"/>
    <w:rsid w:val="000F0321"/>
    <w:rsid w:val="000F355D"/>
    <w:rsid w:val="000F53AA"/>
    <w:rsid w:val="0010249C"/>
    <w:rsid w:val="00117909"/>
    <w:rsid w:val="00132179"/>
    <w:rsid w:val="001328C2"/>
    <w:rsid w:val="0014079E"/>
    <w:rsid w:val="00151312"/>
    <w:rsid w:val="001563CB"/>
    <w:rsid w:val="001576A3"/>
    <w:rsid w:val="00160F0F"/>
    <w:rsid w:val="00167DFB"/>
    <w:rsid w:val="001751B8"/>
    <w:rsid w:val="001B4402"/>
    <w:rsid w:val="001B621A"/>
    <w:rsid w:val="001C4071"/>
    <w:rsid w:val="001D4840"/>
    <w:rsid w:val="001E038C"/>
    <w:rsid w:val="001F181A"/>
    <w:rsid w:val="001F3AD7"/>
    <w:rsid w:val="00205749"/>
    <w:rsid w:val="002076BC"/>
    <w:rsid w:val="002141C2"/>
    <w:rsid w:val="002142C2"/>
    <w:rsid w:val="00230C7B"/>
    <w:rsid w:val="002316D8"/>
    <w:rsid w:val="00231B94"/>
    <w:rsid w:val="00233984"/>
    <w:rsid w:val="002406A9"/>
    <w:rsid w:val="00252565"/>
    <w:rsid w:val="00252A3A"/>
    <w:rsid w:val="002606AF"/>
    <w:rsid w:val="0026087C"/>
    <w:rsid w:val="00260CCB"/>
    <w:rsid w:val="00265D50"/>
    <w:rsid w:val="00295EA8"/>
    <w:rsid w:val="002A688D"/>
    <w:rsid w:val="002A7F4F"/>
    <w:rsid w:val="002C1C55"/>
    <w:rsid w:val="002D02B0"/>
    <w:rsid w:val="002D0A5D"/>
    <w:rsid w:val="002D4D1C"/>
    <w:rsid w:val="002D55F9"/>
    <w:rsid w:val="002D59A0"/>
    <w:rsid w:val="002E0F7E"/>
    <w:rsid w:val="002E28A1"/>
    <w:rsid w:val="002E74A8"/>
    <w:rsid w:val="002F2276"/>
    <w:rsid w:val="003021AA"/>
    <w:rsid w:val="00302D6D"/>
    <w:rsid w:val="00307C9F"/>
    <w:rsid w:val="00312FD0"/>
    <w:rsid w:val="003136E7"/>
    <w:rsid w:val="00314085"/>
    <w:rsid w:val="00317F13"/>
    <w:rsid w:val="00342C5D"/>
    <w:rsid w:val="003514EE"/>
    <w:rsid w:val="00355952"/>
    <w:rsid w:val="0035799A"/>
    <w:rsid w:val="00357C1C"/>
    <w:rsid w:val="00360FE9"/>
    <w:rsid w:val="00383E88"/>
    <w:rsid w:val="00387E5C"/>
    <w:rsid w:val="003971A5"/>
    <w:rsid w:val="003A1CD3"/>
    <w:rsid w:val="003B2270"/>
    <w:rsid w:val="003C197D"/>
    <w:rsid w:val="003C3ED9"/>
    <w:rsid w:val="003C46E7"/>
    <w:rsid w:val="003D180C"/>
    <w:rsid w:val="003D27DF"/>
    <w:rsid w:val="003D78A0"/>
    <w:rsid w:val="003D7F65"/>
    <w:rsid w:val="0040348C"/>
    <w:rsid w:val="004123F0"/>
    <w:rsid w:val="0041550B"/>
    <w:rsid w:val="0041590E"/>
    <w:rsid w:val="0042270E"/>
    <w:rsid w:val="004335B8"/>
    <w:rsid w:val="00436EC0"/>
    <w:rsid w:val="0045408F"/>
    <w:rsid w:val="004647B8"/>
    <w:rsid w:val="004702C9"/>
    <w:rsid w:val="00476F7B"/>
    <w:rsid w:val="00480A5A"/>
    <w:rsid w:val="00485202"/>
    <w:rsid w:val="00495E57"/>
    <w:rsid w:val="004B34FA"/>
    <w:rsid w:val="004C2E60"/>
    <w:rsid w:val="004D3641"/>
    <w:rsid w:val="004E45FF"/>
    <w:rsid w:val="004E567B"/>
    <w:rsid w:val="004E5D4C"/>
    <w:rsid w:val="004F01B2"/>
    <w:rsid w:val="004F1192"/>
    <w:rsid w:val="005015DF"/>
    <w:rsid w:val="005170CC"/>
    <w:rsid w:val="00565076"/>
    <w:rsid w:val="0056625B"/>
    <w:rsid w:val="00573130"/>
    <w:rsid w:val="005847BF"/>
    <w:rsid w:val="005A0F0F"/>
    <w:rsid w:val="005B46F6"/>
    <w:rsid w:val="005D0A9A"/>
    <w:rsid w:val="005D41EF"/>
    <w:rsid w:val="005D6900"/>
    <w:rsid w:val="005F030D"/>
    <w:rsid w:val="005F1681"/>
    <w:rsid w:val="005F7C14"/>
    <w:rsid w:val="00601258"/>
    <w:rsid w:val="00605AF4"/>
    <w:rsid w:val="00607DCE"/>
    <w:rsid w:val="006127CB"/>
    <w:rsid w:val="0061338E"/>
    <w:rsid w:val="00625F1E"/>
    <w:rsid w:val="00634CE8"/>
    <w:rsid w:val="00640FA1"/>
    <w:rsid w:val="00650F22"/>
    <w:rsid w:val="00662D24"/>
    <w:rsid w:val="0066355E"/>
    <w:rsid w:val="00664B87"/>
    <w:rsid w:val="00664BEF"/>
    <w:rsid w:val="0066570D"/>
    <w:rsid w:val="00666220"/>
    <w:rsid w:val="00667257"/>
    <w:rsid w:val="0066727F"/>
    <w:rsid w:val="006729B1"/>
    <w:rsid w:val="00680BF4"/>
    <w:rsid w:val="00682DC2"/>
    <w:rsid w:val="006835B0"/>
    <w:rsid w:val="006870E5"/>
    <w:rsid w:val="00687346"/>
    <w:rsid w:val="00693C6D"/>
    <w:rsid w:val="00693E59"/>
    <w:rsid w:val="006A3331"/>
    <w:rsid w:val="006B4BAE"/>
    <w:rsid w:val="006C1EFD"/>
    <w:rsid w:val="006C2E3C"/>
    <w:rsid w:val="006C3C72"/>
    <w:rsid w:val="006D5331"/>
    <w:rsid w:val="006E5F22"/>
    <w:rsid w:val="006F32FC"/>
    <w:rsid w:val="006F4A7F"/>
    <w:rsid w:val="006F580C"/>
    <w:rsid w:val="006F761E"/>
    <w:rsid w:val="00702B65"/>
    <w:rsid w:val="00715F48"/>
    <w:rsid w:val="00722F05"/>
    <w:rsid w:val="0072598F"/>
    <w:rsid w:val="00752881"/>
    <w:rsid w:val="00753798"/>
    <w:rsid w:val="0075495D"/>
    <w:rsid w:val="00762CE9"/>
    <w:rsid w:val="00765321"/>
    <w:rsid w:val="007739A3"/>
    <w:rsid w:val="007A202D"/>
    <w:rsid w:val="007A361A"/>
    <w:rsid w:val="007C3694"/>
    <w:rsid w:val="007C7B9F"/>
    <w:rsid w:val="007D59A2"/>
    <w:rsid w:val="007D79C1"/>
    <w:rsid w:val="007E126F"/>
    <w:rsid w:val="007E4901"/>
    <w:rsid w:val="007E583A"/>
    <w:rsid w:val="007F0B01"/>
    <w:rsid w:val="007F3D39"/>
    <w:rsid w:val="00802552"/>
    <w:rsid w:val="00804803"/>
    <w:rsid w:val="00807686"/>
    <w:rsid w:val="008077CA"/>
    <w:rsid w:val="008149EE"/>
    <w:rsid w:val="0082789A"/>
    <w:rsid w:val="008470AF"/>
    <w:rsid w:val="00864AA6"/>
    <w:rsid w:val="0086682A"/>
    <w:rsid w:val="008673C0"/>
    <w:rsid w:val="008727C4"/>
    <w:rsid w:val="00875032"/>
    <w:rsid w:val="00882ECE"/>
    <w:rsid w:val="00883601"/>
    <w:rsid w:val="00883F0F"/>
    <w:rsid w:val="00885CEC"/>
    <w:rsid w:val="00897D85"/>
    <w:rsid w:val="008A36D3"/>
    <w:rsid w:val="008B02D3"/>
    <w:rsid w:val="008B7D32"/>
    <w:rsid w:val="008D17A3"/>
    <w:rsid w:val="008D6FF1"/>
    <w:rsid w:val="008D7D86"/>
    <w:rsid w:val="008E67EC"/>
    <w:rsid w:val="008F2B21"/>
    <w:rsid w:val="00905E7C"/>
    <w:rsid w:val="0091173B"/>
    <w:rsid w:val="0091578A"/>
    <w:rsid w:val="009208C9"/>
    <w:rsid w:val="00922A10"/>
    <w:rsid w:val="00933A50"/>
    <w:rsid w:val="0093412D"/>
    <w:rsid w:val="0093470C"/>
    <w:rsid w:val="00936249"/>
    <w:rsid w:val="00937F0A"/>
    <w:rsid w:val="00941829"/>
    <w:rsid w:val="00942A08"/>
    <w:rsid w:val="009549E2"/>
    <w:rsid w:val="00962334"/>
    <w:rsid w:val="00962723"/>
    <w:rsid w:val="00970283"/>
    <w:rsid w:val="00970F5D"/>
    <w:rsid w:val="00976F21"/>
    <w:rsid w:val="00984254"/>
    <w:rsid w:val="009B0614"/>
    <w:rsid w:val="009B1BF2"/>
    <w:rsid w:val="009B1D3A"/>
    <w:rsid w:val="009D2FC7"/>
    <w:rsid w:val="009D4D75"/>
    <w:rsid w:val="009D669B"/>
    <w:rsid w:val="009E0E21"/>
    <w:rsid w:val="009E47F4"/>
    <w:rsid w:val="00A009ED"/>
    <w:rsid w:val="00A03024"/>
    <w:rsid w:val="00A04A88"/>
    <w:rsid w:val="00A16E86"/>
    <w:rsid w:val="00A20147"/>
    <w:rsid w:val="00A271A5"/>
    <w:rsid w:val="00A3005C"/>
    <w:rsid w:val="00A41056"/>
    <w:rsid w:val="00A44ADC"/>
    <w:rsid w:val="00A57EFA"/>
    <w:rsid w:val="00A6304B"/>
    <w:rsid w:val="00A66664"/>
    <w:rsid w:val="00A70B5F"/>
    <w:rsid w:val="00A7208B"/>
    <w:rsid w:val="00A85629"/>
    <w:rsid w:val="00A90332"/>
    <w:rsid w:val="00A96D84"/>
    <w:rsid w:val="00A97221"/>
    <w:rsid w:val="00A9791D"/>
    <w:rsid w:val="00AB2F36"/>
    <w:rsid w:val="00AB5CBE"/>
    <w:rsid w:val="00AD3256"/>
    <w:rsid w:val="00AE3883"/>
    <w:rsid w:val="00AE4FBD"/>
    <w:rsid w:val="00AF7FB7"/>
    <w:rsid w:val="00B014F9"/>
    <w:rsid w:val="00B04B5E"/>
    <w:rsid w:val="00B07EA4"/>
    <w:rsid w:val="00B122CE"/>
    <w:rsid w:val="00B211D4"/>
    <w:rsid w:val="00B21BB3"/>
    <w:rsid w:val="00B26EE9"/>
    <w:rsid w:val="00B317F2"/>
    <w:rsid w:val="00B3467F"/>
    <w:rsid w:val="00B43B72"/>
    <w:rsid w:val="00B537D6"/>
    <w:rsid w:val="00B573B2"/>
    <w:rsid w:val="00B73463"/>
    <w:rsid w:val="00BA4D3C"/>
    <w:rsid w:val="00BA75F3"/>
    <w:rsid w:val="00BB08FB"/>
    <w:rsid w:val="00BB6C28"/>
    <w:rsid w:val="00BB79E1"/>
    <w:rsid w:val="00BC157B"/>
    <w:rsid w:val="00BC63CD"/>
    <w:rsid w:val="00BD1476"/>
    <w:rsid w:val="00BE0180"/>
    <w:rsid w:val="00BE530A"/>
    <w:rsid w:val="00BF78CA"/>
    <w:rsid w:val="00BF7D46"/>
    <w:rsid w:val="00C03F69"/>
    <w:rsid w:val="00C3486C"/>
    <w:rsid w:val="00C35AC3"/>
    <w:rsid w:val="00C4465E"/>
    <w:rsid w:val="00C462E1"/>
    <w:rsid w:val="00C71030"/>
    <w:rsid w:val="00C73FC5"/>
    <w:rsid w:val="00C757B0"/>
    <w:rsid w:val="00C80FFB"/>
    <w:rsid w:val="00C82D49"/>
    <w:rsid w:val="00C83FF0"/>
    <w:rsid w:val="00CB4614"/>
    <w:rsid w:val="00CB4C8C"/>
    <w:rsid w:val="00CB5B67"/>
    <w:rsid w:val="00CC3704"/>
    <w:rsid w:val="00CC717A"/>
    <w:rsid w:val="00CE3AC5"/>
    <w:rsid w:val="00CE7C53"/>
    <w:rsid w:val="00CF1934"/>
    <w:rsid w:val="00CF4DC0"/>
    <w:rsid w:val="00D04AF3"/>
    <w:rsid w:val="00D06A59"/>
    <w:rsid w:val="00D16DFF"/>
    <w:rsid w:val="00D17525"/>
    <w:rsid w:val="00D55249"/>
    <w:rsid w:val="00D61E49"/>
    <w:rsid w:val="00D6463C"/>
    <w:rsid w:val="00D67DDF"/>
    <w:rsid w:val="00D93F8A"/>
    <w:rsid w:val="00DA0DA4"/>
    <w:rsid w:val="00DA4BFA"/>
    <w:rsid w:val="00DA7652"/>
    <w:rsid w:val="00DB1C87"/>
    <w:rsid w:val="00DB1D7E"/>
    <w:rsid w:val="00DB3988"/>
    <w:rsid w:val="00DB42F3"/>
    <w:rsid w:val="00DB53B4"/>
    <w:rsid w:val="00DC2998"/>
    <w:rsid w:val="00DC65D5"/>
    <w:rsid w:val="00DD1080"/>
    <w:rsid w:val="00DD2111"/>
    <w:rsid w:val="00DD2B8A"/>
    <w:rsid w:val="00DD3455"/>
    <w:rsid w:val="00E06B11"/>
    <w:rsid w:val="00E10990"/>
    <w:rsid w:val="00E1259A"/>
    <w:rsid w:val="00E1421A"/>
    <w:rsid w:val="00E25205"/>
    <w:rsid w:val="00E410D9"/>
    <w:rsid w:val="00E4129F"/>
    <w:rsid w:val="00E5212D"/>
    <w:rsid w:val="00E54C6E"/>
    <w:rsid w:val="00E71A25"/>
    <w:rsid w:val="00E71ADF"/>
    <w:rsid w:val="00E770BA"/>
    <w:rsid w:val="00E77722"/>
    <w:rsid w:val="00E81697"/>
    <w:rsid w:val="00E82D16"/>
    <w:rsid w:val="00E84CC0"/>
    <w:rsid w:val="00E87113"/>
    <w:rsid w:val="00E96F58"/>
    <w:rsid w:val="00E97CC3"/>
    <w:rsid w:val="00EA01A7"/>
    <w:rsid w:val="00EA3D17"/>
    <w:rsid w:val="00EB584E"/>
    <w:rsid w:val="00EB69B3"/>
    <w:rsid w:val="00EC1A6D"/>
    <w:rsid w:val="00EC1D2B"/>
    <w:rsid w:val="00EC5022"/>
    <w:rsid w:val="00EE370D"/>
    <w:rsid w:val="00F10360"/>
    <w:rsid w:val="00F132EA"/>
    <w:rsid w:val="00F32C93"/>
    <w:rsid w:val="00F416A1"/>
    <w:rsid w:val="00F54846"/>
    <w:rsid w:val="00F6198C"/>
    <w:rsid w:val="00F7339A"/>
    <w:rsid w:val="00F8353D"/>
    <w:rsid w:val="00F839CC"/>
    <w:rsid w:val="00F8552C"/>
    <w:rsid w:val="00F93CC1"/>
    <w:rsid w:val="00FA31AA"/>
    <w:rsid w:val="00FC551F"/>
    <w:rsid w:val="00FC5D04"/>
    <w:rsid w:val="00FD25A7"/>
    <w:rsid w:val="00FD3017"/>
    <w:rsid w:val="00FE35A6"/>
    <w:rsid w:val="00FF43DB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BodyText"/>
    <w:autoRedefine/>
    <w:qFormat/>
    <w:rsid w:val="002E0F7E"/>
    <w:pPr>
      <w:keepNext/>
      <w:spacing w:before="240" w:after="120"/>
      <w:ind w:left="720" w:right="284" w:hanging="720"/>
      <w:outlineLvl w:val="1"/>
    </w:pPr>
    <w:rPr>
      <w:rFonts w:ascii="Tahoma" w:hAnsi="Tahoma"/>
      <w:b/>
      <w:cap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semiHidden/>
    <w:rsid w:val="005D0A9A"/>
    <w:pPr>
      <w:jc w:val="center"/>
    </w:pPr>
    <w:rPr>
      <w:rFonts w:ascii="Tahoma" w:hAnsi="Tahoma" w:cs="Tahoma"/>
      <w:color w:val="00B050"/>
      <w:sz w:val="36"/>
      <w:szCs w:val="36"/>
      <w:lang w:val="en-GB"/>
    </w:rPr>
  </w:style>
  <w:style w:type="paragraph" w:customStyle="1" w:styleId="Bullet2">
    <w:name w:val="Bullet 2"/>
    <w:basedOn w:val="Normal"/>
    <w:autoRedefine/>
    <w:rsid w:val="00BE0180"/>
    <w:pPr>
      <w:numPr>
        <w:numId w:val="1"/>
      </w:numPr>
      <w:ind w:left="1440" w:hanging="720"/>
      <w:jc w:val="both"/>
    </w:pPr>
    <w:rPr>
      <w:rFonts w:ascii="Tahoma" w:hAnsi="Tahoma"/>
      <w:sz w:val="20"/>
      <w:szCs w:val="20"/>
      <w:lang w:val="en-GB"/>
    </w:rPr>
  </w:style>
  <w:style w:type="paragraph" w:styleId="BodyText">
    <w:name w:val="Body Text"/>
    <w:basedOn w:val="Normal"/>
    <w:autoRedefine/>
    <w:rsid w:val="002E0F7E"/>
    <w:pPr>
      <w:spacing w:after="240"/>
      <w:ind w:left="720"/>
      <w:jc w:val="both"/>
    </w:pPr>
    <w:rPr>
      <w:rFonts w:ascii="Tahoma" w:hAnsi="Tahoma"/>
      <w:sz w:val="20"/>
      <w:szCs w:val="20"/>
      <w:lang w:val="en-GB"/>
    </w:rPr>
  </w:style>
  <w:style w:type="paragraph" w:styleId="ListBullet">
    <w:name w:val="List Bullet"/>
    <w:basedOn w:val="Normal"/>
    <w:autoRedefine/>
    <w:rsid w:val="002E0F7E"/>
    <w:pPr>
      <w:numPr>
        <w:numId w:val="5"/>
      </w:numPr>
      <w:spacing w:after="240"/>
      <w:jc w:val="both"/>
    </w:pPr>
    <w:rPr>
      <w:rFonts w:ascii="Tahoma" w:hAnsi="Tahoma"/>
      <w:sz w:val="22"/>
      <w:szCs w:val="20"/>
      <w:lang w:val="en-GB"/>
    </w:rPr>
  </w:style>
  <w:style w:type="paragraph" w:styleId="Header">
    <w:name w:val="header"/>
    <w:basedOn w:val="Normal"/>
    <w:rsid w:val="00A856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56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C3E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D3017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FD3017"/>
    <w:pPr>
      <w:spacing w:line="231" w:lineRule="atLeast"/>
    </w:pPr>
    <w:rPr>
      <w:color w:val="auto"/>
    </w:rPr>
  </w:style>
  <w:style w:type="paragraph" w:styleId="BodyText3">
    <w:name w:val="Body Text 3"/>
    <w:basedOn w:val="Normal"/>
    <w:link w:val="BodyText3Char"/>
    <w:rsid w:val="008B02D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8B02D3"/>
    <w:rPr>
      <w:sz w:val="16"/>
      <w:szCs w:val="16"/>
      <w:lang w:val="en-US" w:eastAsia="en-US"/>
    </w:rPr>
  </w:style>
  <w:style w:type="table" w:styleId="TableGrid">
    <w:name w:val="Table Grid"/>
    <w:basedOn w:val="TableNormal"/>
    <w:rsid w:val="00CC7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BodyText"/>
    <w:autoRedefine/>
    <w:qFormat/>
    <w:rsid w:val="002E0F7E"/>
    <w:pPr>
      <w:keepNext/>
      <w:spacing w:before="240" w:after="120"/>
      <w:ind w:left="720" w:right="284" w:hanging="720"/>
      <w:outlineLvl w:val="1"/>
    </w:pPr>
    <w:rPr>
      <w:rFonts w:ascii="Tahoma" w:hAnsi="Tahoma"/>
      <w:b/>
      <w:cap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semiHidden/>
    <w:rsid w:val="005D0A9A"/>
    <w:pPr>
      <w:jc w:val="center"/>
    </w:pPr>
    <w:rPr>
      <w:rFonts w:ascii="Tahoma" w:hAnsi="Tahoma" w:cs="Tahoma"/>
      <w:color w:val="00B050"/>
      <w:sz w:val="36"/>
      <w:szCs w:val="36"/>
      <w:lang w:val="en-GB"/>
    </w:rPr>
  </w:style>
  <w:style w:type="paragraph" w:customStyle="1" w:styleId="Bullet2">
    <w:name w:val="Bullet 2"/>
    <w:basedOn w:val="Normal"/>
    <w:autoRedefine/>
    <w:rsid w:val="00BE0180"/>
    <w:pPr>
      <w:numPr>
        <w:numId w:val="1"/>
      </w:numPr>
      <w:ind w:left="1440" w:hanging="720"/>
      <w:jc w:val="both"/>
    </w:pPr>
    <w:rPr>
      <w:rFonts w:ascii="Tahoma" w:hAnsi="Tahoma"/>
      <w:sz w:val="20"/>
      <w:szCs w:val="20"/>
      <w:lang w:val="en-GB"/>
    </w:rPr>
  </w:style>
  <w:style w:type="paragraph" w:styleId="BodyText">
    <w:name w:val="Body Text"/>
    <w:basedOn w:val="Normal"/>
    <w:autoRedefine/>
    <w:rsid w:val="002E0F7E"/>
    <w:pPr>
      <w:spacing w:after="240"/>
      <w:ind w:left="720"/>
      <w:jc w:val="both"/>
    </w:pPr>
    <w:rPr>
      <w:rFonts w:ascii="Tahoma" w:hAnsi="Tahoma"/>
      <w:sz w:val="20"/>
      <w:szCs w:val="20"/>
      <w:lang w:val="en-GB"/>
    </w:rPr>
  </w:style>
  <w:style w:type="paragraph" w:styleId="ListBullet">
    <w:name w:val="List Bullet"/>
    <w:basedOn w:val="Normal"/>
    <w:autoRedefine/>
    <w:rsid w:val="002E0F7E"/>
    <w:pPr>
      <w:numPr>
        <w:numId w:val="5"/>
      </w:numPr>
      <w:spacing w:after="240"/>
      <w:jc w:val="both"/>
    </w:pPr>
    <w:rPr>
      <w:rFonts w:ascii="Tahoma" w:hAnsi="Tahoma"/>
      <w:sz w:val="22"/>
      <w:szCs w:val="20"/>
      <w:lang w:val="en-GB"/>
    </w:rPr>
  </w:style>
  <w:style w:type="paragraph" w:styleId="Header">
    <w:name w:val="header"/>
    <w:basedOn w:val="Normal"/>
    <w:rsid w:val="00A856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56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C3E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D3017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FD3017"/>
    <w:pPr>
      <w:spacing w:line="231" w:lineRule="atLeast"/>
    </w:pPr>
    <w:rPr>
      <w:color w:val="auto"/>
    </w:rPr>
  </w:style>
  <w:style w:type="paragraph" w:styleId="BodyText3">
    <w:name w:val="Body Text 3"/>
    <w:basedOn w:val="Normal"/>
    <w:link w:val="BodyText3Char"/>
    <w:rsid w:val="008B02D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8B02D3"/>
    <w:rPr>
      <w:sz w:val="16"/>
      <w:szCs w:val="16"/>
      <w:lang w:val="en-US" w:eastAsia="en-US"/>
    </w:rPr>
  </w:style>
  <w:style w:type="table" w:styleId="TableGrid">
    <w:name w:val="Table Grid"/>
    <w:basedOn w:val="TableNormal"/>
    <w:rsid w:val="00CC7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63F12CFF41340A8C2B88488156AF5" ma:contentTypeVersion="0" ma:contentTypeDescription="Create a new document." ma:contentTypeScope="" ma:versionID="e262231240da9a27ffc03d30bde9de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98D9-D8EB-46F7-ACD7-8F0E4E1132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2B15A-FBF3-4DA4-AEEE-DFA0A8BD4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693A12-80B9-40AB-8055-BBA82D2E9F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4392D8-08B2-4F4C-9605-63A6F904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PROTECTION</vt:lpstr>
    </vt:vector>
  </TitlesOfParts>
  <Company>Vships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PROTECTION</dc:title>
  <dc:creator>kathin</dc:creator>
  <cp:lastModifiedBy>Miles, Chelsie</cp:lastModifiedBy>
  <cp:revision>3</cp:revision>
  <cp:lastPrinted>2013-04-11T14:51:00Z</cp:lastPrinted>
  <dcterms:created xsi:type="dcterms:W3CDTF">2016-10-21T14:21:00Z</dcterms:created>
  <dcterms:modified xsi:type="dcterms:W3CDTF">2017-01-26T10:09:00Z</dcterms:modified>
</cp:coreProperties>
</file>