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8"/>
        <w:tblpPr w:leftFromText="187" w:rightFromText="187" w:horzAnchor="margin" w:tblpXSpec="right" w:tblpYSpec="top"/>
        <w:tblW w:w="3928" w:type="dxa"/>
        <w:tblInd w:w="0" w:type="dxa"/>
        <w:tblBorders>
          <w:top w:val="single" w:color="9BBB59" w:themeColor="accent3" w:sz="36" w:space="0"/>
          <w:left w:val="none" w:color="auto" w:sz="0" w:space="0"/>
          <w:bottom w:val="single" w:color="9BBB59" w:themeColor="accent3" w:sz="36" w:space="0"/>
          <w:right w:val="none" w:color="auto" w:sz="0" w:space="0"/>
          <w:insideH w:val="single" w:color="9BBB59" w:themeColor="accent3" w:sz="36" w:space="0"/>
          <w:insideV w:val="single" w:color="9BBB59" w:themeColor="accent3" w:sz="36" w:space="0"/>
        </w:tblBorders>
        <w:tblLayout w:type="fixed"/>
        <w:tblCellMar>
          <w:top w:w="360" w:type="dxa"/>
          <w:left w:w="115" w:type="dxa"/>
          <w:bottom w:w="360" w:type="dxa"/>
          <w:right w:w="115" w:type="dxa"/>
        </w:tblCellMar>
      </w:tblPr>
      <w:tblGrid>
        <w:gridCol w:w="3928"/>
      </w:tblGrid>
      <w:tr>
        <w:tblPrEx>
          <w:tblBorders>
            <w:top w:val="single" w:color="9BBB59" w:themeColor="accent3" w:sz="36" w:space="0"/>
            <w:left w:val="none" w:color="auto" w:sz="0" w:space="0"/>
            <w:bottom w:val="single" w:color="9BBB59" w:themeColor="accent3" w:sz="36" w:space="0"/>
            <w:right w:val="none" w:color="auto" w:sz="0" w:space="0"/>
            <w:insideH w:val="single" w:color="9BBB59" w:themeColor="accent3" w:sz="36" w:space="0"/>
            <w:insideV w:val="single" w:color="9BBB59" w:themeColor="accent3" w:sz="36" w:space="0"/>
          </w:tblBorders>
          <w:tblLayout w:type="fixed"/>
          <w:tblCellMar>
            <w:top w:w="360" w:type="dxa"/>
            <w:left w:w="115" w:type="dxa"/>
            <w:bottom w:w="360" w:type="dxa"/>
            <w:right w:w="115" w:type="dxa"/>
          </w:tblCellMar>
        </w:tblPrEx>
        <w:trPr>
          <w:trHeight w:val="2610" w:hRule="atLeast"/>
        </w:trPr>
        <w:sdt>
          <w:sdtPr>
            <w:rPr>
              <w:rFonts w:ascii="Times New Roman" w:hAnsi="Times New Roman" w:cs="Times New Roman" w:eastAsiaTheme="majorEastAsia"/>
              <w:sz w:val="72"/>
              <w:szCs w:val="72"/>
            </w:rPr>
            <w:alias w:val="Title"/>
            <w:id w:val="13553149"/>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72"/>
              <w:szCs w:val="72"/>
            </w:rPr>
          </w:sdtEndPr>
          <w:sdtContent>
            <w:tc>
              <w:tcPr>
                <w:tcW w:w="3928" w:type="dxa"/>
              </w:tcPr>
              <w:p>
                <w:pPr>
                  <w:pStyle w:val="14"/>
                  <w:rPr>
                    <w:rFonts w:ascii="Times New Roman" w:hAnsi="Times New Roman" w:cs="Times New Roman" w:eastAsiaTheme="majorEastAsia"/>
                    <w:sz w:val="72"/>
                    <w:szCs w:val="72"/>
                  </w:rPr>
                </w:pPr>
                <w:r>
                  <w:rPr>
                    <w:rFonts w:ascii="Times New Roman" w:hAnsi="Times New Roman" w:cs="Times New Roman" w:eastAsiaTheme="majorEastAsia"/>
                    <w:sz w:val="72"/>
                    <w:szCs w:val="72"/>
                  </w:rPr>
                  <w:t>AHWR Machine Layout</w:t>
                </w:r>
              </w:p>
            </w:tc>
          </w:sdtContent>
        </w:sdt>
      </w:tr>
      <w:tr>
        <w:tblPrEx>
          <w:tblBorders>
            <w:top w:val="single" w:color="9BBB59" w:themeColor="accent3" w:sz="36" w:space="0"/>
            <w:left w:val="none" w:color="auto" w:sz="0" w:space="0"/>
            <w:bottom w:val="single" w:color="9BBB59" w:themeColor="accent3" w:sz="36" w:space="0"/>
            <w:right w:val="none" w:color="auto" w:sz="0" w:space="0"/>
            <w:insideH w:val="single" w:color="9BBB59" w:themeColor="accent3" w:sz="36" w:space="0"/>
            <w:insideV w:val="single" w:color="9BBB59" w:themeColor="accent3" w:sz="36" w:space="0"/>
          </w:tblBorders>
          <w:tblLayout w:type="fixed"/>
          <w:tblCellMar>
            <w:top w:w="360" w:type="dxa"/>
            <w:left w:w="115" w:type="dxa"/>
            <w:bottom w:w="360" w:type="dxa"/>
            <w:right w:w="115" w:type="dxa"/>
          </w:tblCellMar>
        </w:tblPrEx>
        <w:trPr>
          <w:trHeight w:val="1017" w:hRule="atLeast"/>
        </w:trPr>
        <w:sdt>
          <w:sdtPr>
            <w:rPr>
              <w:rFonts w:ascii="Times New Roman" w:hAnsi="Times New Roman" w:cs="Times New Roman"/>
              <w:sz w:val="40"/>
              <w:szCs w:val="40"/>
            </w:rPr>
            <w:alias w:val="Subtitle"/>
            <w:id w:val="13553153"/>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sz w:val="40"/>
              <w:szCs w:val="40"/>
            </w:rPr>
          </w:sdtEndPr>
          <w:sdtContent>
            <w:tc>
              <w:tcPr>
                <w:tcW w:w="3928" w:type="dxa"/>
              </w:tcPr>
              <w:p>
                <w:pPr>
                  <w:pStyle w:val="14"/>
                  <w:rPr>
                    <w:rFonts w:ascii="Times New Roman" w:hAnsi="Times New Roman" w:cs="Times New Roman"/>
                    <w:sz w:val="40"/>
                    <w:szCs w:val="40"/>
                  </w:rPr>
                </w:pPr>
                <w:r>
                  <w:rPr>
                    <w:rFonts w:ascii="Times New Roman" w:hAnsi="Times New Roman" w:cs="Times New Roman"/>
                    <w:sz w:val="40"/>
                    <w:szCs w:val="40"/>
                  </w:rPr>
                  <w:t>Nuclear Fuel Complex  Hyderabad.</w:t>
                </w:r>
              </w:p>
            </w:tc>
          </w:sdtContent>
        </w:sdt>
      </w:tr>
      <w:tr>
        <w:tblPrEx>
          <w:tblBorders>
            <w:top w:val="single" w:color="9BBB59" w:themeColor="accent3" w:sz="36" w:space="0"/>
            <w:left w:val="none" w:color="auto" w:sz="0" w:space="0"/>
            <w:bottom w:val="single" w:color="9BBB59" w:themeColor="accent3" w:sz="36" w:space="0"/>
            <w:right w:val="none" w:color="auto" w:sz="0" w:space="0"/>
            <w:insideH w:val="single" w:color="9BBB59" w:themeColor="accent3" w:sz="36" w:space="0"/>
            <w:insideV w:val="single" w:color="9BBB59" w:themeColor="accent3" w:sz="36" w:space="0"/>
          </w:tblBorders>
          <w:tblLayout w:type="fixed"/>
          <w:tblCellMar>
            <w:top w:w="360" w:type="dxa"/>
            <w:left w:w="115" w:type="dxa"/>
            <w:bottom w:w="360" w:type="dxa"/>
            <w:right w:w="115" w:type="dxa"/>
          </w:tblCellMar>
        </w:tblPrEx>
        <w:trPr>
          <w:trHeight w:val="370" w:hRule="atLeast"/>
        </w:trPr>
        <w:tc>
          <w:tcPr>
            <w:tcW w:w="3928" w:type="dxa"/>
          </w:tcPr>
          <w:p>
            <w:pPr>
              <w:pStyle w:val="14"/>
              <w:rPr>
                <w:rFonts w:ascii="Times New Roman" w:hAnsi="Times New Roman" w:cs="Times New Roman"/>
                <w:sz w:val="28"/>
                <w:szCs w:val="28"/>
              </w:rPr>
            </w:pPr>
            <w:r>
              <w:rPr>
                <w:rFonts w:ascii="Times New Roman" w:hAnsi="Times New Roman" w:cs="Times New Roman"/>
                <w:sz w:val="28"/>
                <w:szCs w:val="28"/>
              </w:rPr>
              <w:t xml:space="preserve">Prepared </w:t>
            </w:r>
            <w:sdt>
              <w:sdtPr>
                <w:rPr>
                  <w:rFonts w:ascii="Times New Roman" w:hAnsi="Times New Roman" w:cs="Times New Roman"/>
                  <w:sz w:val="28"/>
                  <w:szCs w:val="28"/>
                </w:rPr>
                <w:alias w:val="Author"/>
                <w:id w:val="13553158"/>
                <w15:dataBinding w:prefixMappings="xmlns:ns0='http://schemas.openxmlformats.org/package/2006/metadata/core-properties' xmlns:ns1='http://purl.org/dc/elements/1.1/'" w:xpath="/ns0:coreProperties[1]/ns1:creator[1]" w:storeItemID="{6C3C8BC8-F283-45AE-878A-BAB7291924A1}"/>
                <w:text/>
              </w:sdtPr>
              <w:sdtEndPr>
                <w:rPr>
                  <w:rFonts w:ascii="Times New Roman" w:hAnsi="Times New Roman" w:cs="Times New Roman"/>
                  <w:sz w:val="28"/>
                  <w:szCs w:val="28"/>
                </w:rPr>
              </w:sdtEndPr>
              <w:sdtContent>
                <w:r>
                  <w:rPr>
                    <w:rFonts w:ascii="Times New Roman" w:hAnsi="Times New Roman" w:cs="Times New Roman"/>
                    <w:sz w:val="28"/>
                    <w:szCs w:val="28"/>
                    <w:lang w:val="en-US"/>
                  </w:rPr>
                  <w:t>By-                                                    TIPPANI SAI DHEERAJ REDDY</w:t>
                </w:r>
              </w:sdtContent>
            </w:sdt>
          </w:p>
        </w:tc>
      </w:tr>
    </w:tbl>
    <w:p/>
    <w:p>
      <w:r>
        <w:rPr>
          <w:lang w:val="en-US" w:bidi="ar-SA"/>
        </w:rPr>
        <w:drawing>
          <wp:anchor distT="0" distB="0" distL="114300" distR="114300" simplePos="0" relativeHeight="251819008" behindDoc="1" locked="0" layoutInCell="1" allowOverlap="1">
            <wp:simplePos x="0" y="0"/>
            <wp:positionH relativeFrom="column">
              <wp:posOffset>3325495</wp:posOffset>
            </wp:positionH>
            <wp:positionV relativeFrom="paragraph">
              <wp:posOffset>3978275</wp:posOffset>
            </wp:positionV>
            <wp:extent cx="2500630" cy="2455545"/>
            <wp:effectExtent l="19050" t="0" r="0" b="0"/>
            <wp:wrapTight wrapText="bothSides">
              <wp:wrapPolygon>
                <wp:start x="-165" y="0"/>
                <wp:lineTo x="-165" y="21449"/>
                <wp:lineTo x="21556" y="21449"/>
                <wp:lineTo x="21556" y="0"/>
                <wp:lineTo x="-165" y="0"/>
              </wp:wrapPolygon>
            </wp:wrapTight>
            <wp:docPr id="3" name="Picture 1" descr="D:\Manoj doc\Mini Project\NF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Manoj doc\Mini Project\NFC-logo.jpg"/>
                    <pic:cNvPicPr>
                      <a:picLocks noChangeAspect="1" noChangeArrowheads="1"/>
                    </pic:cNvPicPr>
                  </pic:nvPicPr>
                  <pic:blipFill>
                    <a:blip r:embed="rId4" cstate="print">
                      <a:grayscl/>
                    </a:blip>
                    <a:srcRect r="2847"/>
                    <a:stretch>
                      <a:fillRect/>
                    </a:stretch>
                  </pic:blipFill>
                  <pic:spPr>
                    <a:xfrm>
                      <a:off x="0" y="0"/>
                      <a:ext cx="2500630" cy="2455545"/>
                    </a:xfrm>
                    <a:prstGeom prst="rect">
                      <a:avLst/>
                    </a:prstGeom>
                    <a:noFill/>
                    <a:ln w="9525">
                      <a:noFill/>
                      <a:miter lim="800000"/>
                      <a:headEnd/>
                      <a:tailEnd/>
                    </a:ln>
                  </pic:spPr>
                </pic:pic>
              </a:graphicData>
            </a:graphic>
          </wp:anchor>
        </w:drawing>
      </w:r>
      <w:r>
        <w:br w:type="page"/>
      </w:r>
    </w:p>
    <w:p>
      <w:pPr>
        <w:jc w:val="center"/>
        <w:rPr>
          <w:rFonts w:ascii="Times New Roman" w:hAnsi="Times New Roman" w:cs="Times New Roman"/>
          <w:b/>
          <w:sz w:val="28"/>
          <w:szCs w:val="28"/>
          <w:lang w:val="en-US" w:bidi="ar-SA"/>
        </w:rPr>
      </w:pPr>
      <w:r>
        <w:rPr>
          <w:rFonts w:ascii="Times New Roman" w:hAnsi="Times New Roman" w:cs="Times New Roman"/>
          <w:b/>
          <w:sz w:val="28"/>
          <w:szCs w:val="28"/>
          <w:lang w:val="en-US" w:bidi="ar-SA"/>
        </w:rPr>
        <w:drawing>
          <wp:anchor distT="0" distB="0" distL="114300" distR="114300" simplePos="0" relativeHeight="251820032" behindDoc="0" locked="0" layoutInCell="1" allowOverlap="1">
            <wp:simplePos x="0" y="0"/>
            <wp:positionH relativeFrom="column">
              <wp:posOffset>1485900</wp:posOffset>
            </wp:positionH>
            <wp:positionV relativeFrom="paragraph">
              <wp:posOffset>-53340</wp:posOffset>
            </wp:positionV>
            <wp:extent cx="2649220" cy="1541145"/>
            <wp:effectExtent l="19050" t="0" r="0" b="0"/>
            <wp:wrapNone/>
            <wp:docPr id="4" name="Picture 2" descr="D:\Manoj doc\Mini Project\defaul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Manoj doc\Mini Project\default_05.jpg"/>
                    <pic:cNvPicPr>
                      <a:picLocks noChangeAspect="1" noChangeArrowheads="1"/>
                    </pic:cNvPicPr>
                  </pic:nvPicPr>
                  <pic:blipFill>
                    <a:blip r:embed="rId5" cstate="print">
                      <a:grayscl/>
                      <a:lum bright="-20000" contrast="40000"/>
                    </a:blip>
                    <a:srcRect t="65577" b="9586"/>
                    <a:stretch>
                      <a:fillRect/>
                    </a:stretch>
                  </pic:blipFill>
                  <pic:spPr>
                    <a:xfrm>
                      <a:off x="0" y="0"/>
                      <a:ext cx="2649220" cy="1541145"/>
                    </a:xfrm>
                    <a:prstGeom prst="rect">
                      <a:avLst/>
                    </a:prstGeom>
                    <a:noFill/>
                    <a:ln w="9525">
                      <a:noFill/>
                      <a:miter lim="800000"/>
                      <a:headEnd/>
                      <a:tailEnd/>
                    </a:ln>
                  </pic:spPr>
                </pic:pic>
              </a:graphicData>
            </a:graphic>
          </wp:anchor>
        </w:drawing>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4"/>
          <w:szCs w:val="24"/>
        </w:rPr>
      </w:pPr>
      <w:r>
        <w:rPr>
          <w:rFonts w:ascii="Times New Roman" w:hAnsi="Times New Roman" w:cs="Times New Roman"/>
          <w:b/>
          <w:sz w:val="24"/>
          <w:szCs w:val="24"/>
        </w:rPr>
        <w:t>HYDERABAD – 500062</w:t>
      </w:r>
    </w:p>
    <w:p>
      <w:pPr>
        <w:jc w:val="center"/>
        <w:rPr>
          <w:rFonts w:ascii="Times New Roman" w:hAnsi="Times New Roman" w:cs="Times New Roman"/>
          <w:b/>
          <w:sz w:val="24"/>
          <w:szCs w:val="24"/>
        </w:rPr>
      </w:pPr>
      <w:r>
        <w:rPr>
          <w:rFonts w:ascii="Times New Roman" w:hAnsi="Times New Roman" w:cs="Times New Roman"/>
          <w:b/>
          <w:sz w:val="24"/>
          <w:szCs w:val="24"/>
        </w:rPr>
        <w:t>PROJECT REPORT ON</w:t>
      </w:r>
    </w:p>
    <w:p>
      <w:pPr>
        <w:jc w:val="center"/>
        <w:rPr>
          <w:rFonts w:ascii="Times New Roman" w:hAnsi="Times New Roman" w:cs="Times New Roman"/>
          <w:b/>
          <w:sz w:val="24"/>
          <w:szCs w:val="24"/>
        </w:rPr>
      </w:pPr>
      <w:r>
        <w:rPr>
          <w:rFonts w:ascii="Times New Roman" w:hAnsi="Times New Roman" w:cs="Times New Roman"/>
          <w:b/>
          <w:sz w:val="24"/>
          <w:szCs w:val="24"/>
        </w:rPr>
        <w:t>DESIGN OF STP AHWR MACHINE LAYOUT</w:t>
      </w:r>
    </w:p>
    <w:p>
      <w:pPr>
        <w:jc w:val="center"/>
        <w:rPr>
          <w:rFonts w:ascii="Times New Roman" w:hAnsi="Times New Roman" w:cs="Times New Roman"/>
          <w:b/>
          <w:i/>
          <w:sz w:val="24"/>
          <w:szCs w:val="24"/>
        </w:rPr>
      </w:pPr>
      <w:r>
        <w:rPr>
          <w:rFonts w:ascii="Times New Roman" w:hAnsi="Times New Roman" w:cs="Times New Roman"/>
          <w:b/>
          <w:i/>
          <w:sz w:val="24"/>
          <w:szCs w:val="24"/>
        </w:rPr>
        <w:t>A dissertation submitted for the partial fulfilment of the award of Bachelor’s Degree by</w:t>
      </w:r>
    </w:p>
    <w:p>
      <w:pPr>
        <w:jc w:val="center"/>
        <w:rPr>
          <w:rFonts w:ascii="Times New Roman" w:hAnsi="Times New Roman" w:cs="Times New Roman"/>
          <w:b/>
          <w:sz w:val="24"/>
          <w:szCs w:val="24"/>
          <w:lang w:val="en-US"/>
        </w:rPr>
      </w:pPr>
      <w:r>
        <w:rPr>
          <w:rFonts w:ascii="Times New Roman" w:hAnsi="Times New Roman" w:cs="Times New Roman"/>
          <w:b/>
          <w:sz w:val="24"/>
          <w:szCs w:val="24"/>
          <w:lang w:val="en-US"/>
        </w:rPr>
        <w:t>Tippani Sai Dheeraj Reddy</w:t>
      </w:r>
    </w:p>
    <w:p>
      <w:pPr>
        <w:jc w:val="center"/>
        <w:rPr>
          <w:rFonts w:ascii="Times New Roman" w:hAnsi="Times New Roman" w:cs="Times New Roman"/>
          <w:b/>
          <w:sz w:val="24"/>
          <w:szCs w:val="24"/>
          <w:lang w:val="en-US"/>
        </w:rPr>
      </w:pPr>
      <w:r>
        <w:rPr>
          <w:rFonts w:ascii="Times New Roman" w:hAnsi="Times New Roman" w:cs="Times New Roman"/>
          <w:b/>
          <w:sz w:val="24"/>
          <w:szCs w:val="24"/>
          <w:lang w:val="en-US" w:bidi="ar-SA"/>
        </w:rPr>
        <w:drawing>
          <wp:anchor distT="0" distB="0" distL="114300" distR="114300" simplePos="0" relativeHeight="251821056" behindDoc="1" locked="0" layoutInCell="1" allowOverlap="1">
            <wp:simplePos x="0" y="0"/>
            <wp:positionH relativeFrom="column">
              <wp:posOffset>518160</wp:posOffset>
            </wp:positionH>
            <wp:positionV relativeFrom="paragraph">
              <wp:posOffset>226060</wp:posOffset>
            </wp:positionV>
            <wp:extent cx="4616450" cy="1870710"/>
            <wp:effectExtent l="19050" t="0" r="0" b="0"/>
            <wp:wrapTight wrapText="bothSides">
              <wp:wrapPolygon>
                <wp:start x="-89" y="0"/>
                <wp:lineTo x="-89" y="21336"/>
                <wp:lineTo x="21570" y="21336"/>
                <wp:lineTo x="21570" y="0"/>
                <wp:lineTo x="-89" y="0"/>
              </wp:wrapPolygon>
            </wp:wrapTight>
            <wp:docPr id="5" name="Picture 1" descr="H:\F Drive\MANOJ Documents\College-Engg\college\reports\English 3 2\Dept-Logo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F Drive\MANOJ Documents\College-Engg\college\reports\English 3 2\Dept-Logo - Copy.gif"/>
                    <pic:cNvPicPr>
                      <a:picLocks noChangeAspect="1" noChangeArrowheads="1"/>
                    </pic:cNvPicPr>
                  </pic:nvPicPr>
                  <pic:blipFill>
                    <a:blip r:embed="rId6" cstate="print">
                      <a:grayscl/>
                      <a:lum bright="-20000" contrast="40000"/>
                    </a:blip>
                    <a:srcRect/>
                    <a:stretch>
                      <a:fillRect/>
                    </a:stretch>
                  </pic:blipFill>
                  <pic:spPr>
                    <a:xfrm>
                      <a:off x="0" y="0"/>
                      <a:ext cx="4616450" cy="187071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Roll no: - 12H61A</w:t>
      </w:r>
      <w:r>
        <w:rPr>
          <w:rFonts w:ascii="Consolas" w:hAnsi="Consolas" w:cs="Consolas"/>
          <w:b/>
          <w:sz w:val="26"/>
          <w:szCs w:val="24"/>
        </w:rPr>
        <w:t>0</w:t>
      </w:r>
      <w:r>
        <w:rPr>
          <w:rFonts w:ascii="Times New Roman" w:hAnsi="Times New Roman" w:cs="Times New Roman"/>
          <w:b/>
          <w:sz w:val="24"/>
          <w:szCs w:val="24"/>
        </w:rPr>
        <w:t>3</w:t>
      </w:r>
      <w:r>
        <w:rPr>
          <w:rFonts w:ascii="Times New Roman" w:hAnsi="Times New Roman" w:cs="Times New Roman"/>
          <w:b/>
          <w:sz w:val="24"/>
          <w:szCs w:val="24"/>
          <w:lang w:val="en-US"/>
        </w:rPr>
        <w:t>H1</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lang w:val="en-US" w:bidi="ar-SA"/>
        </w:rPr>
        <w:drawing>
          <wp:anchor distT="0" distB="0" distL="114300" distR="114300" simplePos="0" relativeHeight="251822080" behindDoc="1" locked="0" layoutInCell="1" allowOverlap="1">
            <wp:simplePos x="0" y="0"/>
            <wp:positionH relativeFrom="column">
              <wp:posOffset>1539240</wp:posOffset>
            </wp:positionH>
            <wp:positionV relativeFrom="paragraph">
              <wp:posOffset>275590</wp:posOffset>
            </wp:positionV>
            <wp:extent cx="2596515" cy="2583180"/>
            <wp:effectExtent l="19050" t="0" r="0" b="0"/>
            <wp:wrapTight wrapText="bothSides">
              <wp:wrapPolygon>
                <wp:start x="-158" y="0"/>
                <wp:lineTo x="-158" y="21504"/>
                <wp:lineTo x="21552" y="21504"/>
                <wp:lineTo x="21552" y="0"/>
                <wp:lineTo x="-158" y="0"/>
              </wp:wrapPolygon>
            </wp:wrapTight>
            <wp:docPr id="6" name="Picture 2" descr="H:\F Drive\MANOJ Documents\College-Engg\college\reports\English 3 2\7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F Drive\MANOJ Documents\College-Engg\college\reports\English 3 2\751.jpeg"/>
                    <pic:cNvPicPr>
                      <a:picLocks noChangeAspect="1" noChangeArrowheads="1"/>
                    </pic:cNvPicPr>
                  </pic:nvPicPr>
                  <pic:blipFill>
                    <a:blip r:embed="rId7" cstate="print">
                      <a:grayscl/>
                      <a:lum bright="-20000" contrast="40000"/>
                    </a:blip>
                    <a:srcRect/>
                    <a:stretch>
                      <a:fillRect/>
                    </a:stretch>
                  </pic:blipFill>
                  <pic:spPr>
                    <a:xfrm>
                      <a:off x="0" y="0"/>
                      <a:ext cx="2596515" cy="2583180"/>
                    </a:xfrm>
                    <a:prstGeom prst="rect">
                      <a:avLst/>
                    </a:prstGeom>
                    <a:noFill/>
                    <a:ln w="9525">
                      <a:noFill/>
                      <a:miter lim="800000"/>
                      <a:headEnd/>
                      <a:tailEnd/>
                    </a:ln>
                  </pic:spPr>
                </pic:pic>
              </a:graphicData>
            </a:graphic>
          </wp:anchor>
        </w:drawing>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ANURAG GROUP OF INSTITUTIONS</w:t>
      </w:r>
    </w:p>
    <w:p>
      <w:pPr>
        <w:jc w:val="center"/>
        <w:rPr>
          <w:rFonts w:ascii="Times New Roman" w:hAnsi="Times New Roman" w:cs="Times New Roman"/>
          <w:b/>
          <w:sz w:val="24"/>
          <w:szCs w:val="24"/>
        </w:rPr>
      </w:pPr>
      <w:r>
        <w:rPr>
          <w:rFonts w:ascii="Times New Roman" w:hAnsi="Times New Roman" w:cs="Times New Roman"/>
          <w:b/>
          <w:sz w:val="24"/>
          <w:szCs w:val="24"/>
        </w:rPr>
        <w:t>GHATKESAR, HYDE</w:t>
      </w:r>
      <w:bookmarkStart w:id="0" w:name="_GoBack"/>
      <w:bookmarkEnd w:id="0"/>
      <w:r>
        <w:rPr>
          <w:rFonts w:ascii="Times New Roman" w:hAnsi="Times New Roman" w:cs="Times New Roman"/>
          <w:b/>
          <w:sz w:val="24"/>
          <w:szCs w:val="24"/>
        </w:rPr>
        <w:t>RABAD, TELANGANA</w:t>
      </w:r>
    </w:p>
    <w:sdt>
      <w:sdtPr>
        <w:id w:val="975099054"/>
        <w:docPartObj>
          <w:docPartGallery w:val="AutoText"/>
        </w:docPartObj>
      </w:sdtPr>
      <w:sdtEndPr>
        <w:rPr>
          <w:rFonts w:ascii="Times New Roman" w:hAnsi="Times New Roman" w:cs="Times New Roman"/>
          <w:sz w:val="32"/>
          <w:szCs w:val="28"/>
        </w:rPr>
      </w:sdtEndPr>
      <w:sdtContent>
        <w:p>
          <w:pPr>
            <w:jc w:val="center"/>
            <w:rPr>
              <w:rFonts w:ascii="Times New Roman" w:hAnsi="Times New Roman" w:cs="Times New Roman"/>
              <w:sz w:val="34"/>
              <w:szCs w:val="36"/>
              <w:lang w:val="en-US"/>
            </w:rPr>
          </w:pPr>
          <w:r>
            <w:rPr>
              <w:rFonts w:ascii="Times New Roman" w:hAnsi="Times New Roman" w:cs="Times New Roman"/>
              <w:sz w:val="34"/>
              <w:szCs w:val="36"/>
              <w:lang w:val="en-US" w:bidi="ar-SA"/>
            </w:rPr>
            <w:drawing>
              <wp:anchor distT="0" distB="0" distL="114300" distR="114300" simplePos="0" relativeHeight="251817984" behindDoc="1" locked="0" layoutInCell="1" allowOverlap="1">
                <wp:simplePos x="0" y="0"/>
                <wp:positionH relativeFrom="column">
                  <wp:posOffset>2162175</wp:posOffset>
                </wp:positionH>
                <wp:positionV relativeFrom="paragraph">
                  <wp:posOffset>19050</wp:posOffset>
                </wp:positionV>
                <wp:extent cx="1381125" cy="2371725"/>
                <wp:effectExtent l="19050" t="0" r="9525" b="0"/>
                <wp:wrapTight wrapText="bothSides">
                  <wp:wrapPolygon>
                    <wp:start x="8044" y="0"/>
                    <wp:lineTo x="5661" y="347"/>
                    <wp:lineTo x="298" y="2255"/>
                    <wp:lineTo x="-298" y="3296"/>
                    <wp:lineTo x="0" y="4858"/>
                    <wp:lineTo x="2383" y="5552"/>
                    <wp:lineTo x="2086" y="6072"/>
                    <wp:lineTo x="2086" y="8154"/>
                    <wp:lineTo x="4171" y="11104"/>
                    <wp:lineTo x="1192" y="14747"/>
                    <wp:lineTo x="894" y="18043"/>
                    <wp:lineTo x="5959" y="19431"/>
                    <wp:lineTo x="2383" y="19605"/>
                    <wp:lineTo x="1788" y="20472"/>
                    <wp:lineTo x="2681" y="21513"/>
                    <wp:lineTo x="19961" y="21513"/>
                    <wp:lineTo x="20259" y="19952"/>
                    <wp:lineTo x="17876" y="19431"/>
                    <wp:lineTo x="15790" y="19431"/>
                    <wp:lineTo x="20855" y="18043"/>
                    <wp:lineTo x="21153" y="16655"/>
                    <wp:lineTo x="20557" y="15094"/>
                    <wp:lineTo x="17578" y="11104"/>
                    <wp:lineTo x="19068" y="8328"/>
                    <wp:lineTo x="19961" y="5725"/>
                    <wp:lineTo x="19961" y="5552"/>
                    <wp:lineTo x="21749" y="4164"/>
                    <wp:lineTo x="21749" y="3990"/>
                    <wp:lineTo x="21451" y="2776"/>
                    <wp:lineTo x="21749" y="2429"/>
                    <wp:lineTo x="18174" y="1041"/>
                    <wp:lineTo x="14003" y="0"/>
                    <wp:lineTo x="8044" y="0"/>
                  </wp:wrapPolygon>
                </wp:wrapTight>
                <wp:docPr id="2" name="Picture 1" descr="C:\Users\utpal\Desktop\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tpal\Desktop\india.png"/>
                        <pic:cNvPicPr>
                          <a:picLocks noChangeAspect="1" noChangeArrowheads="1"/>
                        </pic:cNvPicPr>
                      </pic:nvPicPr>
                      <pic:blipFill>
                        <a:blip r:embed="rId8" cstate="print"/>
                        <a:srcRect/>
                        <a:stretch>
                          <a:fillRect/>
                        </a:stretch>
                      </pic:blipFill>
                      <pic:spPr>
                        <a:xfrm>
                          <a:off x="0" y="0"/>
                          <a:ext cx="1381125" cy="2371725"/>
                        </a:xfrm>
                        <a:prstGeom prst="rect">
                          <a:avLst/>
                        </a:prstGeom>
                        <a:noFill/>
                        <a:ln w="9525">
                          <a:noFill/>
                          <a:miter lim="800000"/>
                          <a:headEnd/>
                          <a:tailEnd/>
                        </a:ln>
                      </pic:spPr>
                    </pic:pic>
                  </a:graphicData>
                </a:graphic>
              </wp:anchor>
            </w:drawing>
          </w: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line="240" w:lineRule="auto"/>
            <w:contextualSpacing/>
            <w:jc w:val="center"/>
            <w:rPr>
              <w:rFonts w:ascii="Times New Roman" w:hAnsi="Times New Roman" w:cs="Times New Roman"/>
              <w:sz w:val="34"/>
              <w:szCs w:val="36"/>
              <w:lang w:val="en-US"/>
            </w:rPr>
          </w:pPr>
        </w:p>
        <w:p>
          <w:pPr>
            <w:spacing w:before="100" w:beforeAutospacing="1" w:after="100" w:afterAutospacing="1" w:line="24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Government of India</w:t>
          </w:r>
        </w:p>
        <w:p>
          <w:pPr>
            <w:spacing w:before="100" w:beforeAutospacing="1" w:after="100" w:afterAutospacing="1" w:line="240" w:lineRule="auto"/>
            <w:contextualSpacing/>
            <w:jc w:val="center"/>
            <w:rPr>
              <w:rFonts w:ascii="Times New Roman" w:hAnsi="Times New Roman" w:cs="Times New Roman"/>
              <w:sz w:val="28"/>
              <w:szCs w:val="28"/>
              <w:lang w:val="en-US"/>
            </w:rPr>
          </w:pPr>
        </w:p>
        <w:p>
          <w:pPr>
            <w:spacing w:before="100" w:beforeAutospacing="1" w:after="100" w:afterAutospacing="1" w:line="240" w:lineRule="auto"/>
            <w:contextualSpacing/>
            <w:jc w:val="center"/>
            <w:rPr>
              <w:rFonts w:ascii="Times New Roman" w:hAnsi="Times New Roman" w:cs="Times New Roman"/>
              <w:sz w:val="34"/>
              <w:szCs w:val="36"/>
              <w:lang w:val="en-US"/>
            </w:rPr>
          </w:pPr>
          <w:r>
            <w:rPr>
              <w:rFonts w:ascii="Times New Roman" w:hAnsi="Times New Roman" w:cs="Times New Roman"/>
              <w:sz w:val="28"/>
              <w:szCs w:val="28"/>
              <w:lang w:val="en-US"/>
            </w:rPr>
            <w:t>Department of Atomic Energy</w:t>
          </w:r>
        </w:p>
        <w:p>
          <w:pPr>
            <w:spacing w:before="100" w:beforeAutospacing="1" w:after="100" w:afterAutospacing="1" w:line="240" w:lineRule="auto"/>
            <w:contextualSpacing/>
            <w:jc w:val="center"/>
            <w:rPr>
              <w:rFonts w:ascii="Times New Roman" w:hAnsi="Times New Roman" w:cs="Times New Roman"/>
              <w:sz w:val="28"/>
              <w:szCs w:val="28"/>
              <w:lang w:val="en-US"/>
            </w:rPr>
          </w:pPr>
        </w:p>
        <w:p>
          <w:pPr>
            <w:spacing w:before="100" w:beforeAutospacing="1" w:after="100" w:afterAutospacing="1" w:line="24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NUCLEAR FUEL COMPLEX</w:t>
          </w:r>
        </w:p>
        <w:p>
          <w:pPr>
            <w:spacing w:before="100" w:beforeAutospacing="1" w:after="100" w:afterAutospacing="1" w:line="240" w:lineRule="auto"/>
            <w:contextualSpacing/>
            <w:jc w:val="center"/>
            <w:rPr>
              <w:rFonts w:ascii="Times New Roman" w:hAnsi="Times New Roman" w:cs="Times New Roman"/>
              <w:b/>
              <w:sz w:val="28"/>
              <w:szCs w:val="28"/>
              <w:u w:val="single"/>
              <w:lang w:val="en-US"/>
            </w:rPr>
          </w:pPr>
        </w:p>
        <w:p>
          <w:pPr>
            <w:spacing w:before="100" w:beforeAutospacing="1" w:after="100" w:afterAutospacing="1" w:line="240" w:lineRule="auto"/>
            <w:contextualSpacing/>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BONAFIDE CERTIFICATE</w:t>
          </w:r>
        </w:p>
        <w:p>
          <w:pPr>
            <w:spacing w:before="100" w:beforeAutospacing="1" w:after="100" w:afterAutospacing="1" w:line="240" w:lineRule="auto"/>
            <w:contextualSpacing/>
            <w:jc w:val="both"/>
            <w:rPr>
              <w:rFonts w:ascii="Times New Roman" w:hAnsi="Times New Roman" w:cs="Times New Roman"/>
              <w:sz w:val="24"/>
              <w:szCs w:val="24"/>
              <w:lang w:val="en-US"/>
            </w:rPr>
          </w:pPr>
        </w:p>
        <w:p>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This is to certify that Mr. Tippani Sai Dheeraj Reddy bearing roll number 12H61A03H1 has done his inplant training under my guidance during the period from 18</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2015 to 20</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2015 in Special Tube Plant with reference to Nuclear Fuel Complex.</w:t>
          </w:r>
        </w:p>
        <w:p>
          <w:pPr>
            <w:spacing w:before="100" w:beforeAutospacing="1" w:after="100" w:afterAutospacing="1" w:line="240" w:lineRule="auto"/>
            <w:contextualSpacing/>
            <w:jc w:val="both"/>
            <w:rPr>
              <w:rFonts w:ascii="Times New Roman" w:hAnsi="Times New Roman" w:cs="Times New Roman"/>
              <w:sz w:val="24"/>
              <w:szCs w:val="24"/>
              <w:lang w:val="en-US"/>
            </w:rPr>
          </w:pPr>
        </w:p>
        <w:p>
          <w:pPr>
            <w:spacing w:before="100" w:beforeAutospacing="1" w:after="100" w:afterAutospacing="1" w:line="240" w:lineRule="auto"/>
            <w:contextualSpacing/>
            <w:jc w:val="both"/>
            <w:rPr>
              <w:rFonts w:ascii="Times New Roman" w:hAnsi="Times New Roman" w:cs="Times New Roman"/>
              <w:b/>
              <w:i/>
              <w:sz w:val="24"/>
              <w:szCs w:val="24"/>
              <w:u w:val="single"/>
              <w:lang w:val="en-US"/>
            </w:rPr>
          </w:pPr>
          <w:r>
            <w:rPr>
              <w:rFonts w:ascii="Times New Roman" w:hAnsi="Times New Roman" w:cs="Times New Roman"/>
              <w:i/>
              <w:sz w:val="24"/>
              <w:szCs w:val="24"/>
              <w:lang w:val="en-US"/>
            </w:rPr>
            <w:tab/>
          </w:r>
          <w:r>
            <w:rPr>
              <w:rFonts w:ascii="Times New Roman" w:hAnsi="Times New Roman" w:cs="Times New Roman"/>
              <w:b/>
              <w:i/>
              <w:sz w:val="24"/>
              <w:szCs w:val="24"/>
              <w:u w:val="single"/>
              <w:lang w:val="en-US"/>
            </w:rPr>
            <w:t>It is ensured that the report does not contain classified or plant operational live data in any form.</w:t>
          </w: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Place: Hyderabad</w:t>
          </w:r>
        </w:p>
        <w:p>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Date:</w:t>
          </w:r>
        </w:p>
        <w:p>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Signature</w:t>
          </w:r>
        </w:p>
        <w:p>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Name:</w:t>
          </w:r>
        </w:p>
        <w:p>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Designation:</w:t>
          </w:r>
        </w:p>
        <w:p>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Plant: Special Tube Plant</w:t>
          </w: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p>
        <w:p>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Approved by</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
        <w:p>
          <w:pPr>
            <w:spacing w:before="100" w:beforeAutospacing="1" w:after="100" w:afterAutospacing="1" w:line="240" w:lineRule="auto"/>
            <w:contextualSpacing/>
            <w:rPr>
              <w:rFonts w:ascii="Times New Roman" w:hAnsi="Times New Roman" w:cs="Times New Roman"/>
              <w:sz w:val="32"/>
              <w:szCs w:val="32"/>
              <w:lang w:val="en-US"/>
            </w:rPr>
          </w:pPr>
          <w:r>
            <w:rPr>
              <w:rFonts w:ascii="Times New Roman" w:hAnsi="Times New Roman" w:cs="Times New Roman"/>
              <w:sz w:val="24"/>
              <w:szCs w:val="24"/>
              <w:lang w:val="en-US"/>
            </w:rPr>
            <w:t>The manger of the plant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Office seal</w:t>
          </w:r>
        </w:p>
        <w:p>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r>
            <w:rPr>
              <w:rFonts w:ascii="Times New Roman" w:hAnsi="Times New Roman" w:cs="Times New Roman"/>
              <w:b/>
              <w:sz w:val="28"/>
              <w:u w:val="single"/>
            </w:rPr>
            <w:t>ACKNOWLEDGEMENTS</w:t>
          </w:r>
        </w:p>
        <w:p>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am extremely thankful to Shri N. Saibaba – CE and Chairman, NFC and Shri Phani Babu – General Manager, STP, for giving me this opportunity to carry out the project in the Special Tube Plant (STP) of NFC.</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would also like to thank the STP’s Scientific Officers Shri G.N. Ganesha – Manager, Shri Utpal Singha – Deputy Manager and all the staff for their assistance throughout our project work time.</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am perspicuous to divulge my sincere gratefulness to Shri H.R. Ravindra – DGM, HRD and Dr. B.N. Murthy, AGM, HRD, Q.Cir., &amp; QIS for helping me to do my project in NFC and conducting awareness program on DAE and NFC activities at HRD.</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My special thanks to my college HOD and Principal who has readily given the permission for doing my project in NFC.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Finally, I would like to thank all the unmentioned ones and invisible hands who helped me throughout our training.</w:t>
          </w: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p>
          <w:pPr>
            <w:spacing w:before="100" w:beforeAutospacing="1" w:after="100" w:afterAutospacing="1" w:line="240" w:lineRule="auto"/>
            <w:contextualSpacing/>
            <w:jc w:val="center"/>
            <w:rPr>
              <w:rFonts w:ascii="Times New Roman" w:hAnsi="Times New Roman" w:cs="Times New Roman"/>
              <w:b/>
              <w:sz w:val="28"/>
              <w:szCs w:val="32"/>
              <w:u w:val="single"/>
            </w:rPr>
          </w:pPr>
        </w:p>
      </w:sdtContent>
    </w:sdt>
    <w:p>
      <w:pPr>
        <w:spacing w:before="100" w:beforeAutospacing="1" w:after="100" w:afterAutospacing="1" w:line="240" w:lineRule="auto"/>
        <w:contextualSpacing/>
        <w:jc w:val="center"/>
        <w:rPr>
          <w:rFonts w:ascii="Times New Roman" w:hAnsi="Times New Roman" w:cs="Times New Roman"/>
          <w:b/>
          <w:sz w:val="28"/>
          <w:szCs w:val="28"/>
          <w:u w:val="single"/>
        </w:rPr>
      </w:pPr>
    </w:p>
    <w:p>
      <w:pPr>
        <w:spacing w:before="100" w:beforeAutospacing="1" w:after="100" w:afterAutospacing="1" w:line="240" w:lineRule="auto"/>
        <w:contextualSpacing/>
        <w:jc w:val="center"/>
        <w:rPr>
          <w:rFonts w:ascii="Times New Roman" w:hAnsi="Times New Roman" w:cs="Times New Roman"/>
          <w:b/>
          <w:sz w:val="28"/>
          <w:szCs w:val="28"/>
          <w:u w:val="single"/>
        </w:rPr>
      </w:pPr>
    </w:p>
    <w:p>
      <w:pPr>
        <w:spacing w:before="100" w:beforeAutospacing="1" w:after="100" w:afterAutospacing="1" w:line="240" w:lineRule="auto"/>
        <w:contextualSpacing/>
        <w:jc w:val="center"/>
        <w:rPr>
          <w:rFonts w:ascii="Times New Roman" w:hAnsi="Times New Roman" w:cs="Times New Roman"/>
          <w:b/>
          <w:sz w:val="28"/>
          <w:szCs w:val="28"/>
          <w:u w:val="single"/>
        </w:rPr>
      </w:pPr>
    </w:p>
    <w:p>
      <w:pPr>
        <w:spacing w:before="100" w:beforeAutospacing="1" w:after="100" w:afterAutospacing="1" w:line="240" w:lineRule="auto"/>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ABSTRACT</w:t>
      </w:r>
    </w:p>
    <w:p>
      <w:pPr>
        <w:spacing w:before="100" w:beforeAutospacing="1" w:after="100" w:afterAutospacing="1" w:line="240" w:lineRule="auto"/>
        <w:ind w:firstLine="720"/>
        <w:contextualSpacing/>
        <w:jc w:val="both"/>
        <w:rPr>
          <w:rFonts w:ascii="Times New Roman" w:hAnsi="Times New Roman" w:cs="Times New Roman"/>
          <w:sz w:val="28"/>
          <w:szCs w:val="28"/>
        </w:rPr>
      </w:pPr>
    </w:p>
    <w:p>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Plant layout is a combination of both fields of art and science. It mainly involves in preparing a layout which is ergonomically sound and as well as effective i.e., reduces the traversing length of product manufactured thereby, saving the time of production.</w:t>
      </w:r>
    </w:p>
    <w:p>
      <w:pPr>
        <w:spacing w:before="100" w:beforeAutospacing="1" w:after="100" w:afterAutospacing="1" w:line="240" w:lineRule="auto"/>
        <w:ind w:firstLine="720"/>
        <w:contextualSpacing/>
        <w:jc w:val="both"/>
        <w:rPr>
          <w:rFonts w:ascii="Times New Roman" w:hAnsi="Times New Roman" w:cs="Times New Roman"/>
          <w:sz w:val="24"/>
          <w:szCs w:val="24"/>
        </w:rPr>
      </w:pPr>
    </w:p>
    <w:p>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basically four types of plant layout based on the manufacturing of product which are:-</w:t>
      </w:r>
    </w:p>
    <w:p>
      <w:pPr>
        <w:pStyle w:val="11"/>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Product layout</w:t>
      </w:r>
    </w:p>
    <w:p>
      <w:pPr>
        <w:pStyle w:val="11"/>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Process layout</w:t>
      </w:r>
    </w:p>
    <w:p>
      <w:pPr>
        <w:pStyle w:val="11"/>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Ranking method</w:t>
      </w:r>
    </w:p>
    <w:p>
      <w:pPr>
        <w:pStyle w:val="11"/>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Fixed layout</w:t>
      </w:r>
    </w:p>
    <w:p>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first three deals with moving product across fixed machinery in the plant whereas, the latter deals with manufacturing a product which is fixed and the machinery is movable (e.g.:- ship building, etc.) but, the production of coolant tubes for PHWR reactors in NFC follows one of the first three layouts because tubes are movable.</w:t>
      </w:r>
    </w:p>
    <w:p>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NFC is planning to build a separate section for the production of coolant tubes for AHWR reactor which is adjacent to the existing STP plant and requires a suitable layout for machinery which was discussed above with the mentioned qualities.</w:t>
      </w:r>
    </w:p>
    <w:p>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mainly deals with study of existing plant and designing a layout for the AHWR plant which integrates with the existing and gives an estimation of the traversing length of tube and manufacturing time.</w:t>
      </w:r>
    </w:p>
    <w:p>
      <w:pPr>
        <w:spacing w:before="100" w:beforeAutospacing="1" w:after="100" w:afterAutospacing="1" w:line="240" w:lineRule="auto"/>
        <w:contextualSpacing/>
        <w:rPr>
          <w:rFonts w:ascii="Times New Roman" w:hAnsi="Times New Roman" w:cs="Times New Roman"/>
          <w:sz w:val="36"/>
          <w:szCs w:val="28"/>
        </w:rPr>
      </w:pPr>
      <w:r>
        <w:rPr>
          <w:rFonts w:ascii="Times New Roman" w:hAnsi="Times New Roman" w:cs="Times New Roman"/>
          <w:sz w:val="36"/>
          <w:szCs w:val="28"/>
        </w:rPr>
        <w:t xml:space="preserve">         </w:t>
      </w:r>
    </w:p>
    <w:p>
      <w:pPr>
        <w:spacing w:before="100" w:beforeAutospacing="1" w:after="100" w:afterAutospacing="1" w:line="240" w:lineRule="auto"/>
        <w:contextualSpacing/>
        <w:jc w:val="cente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before="100" w:beforeAutospacing="1" w:after="100" w:afterAutospacing="1" w:line="240" w:lineRule="auto"/>
        <w:contextualSpacing/>
        <w:jc w:val="center"/>
        <w:rPr>
          <w:rFonts w:ascii="Times New Roman" w:hAnsi="Times New Roman" w:cs="Times New Roman"/>
          <w:b/>
          <w:sz w:val="32"/>
          <w:szCs w:val="32"/>
          <w:u w:val="single"/>
        </w:rPr>
      </w:pPr>
      <w:r>
        <w:rPr>
          <w:rFonts w:ascii="Times New Roman" w:hAnsi="Times New Roman" w:cs="Times New Roman"/>
          <w:b/>
          <w:sz w:val="28"/>
          <w:szCs w:val="32"/>
          <w:u w:val="single"/>
        </w:rPr>
        <w:t>ABOUT THE REPORT</w:t>
      </w:r>
    </w:p>
    <w:p>
      <w:pPr>
        <w:spacing w:before="100" w:beforeAutospacing="1" w:after="100" w:afterAutospacing="1" w:line="240" w:lineRule="auto"/>
        <w:ind w:firstLine="720"/>
        <w:contextualSpacing/>
        <w:jc w:val="both"/>
        <w:rPr>
          <w:rFonts w:ascii="Times New Roman" w:hAnsi="Times New Roman" w:cs="Times New Roman"/>
          <w:sz w:val="24"/>
          <w:szCs w:val="28"/>
        </w:rPr>
      </w:pPr>
    </w:p>
    <w:p>
      <w:pPr>
        <w:spacing w:before="100" w:beforeAutospacing="1" w:after="100" w:afterAutospacing="1" w:line="240" w:lineRule="auto"/>
        <w:ind w:firstLine="720"/>
        <w:contextualSpacing/>
        <w:jc w:val="both"/>
        <w:rPr>
          <w:rFonts w:ascii="Times New Roman" w:hAnsi="Times New Roman" w:cs="Times New Roman"/>
          <w:sz w:val="24"/>
          <w:szCs w:val="28"/>
        </w:rPr>
      </w:pPr>
      <w:r>
        <w:rPr>
          <w:rFonts w:ascii="Times New Roman" w:hAnsi="Times New Roman" w:cs="Times New Roman"/>
          <w:sz w:val="24"/>
          <w:szCs w:val="28"/>
        </w:rPr>
        <w:t xml:space="preserve">This report is the true hardship of the project done at </w:t>
      </w:r>
      <w:r>
        <w:rPr>
          <w:rFonts w:ascii="Times New Roman" w:hAnsi="Times New Roman" w:cs="Times New Roman"/>
          <w:b/>
          <w:i/>
          <w:sz w:val="24"/>
          <w:szCs w:val="28"/>
        </w:rPr>
        <w:t xml:space="preserve">Nuclear Fuel Complex - Hyderabad </w:t>
      </w:r>
      <w:r>
        <w:rPr>
          <w:rFonts w:ascii="Times New Roman" w:hAnsi="Times New Roman" w:cs="Times New Roman"/>
          <w:sz w:val="24"/>
          <w:szCs w:val="28"/>
        </w:rPr>
        <w:t>from 12</w:t>
      </w:r>
      <w:r>
        <w:rPr>
          <w:rFonts w:ascii="Times New Roman" w:hAnsi="Times New Roman" w:cs="Times New Roman"/>
          <w:sz w:val="24"/>
          <w:szCs w:val="28"/>
          <w:vertAlign w:val="superscript"/>
        </w:rPr>
        <w:t>th</w:t>
      </w:r>
      <w:r>
        <w:rPr>
          <w:rFonts w:ascii="Times New Roman" w:hAnsi="Times New Roman" w:cs="Times New Roman"/>
          <w:sz w:val="24"/>
          <w:szCs w:val="28"/>
        </w:rPr>
        <w:t xml:space="preserve"> May to 20</w:t>
      </w:r>
      <w:r>
        <w:rPr>
          <w:rFonts w:ascii="Times New Roman" w:hAnsi="Times New Roman" w:cs="Times New Roman"/>
          <w:sz w:val="24"/>
          <w:szCs w:val="28"/>
          <w:vertAlign w:val="superscript"/>
        </w:rPr>
        <w:t>th</w:t>
      </w:r>
      <w:r>
        <w:rPr>
          <w:rFonts w:ascii="Times New Roman" w:hAnsi="Times New Roman" w:cs="Times New Roman"/>
          <w:sz w:val="24"/>
          <w:szCs w:val="28"/>
        </w:rPr>
        <w:t xml:space="preserve"> June 2015. This report contains the details about the Special Tube Plant visited inside the factory and various mechanical processes going round the clock in the factory.</w:t>
      </w:r>
    </w:p>
    <w:p>
      <w:pPr>
        <w:spacing w:before="100" w:beforeAutospacing="1" w:after="100" w:afterAutospacing="1" w:line="240" w:lineRule="auto"/>
        <w:ind w:firstLine="720"/>
        <w:contextualSpacing/>
        <w:jc w:val="both"/>
        <w:rPr>
          <w:rFonts w:ascii="Times New Roman" w:hAnsi="Times New Roman" w:cs="Times New Roman"/>
          <w:sz w:val="24"/>
          <w:szCs w:val="28"/>
        </w:rPr>
      </w:pPr>
    </w:p>
    <w:p>
      <w:pPr>
        <w:spacing w:before="100" w:beforeAutospacing="1" w:after="100" w:afterAutospacing="1" w:line="240" w:lineRule="auto"/>
        <w:ind w:firstLine="720"/>
        <w:contextualSpacing/>
        <w:jc w:val="both"/>
        <w:rPr>
          <w:rFonts w:ascii="Times New Roman" w:hAnsi="Times New Roman" w:cs="Times New Roman"/>
          <w:sz w:val="24"/>
          <w:szCs w:val="28"/>
        </w:rPr>
      </w:pPr>
      <w:r>
        <w:rPr>
          <w:rFonts w:ascii="Times New Roman" w:hAnsi="Times New Roman" w:cs="Times New Roman"/>
          <w:sz w:val="24"/>
          <w:szCs w:val="28"/>
        </w:rPr>
        <w:t>Report consists of a brief layout of AHWR plant which is the upcoming project of India’s three stage nuclear programme to be constructed near the STP in NFC to provide the hardware for AHWR reactors, mainly coolant tubes. Report discusses about the layout of existing coolant tube manufacturing for PHWR reactors, their process time and length traversed by each tube and some disadvantages of the existing layout of machinery in plant and how it is overcome in the proposed plant layout of AHWR.</w:t>
      </w:r>
    </w:p>
    <w:p>
      <w:pPr>
        <w:spacing w:before="100" w:beforeAutospacing="1" w:after="100" w:afterAutospacing="1" w:line="240" w:lineRule="auto"/>
        <w:ind w:firstLine="720"/>
        <w:contextualSpacing/>
        <w:jc w:val="both"/>
        <w:rPr>
          <w:rFonts w:ascii="Times New Roman" w:hAnsi="Times New Roman" w:cs="Times New Roman"/>
          <w:sz w:val="24"/>
          <w:szCs w:val="28"/>
        </w:rPr>
      </w:pPr>
    </w:p>
    <w:p>
      <w:pPr>
        <w:spacing w:before="100" w:beforeAutospacing="1" w:after="100" w:afterAutospacing="1" w:line="240" w:lineRule="auto"/>
        <w:ind w:firstLine="720"/>
        <w:contextualSpacing/>
        <w:jc w:val="both"/>
        <w:rPr>
          <w:rFonts w:ascii="Times New Roman" w:hAnsi="Times New Roman" w:cs="Times New Roman"/>
          <w:sz w:val="24"/>
          <w:szCs w:val="28"/>
        </w:rPr>
      </w:pPr>
      <w:r>
        <w:rPr>
          <w:rFonts w:ascii="Times New Roman" w:hAnsi="Times New Roman" w:cs="Times New Roman"/>
          <w:sz w:val="24"/>
          <w:szCs w:val="28"/>
        </w:rPr>
        <w:t>Mechanical processes undergoing in the particular plant are explained in as detailed manner as possible so that a person can understand easily by brief scrutinising of this report. At most all processes starting from the head of the plant to its tail are discussed in clear manner. Some petty areas which don’t have the potentiality to make any mammoth difference in continuous chain processes in the factory are omitted in lieu of time schedule and for the completion the main project assigned.</w:t>
      </w:r>
    </w:p>
    <w:p>
      <w:pPr>
        <w:spacing w:before="100" w:beforeAutospacing="1" w:after="100" w:afterAutospacing="1" w:line="240" w:lineRule="auto"/>
        <w:ind w:firstLine="720"/>
        <w:contextualSpacing/>
        <w:jc w:val="both"/>
        <w:rPr>
          <w:rFonts w:ascii="Times New Roman" w:hAnsi="Times New Roman" w:cs="Times New Roman"/>
          <w:b/>
          <w:i/>
          <w:sz w:val="24"/>
          <w:szCs w:val="28"/>
          <w:u w:val="single"/>
        </w:rPr>
      </w:pPr>
    </w:p>
    <w:p>
      <w:pPr>
        <w:spacing w:before="100" w:beforeAutospacing="1" w:after="100" w:afterAutospacing="1" w:line="240" w:lineRule="auto"/>
        <w:ind w:firstLine="720"/>
        <w:contextualSpacing/>
        <w:jc w:val="both"/>
        <w:rPr>
          <w:rFonts w:ascii="Times New Roman" w:hAnsi="Times New Roman" w:cs="Times New Roman"/>
          <w:b/>
          <w:i/>
          <w:sz w:val="28"/>
          <w:szCs w:val="28"/>
          <w:u w:val="single"/>
        </w:rPr>
      </w:pPr>
      <w:r>
        <w:rPr>
          <w:rFonts w:ascii="Times New Roman" w:hAnsi="Times New Roman" w:cs="Times New Roman"/>
          <w:b/>
          <w:i/>
          <w:sz w:val="28"/>
          <w:szCs w:val="28"/>
          <w:u w:val="single"/>
        </w:rPr>
        <w:t>No confidential or classified part of the factory or the plant has been discussed in this report.</w:t>
      </w:r>
    </w:p>
    <w:p>
      <w:pPr>
        <w:spacing w:before="100" w:beforeAutospacing="1" w:after="100" w:afterAutospacing="1" w:line="240" w:lineRule="auto"/>
        <w:contextualSpacing/>
        <w:rPr>
          <w:rFonts w:ascii="Times New Roman" w:hAnsi="Times New Roman" w:cs="Times New Roman"/>
          <w:sz w:val="36"/>
          <w:szCs w:val="28"/>
        </w:rPr>
      </w:pPr>
    </w:p>
    <w:p>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240" w:lineRule="auto"/>
        <w:contextualSpacing/>
        <w:rPr>
          <w:rFonts w:ascii="Times New Roman" w:hAnsi="Times New Roman" w:cs="Times New Roman"/>
          <w:b/>
          <w:sz w:val="24"/>
          <w:szCs w:val="28"/>
        </w:rPr>
      </w:pPr>
    </w:p>
    <w:p>
      <w:pPr>
        <w:tabs>
          <w:tab w:val="left" w:pos="5610"/>
        </w:tabs>
        <w:spacing w:before="100" w:beforeAutospacing="1" w:after="100" w:afterAutospacing="1" w:line="360" w:lineRule="auto"/>
        <w:contextualSpacing/>
        <w:jc w:val="right"/>
        <w:rPr>
          <w:rFonts w:ascii="Times New Roman" w:hAnsi="Times New Roman" w:cs="Times New Roman"/>
          <w:b/>
          <w:sz w:val="24"/>
          <w:szCs w:val="28"/>
        </w:rPr>
      </w:pPr>
      <w:r>
        <w:rPr>
          <w:rFonts w:ascii="Times New Roman" w:hAnsi="Times New Roman" w:cs="Times New Roman"/>
          <w:b/>
          <w:sz w:val="24"/>
          <w:szCs w:val="28"/>
        </w:rPr>
        <w:t>Report Prepared by</w:t>
      </w:r>
    </w:p>
    <w:p>
      <w:pPr>
        <w:tabs>
          <w:tab w:val="left" w:pos="5610"/>
        </w:tabs>
        <w:spacing w:before="100" w:beforeAutospacing="1" w:after="100" w:afterAutospacing="1" w:line="360" w:lineRule="auto"/>
        <w:contextualSpacing/>
        <w:jc w:val="right"/>
        <w:rPr>
          <w:rFonts w:ascii="Times New Roman" w:hAnsi="Times New Roman" w:cs="Times New Roman"/>
          <w:sz w:val="24"/>
          <w:szCs w:val="28"/>
          <w:lang w:val="en-US"/>
        </w:rPr>
      </w:pPr>
      <w:r>
        <w:rPr>
          <w:rFonts w:ascii="Times New Roman" w:hAnsi="Times New Roman" w:cs="Times New Roman"/>
          <w:sz w:val="24"/>
          <w:szCs w:val="28"/>
          <w:lang w:val="en-US"/>
        </w:rPr>
        <w:t>TIPPANI SAI DHEERAJ REDDY</w:t>
      </w:r>
    </w:p>
    <w:p>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B.Tech Mechanical Engineering</w:t>
      </w:r>
    </w:p>
    <w:p>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III year II Semester</w:t>
      </w:r>
    </w:p>
    <w:p>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Anurag Group of Institutions</w:t>
      </w:r>
    </w:p>
    <w:p>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(Formerly CVSR College of Engineering)</w:t>
      </w:r>
    </w:p>
    <w:p>
      <w:pPr>
        <w:tabs>
          <w:tab w:val="left" w:pos="5610"/>
        </w:tabs>
        <w:spacing w:before="100" w:beforeAutospacing="1" w:after="100" w:afterAutospacing="1" w:line="360" w:lineRule="auto"/>
        <w:contextualSpacing/>
        <w:jc w:val="right"/>
        <w:rPr>
          <w:rFonts w:ascii="Times New Roman" w:hAnsi="Times New Roman" w:cs="Times New Roman"/>
          <w:sz w:val="32"/>
          <w:szCs w:val="32"/>
          <w:u w:val="single"/>
        </w:rPr>
      </w:pPr>
      <w:r>
        <w:rPr>
          <w:rFonts w:ascii="Times New Roman" w:hAnsi="Times New Roman" w:cs="Times New Roman"/>
          <w:sz w:val="24"/>
          <w:szCs w:val="28"/>
        </w:rPr>
        <w:t>Ghatkesar, Hyderabad, Telangana</w:t>
      </w:r>
    </w:p>
    <w:p>
      <w:pPr>
        <w:spacing w:before="100" w:beforeAutospacing="1" w:after="100" w:afterAutospacing="1" w:line="240" w:lineRule="auto"/>
        <w:contextualSpacing/>
        <w:jc w:val="center"/>
        <w:rPr>
          <w:rFonts w:ascii="Times New Roman" w:hAnsi="Times New Roman" w:cs="Times New Roman"/>
          <w:b/>
          <w:sz w:val="28"/>
          <w:szCs w:val="28"/>
          <w:u w:val="single"/>
        </w:rPr>
      </w:pPr>
    </w:p>
    <w:p>
      <w:pPr>
        <w:spacing w:before="100" w:beforeAutospacing="1" w:after="100" w:afterAutospacing="1" w:line="240" w:lineRule="auto"/>
        <w:contextualSpacing/>
        <w:jc w:val="center"/>
        <w:rPr>
          <w:rFonts w:ascii="Times New Roman" w:hAnsi="Times New Roman" w:cs="Times New Roman"/>
          <w:b/>
          <w:sz w:val="28"/>
          <w:szCs w:val="28"/>
          <w:u w:val="single"/>
        </w:rPr>
      </w:pPr>
    </w:p>
    <w:p>
      <w:pPr>
        <w:spacing w:before="100" w:beforeAutospacing="1" w:after="100" w:afterAutospacing="1" w:line="240" w:lineRule="auto"/>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CONTENTS</w:t>
      </w:r>
    </w:p>
    <w:p>
      <w:pPr>
        <w:spacing w:before="100" w:beforeAutospacing="1" w:after="100" w:afterAutospacing="1" w:line="240" w:lineRule="auto"/>
        <w:contextualSpacing/>
        <w:jc w:val="center"/>
        <w:rPr>
          <w:rFonts w:ascii="Times New Roman" w:hAnsi="Times New Roman" w:cs="Times New Roman"/>
          <w:sz w:val="28"/>
          <w:szCs w:val="28"/>
        </w:rPr>
      </w:pPr>
    </w:p>
    <w:p>
      <w:pPr>
        <w:spacing w:before="100" w:beforeAutospacing="1" w:after="100" w:afterAutospacing="1" w:line="240" w:lineRule="auto"/>
        <w:contextualSpacing/>
        <w:rPr>
          <w:rFonts w:ascii="Times New Roman" w:hAnsi="Times New Roman" w:cs="Times New Roman"/>
          <w:b/>
          <w:sz w:val="28"/>
          <w:szCs w:val="28"/>
          <w:u w:val="single"/>
        </w:rPr>
      </w:pPr>
    </w:p>
    <w:tbl>
      <w:tblPr>
        <w:tblStyle w:val="9"/>
        <w:tblW w:w="892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7164"/>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spacing w:before="100" w:beforeAutospacing="1" w:after="100" w:afterAutospacing="1" w:line="240" w:lineRule="auto"/>
              <w:contextualSpacing/>
              <w:jc w:val="center"/>
              <w:rPr>
                <w:rFonts w:ascii="Times New Roman" w:hAnsi="Times New Roman" w:cs="Times New Roman"/>
                <w:b/>
                <w:sz w:val="24"/>
                <w:szCs w:val="28"/>
              </w:rPr>
            </w:pPr>
            <w:r>
              <w:rPr>
                <w:rFonts w:ascii="Times New Roman" w:hAnsi="Times New Roman" w:cs="Times New Roman"/>
                <w:b/>
                <w:sz w:val="24"/>
                <w:szCs w:val="28"/>
              </w:rPr>
              <w:t>S.NO</w:t>
            </w:r>
          </w:p>
        </w:tc>
        <w:tc>
          <w:tcPr>
            <w:tcW w:w="7164" w:type="dxa"/>
          </w:tcPr>
          <w:p>
            <w:pPr>
              <w:spacing w:before="100" w:beforeAutospacing="1" w:after="100" w:afterAutospacing="1" w:line="240" w:lineRule="auto"/>
              <w:contextualSpacing/>
              <w:jc w:val="center"/>
              <w:rPr>
                <w:rFonts w:ascii="Times New Roman" w:hAnsi="Times New Roman" w:cs="Times New Roman"/>
                <w:b/>
                <w:sz w:val="24"/>
                <w:szCs w:val="28"/>
              </w:rPr>
            </w:pPr>
            <w:r>
              <w:rPr>
                <w:rFonts w:ascii="Times New Roman" w:hAnsi="Times New Roman" w:cs="Times New Roman"/>
                <w:b/>
                <w:sz w:val="24"/>
                <w:szCs w:val="28"/>
              </w:rPr>
              <w:t>TOPIC</w:t>
            </w:r>
          </w:p>
        </w:tc>
        <w:tc>
          <w:tcPr>
            <w:tcW w:w="990" w:type="dxa"/>
          </w:tcPr>
          <w:p>
            <w:pPr>
              <w:spacing w:before="100" w:beforeAutospacing="1" w:after="100" w:afterAutospacing="1" w:line="240" w:lineRule="auto"/>
              <w:contextualSpacing/>
              <w:jc w:val="center"/>
              <w:rPr>
                <w:rFonts w:ascii="Times New Roman" w:hAnsi="Times New Roman" w:cs="Times New Roman"/>
                <w:b/>
                <w:sz w:val="24"/>
                <w:szCs w:val="28"/>
              </w:rPr>
            </w:pPr>
            <w:r>
              <w:rPr>
                <w:rFonts w:ascii="Times New Roman" w:hAnsi="Times New Roman" w:cs="Times New Roman"/>
                <w:b/>
                <w:sz w:val="24"/>
                <w:szCs w:val="28"/>
              </w:rPr>
              <w:t>PAGE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r>
              <w:rPr>
                <w:rFonts w:ascii="Times New Roman" w:hAnsi="Times New Roman" w:cs="Times New Roman"/>
                <w:sz w:val="24"/>
                <w:szCs w:val="28"/>
              </w:rPr>
              <w:t>ABOUT DEPARTMENT OF ATOMIC ENERGY (DAE)</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outlineLvl w:val="0"/>
              <w:rPr>
                <w:rFonts w:ascii="Times New Roman" w:hAnsi="Times New Roman" w:eastAsia="Times New Roman" w:cs="Times New Roman"/>
                <w:bCs/>
                <w:kern w:val="36"/>
                <w:sz w:val="24"/>
                <w:szCs w:val="28"/>
                <w:lang w:eastAsia="en-IN" w:bidi="ar-SA"/>
              </w:rPr>
            </w:pPr>
            <w:r>
              <w:rPr>
                <w:rFonts w:ascii="Times New Roman" w:hAnsi="Times New Roman" w:eastAsia="Times New Roman" w:cs="Times New Roman"/>
                <w:bCs/>
                <w:kern w:val="36"/>
                <w:sz w:val="24"/>
                <w:szCs w:val="28"/>
                <w:lang w:eastAsia="en-IN" w:bidi="ar-SA"/>
              </w:rPr>
              <w:t>HOW A NUCLEAR REACTOR GENERATES ELECTRICITY</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pStyle w:val="5"/>
              <w:contextualSpacing/>
              <w:rPr>
                <w:bCs/>
                <w:szCs w:val="28"/>
              </w:rPr>
            </w:pPr>
            <w:r>
              <w:rPr>
                <w:bCs/>
                <w:szCs w:val="28"/>
              </w:rPr>
              <w:t>INDIA’S 3 STAGE NUCLEAR POWER PROGRAMME</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r>
              <w:rPr>
                <w:rFonts w:ascii="Times New Roman" w:hAnsi="Times New Roman" w:cs="Times New Roman"/>
                <w:sz w:val="24"/>
                <w:szCs w:val="28"/>
              </w:rPr>
              <w:t>ABOUT NUCLEAR FUEL COMPLEX (NFC)</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r>
              <w:rPr>
                <w:rFonts w:ascii="Times New Roman" w:hAnsi="Times New Roman" w:cs="Times New Roman"/>
                <w:sz w:val="24"/>
                <w:szCs w:val="28"/>
              </w:rPr>
              <w:t>MATERIAL FLOW IN NFC</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r>
              <w:rPr>
                <w:rFonts w:ascii="Times New Roman" w:hAnsi="Times New Roman" w:cs="Times New Roman"/>
                <w:sz w:val="24"/>
                <w:szCs w:val="28"/>
              </w:rPr>
              <w:t>SPECIAL TUBE PLANT (STP)</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r>
              <w:rPr>
                <w:rFonts w:ascii="Times New Roman" w:hAnsi="Times New Roman" w:cs="Times New Roman"/>
                <w:sz w:val="24"/>
                <w:szCs w:val="28"/>
              </w:rPr>
              <w:t>PROPERTIES OF ZIRCONIUM &amp; PROCESS FLOW SHEET OF TUBES IN STP</w:t>
            </w: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r>
              <w:rPr>
                <w:rFonts w:ascii="Times New Roman" w:hAnsi="Times New Roman" w:cs="Times New Roman"/>
                <w:sz w:val="24"/>
                <w:szCs w:val="28"/>
              </w:rPr>
              <w:t>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lang w:val="en-US"/>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pStyle w:val="11"/>
              <w:numPr>
                <w:ilvl w:val="0"/>
                <w:numId w:val="2"/>
              </w:numPr>
              <w:spacing w:before="100" w:beforeAutospacing="1" w:after="100" w:afterAutospacing="1" w:line="240" w:lineRule="auto"/>
              <w:rPr>
                <w:rFonts w:ascii="Times New Roman" w:hAnsi="Times New Roman" w:cs="Times New Roman"/>
                <w:sz w:val="24"/>
                <w:szCs w:val="28"/>
              </w:rPr>
            </w:pPr>
          </w:p>
        </w:tc>
        <w:tc>
          <w:tcPr>
            <w:tcW w:w="7164" w:type="dxa"/>
          </w:tcPr>
          <w:p>
            <w:pPr>
              <w:spacing w:before="100" w:beforeAutospacing="1" w:after="100" w:afterAutospacing="1" w:line="240" w:lineRule="auto"/>
              <w:contextualSpacing/>
              <w:rPr>
                <w:rFonts w:ascii="Times New Roman" w:hAnsi="Times New Roman" w:cs="Times New Roman"/>
                <w:sz w:val="24"/>
                <w:szCs w:val="28"/>
              </w:rPr>
            </w:pPr>
          </w:p>
        </w:tc>
        <w:tc>
          <w:tcPr>
            <w:tcW w:w="990" w:type="dxa"/>
          </w:tcPr>
          <w:p>
            <w:pPr>
              <w:spacing w:before="100" w:beforeAutospacing="1" w:after="100" w:afterAutospacing="1" w:line="240" w:lineRule="auto"/>
              <w:contextualSpacing/>
              <w:jc w:val="center"/>
              <w:rPr>
                <w:rFonts w:ascii="Times New Roman" w:hAnsi="Times New Roman" w:cs="Times New Roman"/>
                <w:sz w:val="24"/>
                <w:szCs w:val="28"/>
              </w:rPr>
            </w:pPr>
          </w:p>
        </w:tc>
      </w:tr>
    </w:tbl>
    <w:p>
      <w:pPr>
        <w:spacing w:before="100" w:beforeAutospacing="1" w:after="100" w:afterAutospacing="1" w:line="240" w:lineRule="auto"/>
        <w:contextualSpacing/>
        <w:rPr>
          <w:rFonts w:ascii="Times New Roman" w:hAnsi="Times New Roman" w:eastAsia="Times New Roman" w:cs="Aharoni"/>
          <w:sz w:val="32"/>
          <w:szCs w:val="32"/>
          <w:lang w:eastAsia="en-IN"/>
        </w:rPr>
      </w:pPr>
    </w:p>
    <w:sectPr>
      <w:pgSz w:w="11906" w:h="16838"/>
      <w:pgMar w:top="1440" w:right="1440" w:bottom="1440" w:left="1440" w:header="706" w:footer="706"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Mangal">
    <w:panose1 w:val="02040503050203030202"/>
    <w:charset w:val="00"/>
    <w:family w:val="roman"/>
    <w:pitch w:val="default"/>
    <w:sig w:usb0="00008003"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Aharoni">
    <w:panose1 w:val="02010803020104030203"/>
    <w:charset w:val="B1"/>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A2515"/>
    <w:multiLevelType w:val="multilevel"/>
    <w:tmpl w:val="56DA25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4478EB"/>
    <w:multiLevelType w:val="multilevel"/>
    <w:tmpl w:val="5C4478E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900B55"/>
    <w:rsid w:val="000014F9"/>
    <w:rsid w:val="00020D24"/>
    <w:rsid w:val="00022EFF"/>
    <w:rsid w:val="00033D3D"/>
    <w:rsid w:val="00043B07"/>
    <w:rsid w:val="000456D6"/>
    <w:rsid w:val="000457CF"/>
    <w:rsid w:val="00051DE7"/>
    <w:rsid w:val="000552CD"/>
    <w:rsid w:val="000577D2"/>
    <w:rsid w:val="000679C8"/>
    <w:rsid w:val="00085234"/>
    <w:rsid w:val="00085A45"/>
    <w:rsid w:val="000A44C1"/>
    <w:rsid w:val="000A4D52"/>
    <w:rsid w:val="000B6484"/>
    <w:rsid w:val="000C014A"/>
    <w:rsid w:val="000C7376"/>
    <w:rsid w:val="000F17A9"/>
    <w:rsid w:val="000F6E6B"/>
    <w:rsid w:val="001137EB"/>
    <w:rsid w:val="00120210"/>
    <w:rsid w:val="00120F4D"/>
    <w:rsid w:val="0012139C"/>
    <w:rsid w:val="00123B92"/>
    <w:rsid w:val="00130F24"/>
    <w:rsid w:val="0013410A"/>
    <w:rsid w:val="00142E44"/>
    <w:rsid w:val="00144136"/>
    <w:rsid w:val="00151598"/>
    <w:rsid w:val="00161DBA"/>
    <w:rsid w:val="001967D2"/>
    <w:rsid w:val="0019706F"/>
    <w:rsid w:val="001A7C29"/>
    <w:rsid w:val="001C0B69"/>
    <w:rsid w:val="001D79D6"/>
    <w:rsid w:val="001E3485"/>
    <w:rsid w:val="001F0083"/>
    <w:rsid w:val="00201AC6"/>
    <w:rsid w:val="00213DB2"/>
    <w:rsid w:val="00215302"/>
    <w:rsid w:val="0022360A"/>
    <w:rsid w:val="00226D37"/>
    <w:rsid w:val="002407D4"/>
    <w:rsid w:val="00246834"/>
    <w:rsid w:val="002620F9"/>
    <w:rsid w:val="00272CF8"/>
    <w:rsid w:val="00274291"/>
    <w:rsid w:val="002805A7"/>
    <w:rsid w:val="00283340"/>
    <w:rsid w:val="00283C3A"/>
    <w:rsid w:val="00283DE8"/>
    <w:rsid w:val="00284397"/>
    <w:rsid w:val="00293362"/>
    <w:rsid w:val="002952C0"/>
    <w:rsid w:val="002A08E3"/>
    <w:rsid w:val="002B0743"/>
    <w:rsid w:val="002B7D75"/>
    <w:rsid w:val="002C0F5D"/>
    <w:rsid w:val="002C4B85"/>
    <w:rsid w:val="002C54E6"/>
    <w:rsid w:val="002C570E"/>
    <w:rsid w:val="002D7153"/>
    <w:rsid w:val="002E18C5"/>
    <w:rsid w:val="002F19C6"/>
    <w:rsid w:val="002F71E6"/>
    <w:rsid w:val="00303E0B"/>
    <w:rsid w:val="00305B4E"/>
    <w:rsid w:val="00316EC1"/>
    <w:rsid w:val="00325613"/>
    <w:rsid w:val="003350E9"/>
    <w:rsid w:val="00337B8E"/>
    <w:rsid w:val="003509BF"/>
    <w:rsid w:val="003559CA"/>
    <w:rsid w:val="0036162E"/>
    <w:rsid w:val="00365E57"/>
    <w:rsid w:val="003905B3"/>
    <w:rsid w:val="003927A4"/>
    <w:rsid w:val="003C1890"/>
    <w:rsid w:val="003C6AA6"/>
    <w:rsid w:val="003D30E8"/>
    <w:rsid w:val="003E5D6D"/>
    <w:rsid w:val="003F063D"/>
    <w:rsid w:val="003F57DD"/>
    <w:rsid w:val="0040051F"/>
    <w:rsid w:val="00407151"/>
    <w:rsid w:val="0040783A"/>
    <w:rsid w:val="00413A1E"/>
    <w:rsid w:val="00415032"/>
    <w:rsid w:val="00417250"/>
    <w:rsid w:val="00434FC6"/>
    <w:rsid w:val="00440398"/>
    <w:rsid w:val="0044565D"/>
    <w:rsid w:val="004539E7"/>
    <w:rsid w:val="00456BC0"/>
    <w:rsid w:val="00456EE2"/>
    <w:rsid w:val="00473C5A"/>
    <w:rsid w:val="00474C04"/>
    <w:rsid w:val="00476131"/>
    <w:rsid w:val="004830F2"/>
    <w:rsid w:val="00490F9B"/>
    <w:rsid w:val="00497286"/>
    <w:rsid w:val="004A3562"/>
    <w:rsid w:val="004C46E2"/>
    <w:rsid w:val="004D31CB"/>
    <w:rsid w:val="004E06AA"/>
    <w:rsid w:val="004E0BC2"/>
    <w:rsid w:val="004E1EE2"/>
    <w:rsid w:val="004E612F"/>
    <w:rsid w:val="004E6AAB"/>
    <w:rsid w:val="005009F4"/>
    <w:rsid w:val="00514E9C"/>
    <w:rsid w:val="00531C81"/>
    <w:rsid w:val="00550BB9"/>
    <w:rsid w:val="0055605C"/>
    <w:rsid w:val="00570C72"/>
    <w:rsid w:val="0057275B"/>
    <w:rsid w:val="005740D6"/>
    <w:rsid w:val="00586E5D"/>
    <w:rsid w:val="00592CCA"/>
    <w:rsid w:val="00594B78"/>
    <w:rsid w:val="00595180"/>
    <w:rsid w:val="00596C87"/>
    <w:rsid w:val="005B0B11"/>
    <w:rsid w:val="005C316A"/>
    <w:rsid w:val="005C3AEE"/>
    <w:rsid w:val="005C6F15"/>
    <w:rsid w:val="005E4281"/>
    <w:rsid w:val="005E4B9E"/>
    <w:rsid w:val="005F0B34"/>
    <w:rsid w:val="005F126F"/>
    <w:rsid w:val="005F540E"/>
    <w:rsid w:val="0060781D"/>
    <w:rsid w:val="00617555"/>
    <w:rsid w:val="00621F91"/>
    <w:rsid w:val="0062683F"/>
    <w:rsid w:val="00630506"/>
    <w:rsid w:val="00630EA7"/>
    <w:rsid w:val="00633386"/>
    <w:rsid w:val="00636BD8"/>
    <w:rsid w:val="00643D95"/>
    <w:rsid w:val="006565AB"/>
    <w:rsid w:val="00675D95"/>
    <w:rsid w:val="006811E9"/>
    <w:rsid w:val="006816C8"/>
    <w:rsid w:val="00684540"/>
    <w:rsid w:val="0068521F"/>
    <w:rsid w:val="006C3366"/>
    <w:rsid w:val="006D53A3"/>
    <w:rsid w:val="006D5D25"/>
    <w:rsid w:val="006D6CF3"/>
    <w:rsid w:val="006E0A05"/>
    <w:rsid w:val="006E1A58"/>
    <w:rsid w:val="006E603E"/>
    <w:rsid w:val="006E632D"/>
    <w:rsid w:val="006E6451"/>
    <w:rsid w:val="006F2383"/>
    <w:rsid w:val="006F285C"/>
    <w:rsid w:val="00702766"/>
    <w:rsid w:val="007036D1"/>
    <w:rsid w:val="00711262"/>
    <w:rsid w:val="0071296C"/>
    <w:rsid w:val="00737A16"/>
    <w:rsid w:val="00740748"/>
    <w:rsid w:val="0074308A"/>
    <w:rsid w:val="0075240B"/>
    <w:rsid w:val="0075272C"/>
    <w:rsid w:val="0075669F"/>
    <w:rsid w:val="007769B3"/>
    <w:rsid w:val="00790191"/>
    <w:rsid w:val="00795568"/>
    <w:rsid w:val="007A048D"/>
    <w:rsid w:val="007A0AE2"/>
    <w:rsid w:val="007A12BE"/>
    <w:rsid w:val="007C2171"/>
    <w:rsid w:val="007C338B"/>
    <w:rsid w:val="007C55C5"/>
    <w:rsid w:val="007C74CA"/>
    <w:rsid w:val="007D1031"/>
    <w:rsid w:val="007D111B"/>
    <w:rsid w:val="007D2A41"/>
    <w:rsid w:val="007E475D"/>
    <w:rsid w:val="007E5004"/>
    <w:rsid w:val="00811D31"/>
    <w:rsid w:val="00822EDE"/>
    <w:rsid w:val="00840092"/>
    <w:rsid w:val="00840B04"/>
    <w:rsid w:val="00843178"/>
    <w:rsid w:val="00844B1D"/>
    <w:rsid w:val="00856545"/>
    <w:rsid w:val="00865D15"/>
    <w:rsid w:val="008705CA"/>
    <w:rsid w:val="00873D4D"/>
    <w:rsid w:val="00875B44"/>
    <w:rsid w:val="0087645F"/>
    <w:rsid w:val="00891641"/>
    <w:rsid w:val="008A1CE9"/>
    <w:rsid w:val="008A7AAD"/>
    <w:rsid w:val="008B4B73"/>
    <w:rsid w:val="008B7043"/>
    <w:rsid w:val="008C49F1"/>
    <w:rsid w:val="008C6701"/>
    <w:rsid w:val="008D3B1D"/>
    <w:rsid w:val="008D4008"/>
    <w:rsid w:val="008D54EC"/>
    <w:rsid w:val="008D729C"/>
    <w:rsid w:val="008E3F66"/>
    <w:rsid w:val="008F7039"/>
    <w:rsid w:val="00900B55"/>
    <w:rsid w:val="0090135C"/>
    <w:rsid w:val="00907225"/>
    <w:rsid w:val="009138AB"/>
    <w:rsid w:val="009221F1"/>
    <w:rsid w:val="00931E14"/>
    <w:rsid w:val="0093308D"/>
    <w:rsid w:val="00934212"/>
    <w:rsid w:val="00937EB5"/>
    <w:rsid w:val="00941B1A"/>
    <w:rsid w:val="00946913"/>
    <w:rsid w:val="00947827"/>
    <w:rsid w:val="00947941"/>
    <w:rsid w:val="00976B73"/>
    <w:rsid w:val="00977531"/>
    <w:rsid w:val="009776F8"/>
    <w:rsid w:val="00980070"/>
    <w:rsid w:val="009807B6"/>
    <w:rsid w:val="009A2893"/>
    <w:rsid w:val="009A6046"/>
    <w:rsid w:val="009C034B"/>
    <w:rsid w:val="009C0EC0"/>
    <w:rsid w:val="009C5D30"/>
    <w:rsid w:val="009E1346"/>
    <w:rsid w:val="009E27DE"/>
    <w:rsid w:val="009E5533"/>
    <w:rsid w:val="009F59A6"/>
    <w:rsid w:val="009F766D"/>
    <w:rsid w:val="00A01D2A"/>
    <w:rsid w:val="00A03E69"/>
    <w:rsid w:val="00A11249"/>
    <w:rsid w:val="00A11ABC"/>
    <w:rsid w:val="00A14B22"/>
    <w:rsid w:val="00A23DF6"/>
    <w:rsid w:val="00A261A8"/>
    <w:rsid w:val="00A30E8B"/>
    <w:rsid w:val="00A66D9B"/>
    <w:rsid w:val="00A7225B"/>
    <w:rsid w:val="00A80900"/>
    <w:rsid w:val="00A82C95"/>
    <w:rsid w:val="00A86070"/>
    <w:rsid w:val="00A93DA4"/>
    <w:rsid w:val="00AA08EF"/>
    <w:rsid w:val="00AA24EE"/>
    <w:rsid w:val="00AA44A7"/>
    <w:rsid w:val="00AA6330"/>
    <w:rsid w:val="00AB265F"/>
    <w:rsid w:val="00AB4282"/>
    <w:rsid w:val="00AC641E"/>
    <w:rsid w:val="00AD027D"/>
    <w:rsid w:val="00AD3502"/>
    <w:rsid w:val="00AE3189"/>
    <w:rsid w:val="00AE7106"/>
    <w:rsid w:val="00AF2417"/>
    <w:rsid w:val="00AF3D13"/>
    <w:rsid w:val="00AF7DF3"/>
    <w:rsid w:val="00B236C2"/>
    <w:rsid w:val="00B259B5"/>
    <w:rsid w:val="00B3707E"/>
    <w:rsid w:val="00B40A09"/>
    <w:rsid w:val="00B450F0"/>
    <w:rsid w:val="00B50539"/>
    <w:rsid w:val="00B629AA"/>
    <w:rsid w:val="00B62EC8"/>
    <w:rsid w:val="00B70CCF"/>
    <w:rsid w:val="00B729FF"/>
    <w:rsid w:val="00B80DD2"/>
    <w:rsid w:val="00B827CA"/>
    <w:rsid w:val="00BA000A"/>
    <w:rsid w:val="00BA052A"/>
    <w:rsid w:val="00BA2399"/>
    <w:rsid w:val="00BA3566"/>
    <w:rsid w:val="00BB04E7"/>
    <w:rsid w:val="00BB6431"/>
    <w:rsid w:val="00BC390E"/>
    <w:rsid w:val="00BC4A98"/>
    <w:rsid w:val="00BC6DF2"/>
    <w:rsid w:val="00BD6970"/>
    <w:rsid w:val="00BE492C"/>
    <w:rsid w:val="00BF5C35"/>
    <w:rsid w:val="00C022F7"/>
    <w:rsid w:val="00C04C0F"/>
    <w:rsid w:val="00C17E08"/>
    <w:rsid w:val="00C2775D"/>
    <w:rsid w:val="00C3260C"/>
    <w:rsid w:val="00C37153"/>
    <w:rsid w:val="00C41B3B"/>
    <w:rsid w:val="00C51F4D"/>
    <w:rsid w:val="00C52B86"/>
    <w:rsid w:val="00C541E2"/>
    <w:rsid w:val="00C57E57"/>
    <w:rsid w:val="00C6323E"/>
    <w:rsid w:val="00C657D1"/>
    <w:rsid w:val="00C67A7D"/>
    <w:rsid w:val="00C835DF"/>
    <w:rsid w:val="00C913F9"/>
    <w:rsid w:val="00C97009"/>
    <w:rsid w:val="00CA64BE"/>
    <w:rsid w:val="00CA68B4"/>
    <w:rsid w:val="00CC070D"/>
    <w:rsid w:val="00CC4572"/>
    <w:rsid w:val="00CD76DA"/>
    <w:rsid w:val="00CE08D7"/>
    <w:rsid w:val="00CE170F"/>
    <w:rsid w:val="00CE3A00"/>
    <w:rsid w:val="00CE6B87"/>
    <w:rsid w:val="00CF1A50"/>
    <w:rsid w:val="00CF31B3"/>
    <w:rsid w:val="00CF77AD"/>
    <w:rsid w:val="00D00FE9"/>
    <w:rsid w:val="00D06ABB"/>
    <w:rsid w:val="00D1003C"/>
    <w:rsid w:val="00D11C3E"/>
    <w:rsid w:val="00D202E1"/>
    <w:rsid w:val="00D3030A"/>
    <w:rsid w:val="00D329BD"/>
    <w:rsid w:val="00D40668"/>
    <w:rsid w:val="00D42AB4"/>
    <w:rsid w:val="00D4765C"/>
    <w:rsid w:val="00D47BC6"/>
    <w:rsid w:val="00D55BA9"/>
    <w:rsid w:val="00D6180F"/>
    <w:rsid w:val="00D61F7C"/>
    <w:rsid w:val="00D658AD"/>
    <w:rsid w:val="00D65D0F"/>
    <w:rsid w:val="00D65F3F"/>
    <w:rsid w:val="00D7755D"/>
    <w:rsid w:val="00D80C84"/>
    <w:rsid w:val="00D8368E"/>
    <w:rsid w:val="00D84644"/>
    <w:rsid w:val="00D85380"/>
    <w:rsid w:val="00D86EB0"/>
    <w:rsid w:val="00D87CA9"/>
    <w:rsid w:val="00D90778"/>
    <w:rsid w:val="00DA0DE0"/>
    <w:rsid w:val="00DA3296"/>
    <w:rsid w:val="00DA5A80"/>
    <w:rsid w:val="00DC2474"/>
    <w:rsid w:val="00DC6249"/>
    <w:rsid w:val="00DE609C"/>
    <w:rsid w:val="00DF63B1"/>
    <w:rsid w:val="00E03C45"/>
    <w:rsid w:val="00E07104"/>
    <w:rsid w:val="00E100E2"/>
    <w:rsid w:val="00E212F7"/>
    <w:rsid w:val="00E244E1"/>
    <w:rsid w:val="00E30470"/>
    <w:rsid w:val="00E32AB3"/>
    <w:rsid w:val="00E32D0E"/>
    <w:rsid w:val="00E379B3"/>
    <w:rsid w:val="00E42681"/>
    <w:rsid w:val="00E45E55"/>
    <w:rsid w:val="00E6001E"/>
    <w:rsid w:val="00E609C0"/>
    <w:rsid w:val="00E659D8"/>
    <w:rsid w:val="00E66249"/>
    <w:rsid w:val="00E74ED9"/>
    <w:rsid w:val="00E84E18"/>
    <w:rsid w:val="00E87B8B"/>
    <w:rsid w:val="00E979BB"/>
    <w:rsid w:val="00EB53D3"/>
    <w:rsid w:val="00EC3557"/>
    <w:rsid w:val="00ED54C6"/>
    <w:rsid w:val="00EE15AE"/>
    <w:rsid w:val="00EE27EE"/>
    <w:rsid w:val="00EE41A8"/>
    <w:rsid w:val="00EE6B07"/>
    <w:rsid w:val="00EF275C"/>
    <w:rsid w:val="00EF4B4C"/>
    <w:rsid w:val="00EF4C11"/>
    <w:rsid w:val="00F0295E"/>
    <w:rsid w:val="00F106F8"/>
    <w:rsid w:val="00F15BC3"/>
    <w:rsid w:val="00F30DB2"/>
    <w:rsid w:val="00F36195"/>
    <w:rsid w:val="00F44027"/>
    <w:rsid w:val="00F4506E"/>
    <w:rsid w:val="00F66C22"/>
    <w:rsid w:val="00F67412"/>
    <w:rsid w:val="00F714B7"/>
    <w:rsid w:val="00F80088"/>
    <w:rsid w:val="00F80F73"/>
    <w:rsid w:val="00F87E8A"/>
    <w:rsid w:val="00F94740"/>
    <w:rsid w:val="00FA26E4"/>
    <w:rsid w:val="00FB61C1"/>
    <w:rsid w:val="00FD5A53"/>
    <w:rsid w:val="00FD6157"/>
    <w:rsid w:val="00FE26E4"/>
    <w:rsid w:val="00FE5AE7"/>
    <w:rsid w:val="00FF1DAE"/>
    <w:rsid w:val="00FF2348"/>
    <w:rsid w:val="00FF2F78"/>
    <w:rsid w:val="00FF70CC"/>
    <w:rsid w:val="0A957CD3"/>
    <w:rsid w:val="28864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IN" w:eastAsia="en-US" w:bidi="hi-IN"/>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Mangal"/>
      <w:sz w:val="16"/>
      <w:szCs w:val="14"/>
    </w:rPr>
  </w:style>
  <w:style w:type="paragraph" w:styleId="3">
    <w:name w:val="footer"/>
    <w:basedOn w:val="1"/>
    <w:link w:val="13"/>
    <w:unhideWhenUsed/>
    <w:uiPriority w:val="99"/>
    <w:pPr>
      <w:tabs>
        <w:tab w:val="center" w:pos="4513"/>
        <w:tab w:val="right" w:pos="9026"/>
      </w:tabs>
      <w:spacing w:after="0" w:line="240" w:lineRule="auto"/>
    </w:pPr>
    <w:rPr>
      <w:rFonts w:cs="Mangal"/>
    </w:rPr>
  </w:style>
  <w:style w:type="paragraph" w:styleId="4">
    <w:name w:val="header"/>
    <w:basedOn w:val="1"/>
    <w:link w:val="12"/>
    <w:unhideWhenUsed/>
    <w:uiPriority w:val="99"/>
    <w:pPr>
      <w:tabs>
        <w:tab w:val="center" w:pos="4513"/>
        <w:tab w:val="right" w:pos="9026"/>
      </w:tabs>
      <w:spacing w:after="0" w:line="240" w:lineRule="auto"/>
    </w:pPr>
    <w:rPr>
      <w:rFonts w:cs="Mangal"/>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styleId="7">
    <w:name w:val="Strong"/>
    <w:basedOn w:val="6"/>
    <w:qFormat/>
    <w:uiPriority w:val="22"/>
    <w:rPr>
      <w:b/>
      <w:bCs/>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Balloon Text Char"/>
    <w:basedOn w:val="6"/>
    <w:link w:val="2"/>
    <w:semiHidden/>
    <w:uiPriority w:val="99"/>
    <w:rPr>
      <w:rFonts w:ascii="Tahoma" w:hAnsi="Tahoma" w:cs="Mangal"/>
      <w:sz w:val="16"/>
      <w:szCs w:val="14"/>
    </w:rPr>
  </w:style>
  <w:style w:type="paragraph" w:styleId="11">
    <w:name w:val="List Paragraph"/>
    <w:basedOn w:val="1"/>
    <w:qFormat/>
    <w:uiPriority w:val="34"/>
    <w:pPr>
      <w:ind w:left="720"/>
      <w:contextualSpacing/>
    </w:pPr>
    <w:rPr>
      <w:rFonts w:cs="Mangal"/>
    </w:rPr>
  </w:style>
  <w:style w:type="character" w:customStyle="1" w:styleId="12">
    <w:name w:val="Header Char"/>
    <w:basedOn w:val="6"/>
    <w:link w:val="4"/>
    <w:uiPriority w:val="99"/>
    <w:rPr>
      <w:rFonts w:cs="Mangal"/>
    </w:rPr>
  </w:style>
  <w:style w:type="character" w:customStyle="1" w:styleId="13">
    <w:name w:val="Footer Char"/>
    <w:basedOn w:val="6"/>
    <w:link w:val="3"/>
    <w:uiPriority w:val="99"/>
    <w:rPr>
      <w:rFonts w:cs="Mangal"/>
    </w:r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5">
    <w:name w:val="No Spacing Char"/>
    <w:basedOn w:val="6"/>
    <w:link w:val="14"/>
    <w:uiPriority w:val="1"/>
    <w:rPr>
      <w:rFonts w:eastAsiaTheme="minorEastAsia"/>
      <w:szCs w:val="22"/>
      <w:lang w:val="en-US" w:bidi="ar-SA"/>
    </w:rPr>
  </w:style>
  <w:style w:type="character" w:customStyle="1" w:styleId="16">
    <w:name w:val="body"/>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30827C-68A6-4E6E-8F60-F00088B41D5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776</Words>
  <Characters>4428</Characters>
  <Lines>36</Lines>
  <Paragraphs>10</Paragraphs>
  <TotalTime>1274</TotalTime>
  <ScaleCrop>false</ScaleCrop>
  <LinksUpToDate>false</LinksUpToDate>
  <CharactersWithSpaces>5194</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2014-04-25T07:41:00Z</dcterms:created>
  <dc:creator>By-                                                    TIPPANI SAI DHEERAJ REDDY</dc:creator>
  <cp:lastModifiedBy>dheeraj</cp:lastModifiedBy>
  <cp:lastPrinted>2014-07-11T17:42:00Z</cp:lastPrinted>
  <dcterms:modified xsi:type="dcterms:W3CDTF">2018-10-25T10:49:48Z</dcterms:modified>
  <dc:subject>Nuclear Fuel Complex  Hyderabad.</dc:subject>
  <dc:title>AHWR Machine Layout</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