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Hosted Hugging Face Voice Assistant — Architecture &amp; Implementation</w:t>
      </w:r>
    </w:p>
    <w:p>
      <w:pPr>
        <w:pStyle w:val="Heading1"/>
      </w:pPr>
      <w:r>
        <w:t>Overview</w:t>
      </w:r>
    </w:p>
    <w:p>
      <w:r>
        <w:t>A browser-based Voice Assistant that uses Hugging Face hosted models for Speech-to-Text (STT), a Large Language Model (LLM) for text generation, and Text-to-Speech (TTS). The FastAPI backend calls the Hugging Face Inference API, keeping the HF access token on the server.</w:t>
      </w:r>
    </w:p>
    <w:p>
      <w:pPr>
        <w:pStyle w:val="Heading1"/>
      </w:pPr>
      <w:r>
        <w:t>High-level Architecture Diagram</w:t>
      </w:r>
    </w:p>
    <w:p>
      <w:r>
        <w:drawing>
          <wp:inline xmlns:a="http://schemas.openxmlformats.org/drawingml/2006/main" xmlns:pic="http://schemas.openxmlformats.org/drawingml/2006/picture">
            <wp:extent cx="6217920" cy="3641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ice_assistant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64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Components</w:t>
      </w:r>
    </w:p>
    <w:p>
      <w:r>
        <w:t>Web Frontend (index.html + script.js):</w:t>
        <w:br/>
        <w:t>- Mic capture with MediaRecorder</w:t>
        <w:br/>
        <w:t>- Sends audio to /stt</w:t>
        <w:br/>
        <w:t>- Sends transcript to /chat</w:t>
        <w:br/>
        <w:t>- Sends reply to /tts, plays audio</w:t>
        <w:br/>
      </w:r>
    </w:p>
    <w:p>
      <w:r>
        <w:t>Backend API (FastAPI):</w:t>
        <w:br/>
        <w:t>- /stt: receives audio, forwards to STT model</w:t>
        <w:br/>
        <w:t>- /chat: forwards text to LLM model</w:t>
        <w:br/>
        <w:t>- /tts: forwards text to TTS model, streams WAV</w:t>
        <w:br/>
        <w:t>- Keeps HF_TOKEN safe on server; CORS for dev</w:t>
      </w:r>
    </w:p>
    <w:p>
      <w:r>
        <w:t>Hugging Face Hosted Models:</w:t>
        <w:br/>
        <w:t>- STT: openai/whisper-small (or whisper-medium)</w:t>
        <w:br/>
        <w:t>- LLM: HuggingFaceH4/zephyr-7b-beta (or Mixtral-8x7B-Instruct)</w:t>
        <w:br/>
        <w:t>- TTS: espnet/kan-bayashi_ljspeech_vits (or fastspeech2)</w:t>
      </w:r>
    </w:p>
    <w:p>
      <w:pPr>
        <w:pStyle w:val="Heading1"/>
      </w:pPr>
      <w:r>
        <w:t>End-to-End Data Flow</w:t>
      </w:r>
    </w:p>
    <w:p>
      <w:r>
        <w:t>1) Browser records audio and posts to /stt</w:t>
        <w:br/>
        <w:t>2) Backend sends audio to HF STT and returns transcript</w:t>
        <w:br/>
        <w:t>3) Browser posts transcript to /chat; backend returns reply text from LLM</w:t>
        <w:br/>
        <w:t>4) Browser posts reply text to /tts; backend returns audio bytes to play</w:t>
      </w:r>
    </w:p>
    <w:p>
      <w:pPr>
        <w:pStyle w:val="Heading1"/>
      </w:pPr>
      <w:r>
        <w:t>API Endpoints (Backend)</w:t>
      </w:r>
    </w:p>
    <w:p>
      <w:r>
        <w:t>/health — GET → service status + model names</w:t>
      </w:r>
    </w:p>
    <w:p>
      <w:r>
        <w:t>/stt — POST multipart/form-data (audio=file) → { text }</w:t>
      </w:r>
    </w:p>
    <w:p>
      <w:r>
        <w:t>/chat — POST application/json { prompt } → { reply }</w:t>
      </w:r>
    </w:p>
    <w:p>
      <w:r>
        <w:t>/tts — POST application/json { text } → audio/wav stream</w:t>
      </w:r>
    </w:p>
    <w:p>
      <w:pPr>
        <w:pStyle w:val="Heading1"/>
      </w:pPr>
      <w:r>
        <w:t>Configuration &amp; Environment</w:t>
      </w:r>
    </w:p>
    <w:p>
      <w:r>
        <w:t>Environment variables:</w:t>
        <w:br/>
        <w:t>- HF_TOKEN (required)</w:t>
        <w:br/>
        <w:t>- STT_MODEL, LLM_MODEL, TTS_MODEL (optional)</w:t>
        <w:br/>
        <w:t>Run locally: uvicorn backend.app:app --reload --host 127.0.0.1 --port 8000</w:t>
      </w:r>
    </w:p>
    <w:p>
      <w:pPr>
        <w:pStyle w:val="Heading1"/>
      </w:pPr>
      <w:r>
        <w:t>Security Considerations</w:t>
      </w:r>
    </w:p>
    <w:p>
      <w:r>
        <w:t>- Never expose HF_TOKEN to the client</w:t>
        <w:br/>
        <w:t>- Restrict CORS to your domain in production; use HTTPS</w:t>
        <w:br/>
        <w:t>- Validate upload size/type; set timeouts and rate limits</w:t>
        <w:br/>
        <w:t>- Minimal logging; avoid storing raw audio unless necessary</w:t>
      </w:r>
    </w:p>
    <w:p>
      <w:pPr>
        <w:pStyle w:val="Heading1"/>
      </w:pPr>
      <w:r>
        <w:t>Deployment &amp; Scalability</w:t>
      </w:r>
    </w:p>
    <w:p>
      <w:r>
        <w:t>- Deploy FastAPI on a VM/container; set env vars there</w:t>
        <w:br/>
        <w:t>- Serve frontend as static files (or from same backend)</w:t>
        <w:br/>
        <w:t>- Horizontal scale behind a load balancer</w:t>
        <w:br/>
        <w:t>- Optional caching of frequent TTS outputs</w:t>
      </w:r>
    </w:p>
    <w:p>
      <w:pPr>
        <w:pStyle w:val="Heading1"/>
      </w:pPr>
      <w:r>
        <w:t>Future Enhancements</w:t>
      </w:r>
    </w:p>
    <w:p>
      <w:r>
        <w:t>- Streaming STT and TTS</w:t>
        <w:br/>
        <w:t>- Conversation memory (vector DB)</w:t>
        <w:br/>
        <w:t>- Integrations (ServiceNow/Power Automate)</w:t>
        <w:br/>
        <w:t>- Multi-language support and domain guardrails</w:t>
      </w:r>
    </w:p>
    <w:p>
      <w:pPr>
        <w:pStyle w:val="Heading1"/>
      </w:pPr>
      <w:r>
        <w:t>How This Project Combines Uvicorn, MCP, and Streamlit</w:t>
      </w:r>
    </w:p>
    <w:p>
      <w:r>
        <w:t>This Voice Assistant project demonstrates concepts from three different ecosystems:</w:t>
        <w:br/>
        <w:br/>
        <w:t>1. Uvicorn (with FastAPI):</w:t>
        <w:br/>
        <w:t>- Acts as the ASGI server that runs the backend.</w:t>
        <w:br/>
        <w:t>- Routes HTTP requests (e.g., /stt, /chat, /tts) to FastAPI functions.</w:t>
        <w:br/>
        <w:t>- Enables the frontend (HTML/JS) to communicate with the backend.</w:t>
        <w:br/>
        <w:br/>
        <w:t>2. MCP-style Role:</w:t>
        <w:br/>
        <w:t>- The backend acts conceptually like an MCP server.</w:t>
        <w:br/>
        <w:t>- It receives user intent (speech converted to text).</w:t>
        <w:br/>
        <w:t>- It routes that intent to the correct tool or model (STT, LLM, TTS) using Hugging Face APIs.</w:t>
        <w:br/>
        <w:t>- Even though it is not a formal MCP server, it plays the same routing role between an agent and external tools.</w:t>
        <w:br/>
        <w:br/>
        <w:t>3. Streamlit (optional alternative):</w:t>
        <w:br/>
        <w:t>- Instead of a custom frontend, Streamlit could provide a simple Python-based interface.</w:t>
        <w:br/>
        <w:t>- This allows quick prototyping of speech input, transcript display, and TTS playback in one script.</w:t>
        <w:br/>
        <w:t>- Streamlit is especially useful for demos and research, while HTML+JS frontend is closer to a production-ready web UI.</w:t>
        <w:br/>
        <w:br/>
        <w:t>Together, the project illustrates:</w:t>
        <w:br/>
        <w:t>- Uvicorn as the router for web requests.</w:t>
        <w:br/>
        <w:t>- MCP concepts as the router for AI/agent tool calls.</w:t>
        <w:br/>
        <w:t>- Streamlit as an optional UI builder for humans.</w:t>
        <w:br/>
        <w:br/>
        <w:t>This combination highlights an understanding of both traditional web backend design and modern AI agent tool orchestration.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