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 I maintain siege_utilities, an open-source library with 37 GeoDjango models and Census TIGER integration. I invented a trigonometric boundary estimation algorithm that cut mapping costs 73.5%. Geography isn't a skill on my resume — it's the organizing principle.</w:t>
      </w:r>
    </w:p>
    <w:p>
      <w:pPr>
        <w:pStyle w:val="Heading2"/>
      </w:pPr>
      <w:r>
        <w:t>CORE COMPETENCIES</w:t>
      </w:r>
    </w:p>
    <w:p>
      <w:r>
        <w:t>Geospatial Technologies • Programming and Development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 xml:space="preserve">• Designed sampling methods cutting survey margin of error from </w:t>
      </w:r>
      <w:r>
        <w:rPr>
          <w:b/>
          <w:color w:val="2C3E50"/>
        </w:rPr>
        <w:t>±4.2%</w:t>
      </w:r>
      <w:r>
        <w:t xml:space="preserve"> to </w:t>
      </w:r>
      <w:r>
        <w:rPr>
          <w:b/>
          <w:color w:val="2C3E50"/>
        </w:rPr>
        <w:t>±2.1%</w:t>
      </w:r>
      <w:r>
        <w:t xml:space="preserve"> and improving turnout prediction accuracy from </w:t>
      </w:r>
      <w:r>
        <w:rPr>
          <w:b/>
          <w:color w:val="2C3E50"/>
        </w:rPr>
        <w:t>71%</w:t>
      </w:r>
      <w:r>
        <w:t xml:space="preserve"> to </w:t>
      </w:r>
      <w:r>
        <w:rPr>
          <w:b/>
          <w:color w:val="2C3E50"/>
        </w:rPr>
        <w:t>87%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using Python, Pandas, and PySpark — processing billions of records daily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Worked directly with data and engineering directors at UNICEF and IFRC on impact assessment tools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r>
        <w:t>• Created data processing pipelines for voter contact optimization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GEOSPATIAL TECHNOLOGIES Databases; Analysis Tools; Web Mapping; Processing; Library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