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21 years of expertise in statistical analysis, machine learning, and big data processing.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 Big Data &amp; Data Engineering • Data Visualization &amp; Reporting</w:t>
      </w:r>
    </w:p>
    <w:p>
      <w:pPr>
        <w:pStyle w:val="Heading2"/>
      </w:pPr>
      <w:r>
        <w:t>PROFESSIONAL EXPERIENCE</w:t>
      </w:r>
    </w:p>
    <w:p>
      <w:pPr>
        <w:pStyle w:val="Heading3"/>
      </w:pPr>
      <w:r>
        <w:t>PARTNER - Siege Analytics, Washington, DC | 2005 – Present</w:t>
      </w:r>
    </w:p>
    <w:p>
      <w:r>
        <w:t>Advanced Data Analysis and Statistical Modeling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pPr>
        <w:pStyle w:val="Heading3"/>
      </w:pPr>
      <w:r>
        <w:t>DATA PRODUCTS MANAGER - Helm/Murmuration, Washington, DC | June 2021 – May 2023</w:t>
      </w:r>
    </w:p>
    <w:p>
      <w:r>
        <w:t>Big Data Analytics and Machine Learning</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Applied agent-based modeling, statistical analysis and machine learning systems for humanitarian impact assessment</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p>
      <w:pPr>
        <w:pStyle w:val="Heading2"/>
      </w:pPr>
      <w:r>
        <w:t>TECHNICAL SKILLS</w:t>
      </w:r>
    </w:p>
    <w:p>
      <w:r>
        <w:t>STATISTICAL ANALYSIS &amp; MACHINE LEARNING Advanced Statistical Modeling; Predictive Analytics; Data Mining; Machine Learning</w:t>
      </w:r>
    </w:p>
    <w:p>
      <w:r>
        <w:t>BIG DATA &amp; DATA ENGINEERING Big Data Processing; Data Warehousing; Cloud Platforms; Data Pipeline Optimization</w:t>
      </w:r>
    </w:p>
    <w:p>
      <w:r>
        <w:t>DATA VISUALIZATION &amp; REPORTING Data Visualization; Geospatial Analysis; Interactive Dashboards; Business Intelligence</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