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Data scientist and software engineer with 15+ years building systems that matter. Discovered systematic demographic coding errors affecting 50M voters, developed geospatial ML algorithms improving classification accuracy from 23% to 64%. Saved organizations $4.7M through better algorithms, and built platforms used by thousands of analysts nationwide. Expert in translating complex analytical requirements into scalable technical solutions.</w:t>
      </w:r>
    </w:p>
    <w:p>
      <w:pPr>
        <w:pStyle w:val="Heading2"/>
      </w:pPr>
      <w:r>
        <w:t>CORE COMPETENCIES</w:t>
      </w:r>
    </w:p>
    <w:p>
      <w:r>
        <w:t>Programming and Development • Geospatial Technologies • Machine Learning &amp; AI • Data Infrastructure • Cloud &amp; DevOps</w:t>
      </w:r>
    </w:p>
    <w:p>
      <w:pPr>
        <w:pStyle w:val="Heading2"/>
      </w:pPr>
      <w:r>
        <w:t>PROFESSIONAL EXPERIENCE</w:t>
      </w:r>
    </w:p>
    <w:p>
      <w:pPr>
        <w:pStyle w:val="Heading3"/>
      </w:pPr>
      <w:r>
        <w:t>Partner - Siege Analytics (Austin, TX) | 2005 - Present</w:t>
      </w:r>
    </w:p>
    <w:p>
      <w:r>
        <w:t>Data Science &amp; Political Analytics</w:t>
      </w:r>
    </w:p>
    <w:p>
      <w:r>
        <w:t xml:space="preserve">• Discovered systematic race coding errors affecting </w:t>
      </w:r>
      <w:r>
        <w:rPr>
          <w:b/>
          <w:color w:val="2C3E50"/>
        </w:rPr>
        <w:t>50M</w:t>
      </w:r>
      <w:r>
        <w:t xml:space="preserve"> voters, developed geospatial machine learning algorithms improving demographic classification accuracy from </w:t>
      </w:r>
      <w:r>
        <w:rPr>
          <w:b/>
          <w:color w:val="2C3E50"/>
        </w:rPr>
        <w:t>23%</w:t>
      </w:r>
      <w:r>
        <w:t xml:space="preserve"> to </w:t>
      </w:r>
      <w:r>
        <w:rPr>
          <w:b/>
          <w:color w:val="2C3E50"/>
        </w:rPr>
        <w:t>64%</w:t>
      </w:r>
    </w:p>
    <w:p>
      <w:r>
        <w:t>• Built redistricting platform used by thousands of analysts nationwide with real-time collaborative editing and Census integration</w:t>
      </w:r>
    </w:p>
    <w:p>
      <w:r>
        <w:t xml:space="preserve">• Utilized advanced sampling methods to decrease survey margin of error from </w:t>
      </w:r>
      <w:r>
        <w:rPr>
          <w:b/>
          <w:color w:val="2C3E50"/>
        </w:rPr>
        <w:t>±4.2%</w:t>
      </w:r>
      <w:r>
        <w:t xml:space="preserve"> to </w:t>
      </w:r>
      <w:r>
        <w:rPr>
          <w:b/>
          <w:color w:val="2C3E50"/>
        </w:rPr>
        <w:t>±2.1%</w:t>
      </w:r>
      <w:r>
        <w:t xml:space="preserve">, increasing voter turnout prediction accuracy from </w:t>
      </w:r>
      <w:r>
        <w:rPr>
          <w:b/>
          <w:color w:val="2C3E50"/>
        </w:rPr>
        <w:t>71%</w:t>
      </w:r>
      <w:r>
        <w:t xml:space="preserve"> to </w:t>
      </w:r>
      <w:r>
        <w:rPr>
          <w:b/>
          <w:color w:val="2C3E50"/>
        </w:rPr>
        <w:t>87%</w:t>
      </w:r>
      <w:r>
        <w:t>, and ensuring survey results more closely reflected true population attitudes</w:t>
      </w:r>
    </w:p>
    <w:p>
      <w:r>
        <w:t xml:space="preserve">• Trigonometric algorithm for boundary estimation reduced mapping costs by </w:t>
      </w:r>
      <w:r>
        <w:rPr>
          <w:b/>
          <w:color w:val="2C3E50"/>
        </w:rPr>
        <w:t>73.5%</w:t>
      </w:r>
      <w:r>
        <w:t xml:space="preserve">, saving campaigns and organizations </w:t>
      </w:r>
      <w:r>
        <w:rPr>
          <w:b/>
          <w:color w:val="2C3E50"/>
        </w:rPr>
        <w:t>$4.7M</w:t>
      </w:r>
      <w:r>
        <w:t xml:space="preserve"> and enabling smaller nonprofits to conduct analysis</w:t>
      </w:r>
    </w:p>
    <w:p>
      <w:r>
        <w:t xml:space="preserve">• Built real-time FEC analysis systems using Python, Pandas and PySpark to detect likely fraud, money laundering and financial crimes across billions of records daily, performing time series analysis on trillions of records in the political spending sub-economy valued over </w:t>
      </w:r>
      <w:r>
        <w:rPr>
          <w:b/>
          <w:color w:val="2C3E50"/>
        </w:rPr>
        <w:t>$2</w:t>
      </w:r>
      <w:r>
        <w:t xml:space="preserve"> trillion</w:t>
      </w:r>
    </w:p>
    <w:p>
      <w:r>
        <w:t>• Provided expert testimony and press briefings on electoral data integrity and demographic modeling accuracy</w:t>
      </w:r>
    </w:p>
    <w:p>
      <w:r>
        <w:t>• Data analysis utilized in Supreme Court case, with expert methodology validated at the highest judicial level</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xml:space="preserve">• Modernized legacy ETL processes by implementing dbt and PySpark workflows, reducing processing time by </w:t>
      </w:r>
      <w:r>
        <w:rPr>
          <w:b/>
          <w:color w:val="2C3E50"/>
        </w:rPr>
        <w:t>57%</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Software Engineer - Mautinoa Technologies (Austin, TX) | 2016 - 2018</w:t>
      </w:r>
    </w:p>
    <w:p>
      <w:r>
        <w:t>Software Development</w:t>
      </w:r>
    </w:p>
    <w:p>
      <w:r>
        <w:t>• Conceived, architected and engineered econometric simulation software for humanitarian crises intervention measurement</w:t>
      </w:r>
    </w:p>
    <w:p>
      <w:r>
        <w:t>• Liaised with data and engineering directors at multinational NGOs (UNICEF, IFRC)</w:t>
      </w:r>
    </w:p>
    <w:p>
      <w:r>
        <w:t>• Geospatial analysis on populations and boundaries for impact assessment</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3"/>
      </w:pPr>
      <w:r>
        <w:t>Field Director - The Feldman Group (Austin, TX) | 2011 - 2012</w:t>
      </w:r>
    </w:p>
    <w:p>
      <w:r>
        <w:t>Political Campaign Management</w:t>
      </w:r>
    </w:p>
    <w:p>
      <w:r>
        <w:t>• Managed all aspects of survey fielding for a multi-million dollar research firm, including scheduling, oversight, sampling, and quality control</w:t>
      </w:r>
    </w:p>
    <w:p>
      <w:r>
        <w:t>• Developed and implemented data warehousing solutions for efficient storage and retrieval of research findings</w:t>
      </w:r>
    </w:p>
    <w:p>
      <w:r>
        <w:t>• Created custom reports and data visualizations based on specific client requirements</w:t>
      </w:r>
    </w:p>
    <w:p>
      <w:pPr>
        <w:pStyle w:val="Heading3"/>
      </w:pPr>
      <w:r>
        <w:t>Software Engineer - Salsa Labs (Washington, DC) | January 2011 - August 2011</w:t>
      </w:r>
    </w:p>
    <w:p>
      <w:r>
        <w:t>Political Technology &amp; CRM Systems</w:t>
      </w:r>
    </w:p>
    <w:p>
      <w:r>
        <w:t>• Developed geospatial analysis and mapping tools for political CRM platform serving progressive campaigns nationwide</w:t>
      </w:r>
    </w:p>
    <w:p>
      <w:r>
        <w:t>• Built database integration systems connecting voter files with campaign management tools</w:t>
      </w:r>
    </w:p>
    <w:p>
      <w:r>
        <w:t>• Created automated data processing pipelines for voter contact and engagement optimization</w:t>
      </w:r>
    </w:p>
    <w:p>
      <w:pPr>
        <w:pStyle w:val="Heading3"/>
      </w:pPr>
      <w:r>
        <w:t>Interim Technology Manager - The Praxis Project (Washington, DC) | April 2009 - October 2009</w:t>
      </w:r>
    </w:p>
    <w:p>
      <w:r>
        <w:t>Public Health Technology</w:t>
      </w:r>
    </w:p>
    <w:p>
      <w:r>
        <w:t>• Managed technology infrastructure for public health advocacy organization</w:t>
      </w:r>
    </w:p>
    <w:p>
      <w:r>
        <w:t>• Developed database systems for tracking policy initiatives and outcomes</w:t>
      </w:r>
    </w:p>
    <w:p>
      <w:r>
        <w:t>• Implemented CRM systems for stakeholder engagement and outreach</w:t>
      </w:r>
    </w:p>
    <w:p>
      <w:pPr>
        <w:pStyle w:val="Heading3"/>
      </w:pPr>
      <w:r>
        <w:t>Programmer - Lake Research Partners (Austin, TX) | 2008</w:t>
      </w:r>
    </w:p>
    <w:p>
      <w:r>
        <w:t>Political Polling &amp; Research</w:t>
      </w:r>
    </w:p>
    <w:p>
      <w:r>
        <w:t>• Designed questionnaires and analyzed data for complex market research studies across diverse industries</w:t>
      </w:r>
    </w:p>
    <w:p>
      <w:r>
        <w:t>• Conducted statistical modeling and analysis to address multifaceted consumer behavior questions</w:t>
      </w:r>
    </w:p>
    <w:p>
      <w:r>
        <w:t>• Pioneered the integration of advanced mapping techniques into standard reports, including choropleths and hexagonal grid maps</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50M voters nationwide, improved electoral prediction accuracy by 22%</w:t>
      </w:r>
    </w:p>
    <w:p>
      <w:pPr>
        <w:pStyle w:val="Heading3"/>
      </w:pPr>
      <w:r>
        <w:t>Civic Graph Multi-Tenant Data Warehouse (2013 - 2016)</w:t>
      </w:r>
    </w:p>
    <w:p>
      <w:r>
        <w:t>Multi-tenant data warehouse harmonizing polling data from tens of polling and mail firms with different methodologies and encoding systems</w:t>
      </w:r>
    </w:p>
    <w:p>
      <w:r>
        <w:t>Technologies: Python, PostgreSQL, PostGIS, ETL Pipelines, Data Standardization, Meta-Analysis</w:t>
      </w:r>
    </w:p>
    <w:p>
      <w:r>
        <w:t>Impact: Created $1B+ dataset that became foundation for modern electoral analytics, serving tens of polling and mail firms with different methodologies</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Breakthrough demographic discovery: Uncovered systematic voter miscoding affecting millions</w:t>
      </w:r>
    </w:p>
    <w:p>
      <w:r>
        <w:t xml:space="preserve">• </w:t>
      </w:r>
      <w:r>
        <w:rPr>
          <w:b/>
          <w:color w:val="2C3E50"/>
        </w:rPr>
        <w:t>178%</w:t>
      </w:r>
      <w:r>
        <w:t xml:space="preserve"> accuracy improvement in racial classification algorithms</w:t>
      </w:r>
    </w:p>
    <w:p>
      <w:r>
        <w:t xml:space="preserve">• Algorithmic innovation: Pioneered trigonometric boundary estimation reducing mapping costs </w:t>
      </w:r>
      <w:r>
        <w:rPr>
          <w:b/>
          <w:color w:val="2C3E50"/>
        </w:rPr>
        <w:t>73.5%</w:t>
      </w:r>
    </w:p>
    <w:p>
      <w:r>
        <w:t xml:space="preserve">• </w:t>
      </w:r>
      <w:r>
        <w:rPr>
          <w:b/>
          <w:color w:val="2C3E50"/>
        </w:rPr>
        <w:t>$4.7M</w:t>
      </w:r>
      <w:r>
        <w:t xml:space="preserve"> savings enabled nonprofit access</w:t>
      </w:r>
    </w:p>
    <w:p>
      <w:r>
        <w:t xml:space="preserve">• Platform impact: Built redistricting system serving </w:t>
      </w:r>
      <w:r>
        <w:rPr>
          <w:b/>
          <w:color w:val="2C3E50"/>
        </w:rPr>
        <w:t>12,847</w:t>
      </w:r>
      <w:r>
        <w:t xml:space="preserve"> analysts across 89 organizations</w:t>
      </w:r>
    </w:p>
    <w:p>
      <w:r>
        <w:t>• Real-time collaboration at national scale</w:t>
      </w:r>
    </w:p>
    <w:p>
      <w:r>
        <w:t xml:space="preserve">• Predictive excellence: Utilized advanced sampling methods to decrease survey margin of error from </w:t>
      </w:r>
      <w:r>
        <w:rPr>
          <w:b/>
          <w:color w:val="2C3E50"/>
        </w:rPr>
        <w:t>±4.2%</w:t>
      </w:r>
      <w:r>
        <w:t xml:space="preserve"> to </w:t>
      </w:r>
      <w:r>
        <w:rPr>
          <w:b/>
          <w:color w:val="2C3E50"/>
        </w:rPr>
        <w:t>±2.1%</w:t>
      </w:r>
    </w:p>
    <w:p>
      <w:r>
        <w:t xml:space="preserve">• Increased voter turnout prediction accuracy from </w:t>
      </w:r>
      <w:r>
        <w:rPr>
          <w:b/>
          <w:color w:val="2C3E50"/>
        </w:rPr>
        <w:t>71%</w:t>
      </w:r>
      <w:r>
        <w:t xml:space="preserve"> to </w:t>
      </w:r>
      <w:r>
        <w:rPr>
          <w:b/>
          <w:color w:val="2C3E50"/>
        </w:rPr>
        <w:t>87%</w:t>
      </w:r>
    </w:p>
    <w:p>
      <w:r>
        <w:t>• Legal precedent: Data analysis utilized in Supreme Court case</w:t>
      </w:r>
    </w:p>
    <w:p>
      <w:pPr>
        <w:pStyle w:val="Heading2"/>
      </w:pPr>
      <w:r>
        <w:t>TECHNICAL SKILLS</w:t>
      </w:r>
    </w:p>
    <w:p>
      <w:r>
        <w:t>PROGRAMMING AND DEVELOPMENT Python; R; SQL/PostGIS; JavaScript; Java; Other Technologies</w:t>
      </w:r>
    </w:p>
    <w:p>
      <w:r>
        <w:t>GEOSPATIAL TECHNOLOGIES Databases; Analysis Tools; Web Mapping; Processing</w:t>
      </w:r>
    </w:p>
    <w:p>
      <w:r>
        <w:t>MACHINE LEARNING &amp; AI ML Frameworks; Geospatial ML; Techniques; Validation</w:t>
      </w:r>
    </w:p>
    <w:p>
      <w:r>
        <w:t>DATA INFRASTRUCTURE Processing; Pipelines; Storage; Streaming</w:t>
      </w:r>
    </w:p>
    <w:p>
      <w:r>
        <w:t>CLOUD &amp; DEVOPS AWS; Containerization; Monitoring; CI/CD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