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8B22"/>
          <w:sz w:val="43"/>
        </w:rPr>
        <w:t>Dheeraj Chand</w:t>
      </w:r>
    </w:p>
    <w:p>
      <w:pPr>
        <w:jc w:val="center"/>
      </w:pPr>
      <w:r>
        <w:rPr>
          <w:b/>
          <w:color w:val="8B4513"/>
          <w:sz w:val="24"/>
        </w:rPr>
        <w:t>Professional Title</w:t>
      </w:r>
    </w:p>
    <w:p>
      <w:pPr>
        <w:jc w:val="center"/>
      </w:pPr>
      <w:r>
        <w:t>202.550.7110 | dheeraj.chand@gmail.com</w:t>
        <w:br/>
        <w:t>https://www.dheerajchand.com | https://www.linkedin.com/in/dheerajchand/</w:t>
      </w:r>
    </w:p>
    <w:p>
      <w:pPr>
        <w:pStyle w:val="Heading2"/>
      </w:pPr>
      <w:r>
        <w:rPr>
          <w:color w:val="8B4513"/>
        </w:rPr>
        <w:t>PROFESSIONAL SUMMARY</w:t>
      </w:r>
    </w:p>
    <w:p>
      <w:r>
        <w:t>Senior Software Engineer with 21 years building scalable geospatial data platforms, web applications, and distributed analytical systems. Expert in full-stack development with deep specialization in Apache Spark/Sedona for big data geospatial processing. Proven track record architecting multi-tenant SaaS platforms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rPr>
          <w:color w:val="8B4513"/>
        </w:rPr>
        <w:t>CORE COMPETENCIES</w:t>
      </w:r>
    </w:p>
    <w:p>
      <w:r>
        <w:rPr>
          <w:b/>
          <w:color w:val="228B22"/>
        </w:rPr>
        <w:t>Programming &amp; Development</w:t>
      </w:r>
    </w:p>
    <w:p>
      <w:r>
        <w:t>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rPr>
          <w:b/>
          <w:color w:val="228B22"/>
        </w:rPr>
        <w:t>Big Data &amp; Geospatial Platforms</w:t>
      </w:r>
    </w:p>
    <w:p>
      <w:r>
        <w:t>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rPr>
          <w:b/>
          <w:color w:val="228B22"/>
        </w:rPr>
        <w:t>Software Architecture &amp; DevOps</w:t>
      </w:r>
    </w:p>
    <w:p>
      <w:r>
        <w:t>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rPr>
          <w:color w:val="8B4513"/>
        </w:rPr>
        <w:t>PROFESSIONAL EXPERIENCE</w:t>
      </w:r>
    </w:p>
    <w:p>
      <w:r>
        <w:rPr>
          <w:b/>
          <w:color w:val="4169E1"/>
        </w:rPr>
        <w:t>PARTNER &amp; SENIOR SOFTWARE ENGINEER</w:t>
      </w:r>
    </w:p>
    <w:p>
      <w:r>
        <w:t>Your Company Name, Your City, ST | 2005 – Present</w:t>
      </w:r>
    </w:p>
    <w:p>
      <w:r>
        <w:rPr>
          <w:i/>
          <w:color w:val="228B22"/>
        </w:rPr>
        <w:t>Geospatial Platform Architecture and Full-Stack Development</w:t>
      </w:r>
    </w:p>
    <w:p>
      <w:pPr>
        <w:pStyle w:val="ListBullet"/>
      </w:pPr>
      <w:r>
        <w:t>▸ Architected and engineered redistricting platform serving thousands of analysts with real-time collaborative editing, Census integration, and legal compliance analysis</w:t>
      </w:r>
    </w:p>
    <w:p>
      <w:pPr>
        <w:pStyle w:val="ListBullet"/>
      </w:pPr>
      <w:r>
        <w:t>▸ Developed boundary estimation microservice using incomplete data for boundary estimation without machine learning, processing geographies at national scale</w:t>
      </w:r>
    </w:p>
    <w:p>
      <w:pPr>
        <w:pStyle w:val="ListBullet"/>
      </w:pPr>
      <w:r>
        <w:t>▸ Built scalable ETL pipelines using PySpark and Sedona processing billions of geospatial records with sub-hour latency requirements</w:t>
      </w:r>
    </w:p>
    <w:p>
      <w:pPr>
        <w:pStyle w:val="ListBullet"/>
      </w:pPr>
      <w:r>
        <w:t>▸ Implemented advanced spatial clustering algorithms achieving 88% improvement in analytical targeting efficacy for political applications</w:t>
      </w:r>
    </w:p>
    <w:p>
      <w:pPr>
        <w:pStyle w:val="ListBullet"/>
      </w:pPr>
      <w:r>
        <w:t>▸ Created fraud detection systems processing multi-terabyte campaign finance datasets with real-time alerting capabilities</w:t>
      </w:r>
    </w:p>
    <w:p>
      <w:pPr>
        <w:pStyle w:val="ListBullet"/>
      </w:pPr>
      <w:r>
        <w:t>▸ Led technical architecture decisions integrating ESRI, OSGeo, and SAFE FME technologies for Fortune 500 and political clients</w:t>
      </w:r>
    </w:p>
    <w:p>
      <w:pPr>
        <w:pStyle w:val="Heading2"/>
      </w:pPr>
      <w:r>
        <w:rPr>
          <w:color w:val="8B4513"/>
        </w:rPr>
        <w:t>KEY ACHIEVEMENTS AND IMPACT</w:t>
      </w:r>
    </w:p>
    <w:p>
      <w:r>
        <w:rPr>
          <w:b/>
          <w:color w:val="228B22"/>
        </w:rPr>
        <w:t>Geospatial Platform Development</w:t>
      </w:r>
    </w:p>
    <w:p>
      <w:pPr>
        <w:pStyle w:val="ListBullet"/>
      </w:pPr>
      <w:r>
        <w:t>✓ Architected redistricting platform used by thousands of analysts nationwide with real-time collaborative editing and Census integration</w:t>
      </w:r>
    </w:p>
    <w:p>
      <w:pPr>
        <w:pStyle w:val="ListBullet"/>
      </w:pPr>
      <w:r>
        <w:t>✓ Built boundary estimation system achieving accurate geospatial results without machine learning using advanced PostGIS algorithms</w:t>
      </w:r>
    </w:p>
    <w:p>
      <w:pPr>
        <w:pStyle w:val="ListBullet"/>
      </w:pPr>
      <w:r>
        <w:t>✓ Developed econometric simulation platform with NetLogo multi-agent modeling and web interface</w:t>
      </w:r>
    </w:p>
    <w:p>
      <w:pPr>
        <w:pStyle w:val="ListBullet"/>
      </w:pPr>
      <w:r>
        <w:t>✓ Created comprehensive survey platform managing complete research lifecycle with integrated geospatial market segmentation</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