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Marketing analytics professional with 20+ years turning demographic and behavioral data into audience strategy. At GSD&amp;M, I restructured the Decision Sciences Department — introduced spatial analysis, version control, and Agile to a team that had been doing everything in Excel. Built consumer segmentation systems that revealed patterns in existing customer data nobody had seen. Delivered $4.9M in additional revenue through testing and optimization. I bring statistical rigor to creative problems.</w:t>
      </w:r>
    </w:p>
    <w:p>
      <w:pPr>
        <w:pStyle w:val="Heading2"/>
      </w:pPr>
      <w:r>
        <w:t>CORE COMPETENCIES</w:t>
      </w:r>
    </w:p>
    <w:p>
      <w:r>
        <w:t>Programming and Development • Machine Learning &amp; AI • Data Infrastructure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elect.info) using Python, Pandas, and PySpark — processing billions of records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Led design and implementation of an enterprise-scale multi-tenant data warehouse for geo-referenced demographic, econometric, and electoral data</w:t>
      </w:r>
    </w:p>
    <w:p>
      <w:r>
        <w:t>• Managed an engineering team of 11 while setting technical direction for data architecture and pipeline modernization</w:t>
      </w:r>
    </w:p>
    <w:p>
      <w:r>
        <w:t xml:space="preserve">• Modernized legacy ETL processes with dbt, PySpark, Snowflake, and Databricks workflows — cut processing time by </w:t>
      </w:r>
      <w:r>
        <w:rPr>
          <w:b/>
          <w:color w:val="2C3E50"/>
        </w:rPr>
        <w:t>57%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r>
        <w:t>• Built ML-based segmentation and behavioral clustering models for multi-million dollar advertising campaigns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2"/>
      </w:pPr>
      <w:r>
        <w:t>KEY PROJECTS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FLEEM Political Polling System (2011 - 2012)</w:t>
      </w:r>
    </w:p>
    <w:p>
      <w:r>
        <w:t>Web application using Twilio API for regulated political surveys, emulating a predictive dialer to handle 10,000+ simultaneous calls. Built for PCCC, used in campaigns for Senators Heinrich and Warren.</w:t>
      </w:r>
    </w:p>
    <w:p>
      <w:r>
        <w:t>Technologies: Twilio API, Python, Django, PostgreSQL, GeoDjango, PostGIS, JavaScript, Apache</w:t>
      </w:r>
    </w:p>
    <w:p>
      <w:r>
        <w:t>Impact: Saved PAC $500K+ annually by doing IVR polling in-house instead of contracting with Public Policy Polling. Supported campaigns for Senators Heinrich and Warren.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Delivered </w:t>
      </w:r>
      <w:r>
        <w:rPr>
          <w:b/>
          <w:color w:val="2C3E50"/>
        </w:rPr>
        <w:t>$4.9M</w:t>
      </w:r>
      <w:r>
        <w:t xml:space="preserve"> in additional revenue through continuous testing and optimization, with </w:t>
      </w:r>
      <w:r>
        <w:rPr>
          <w:b/>
          <w:color w:val="2C3E50"/>
        </w:rPr>
        <w:t>23%</w:t>
      </w:r>
      <w:r>
        <w:t xml:space="preserve"> improvement in conversion rates.</w:t>
      </w:r>
    </w:p>
    <w:p>
      <w:r>
        <w:t xml:space="preserve">• Developed longitudinal geospatial analysis methods that improved segmentation accuracy by </w:t>
      </w:r>
      <w:r>
        <w:rPr>
          <w:b/>
          <w:color w:val="2C3E50"/>
        </w:rPr>
        <w:t>34%</w:t>
      </w:r>
      <w:r>
        <w:t xml:space="preserve"> and survey incidence rates by </w:t>
      </w:r>
      <w:r>
        <w:rPr>
          <w:b/>
          <w:color w:val="2C3E50"/>
        </w:rPr>
        <w:t>28%</w:t>
      </w:r>
      <w:r>
        <w:t>, reducing polling costs while increasing response quality.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r>
        <w:t>• Redesigned sampling methodologies to achieve stronger sample-to-universe correspondence, producing more representative surveys and more reliable electoral predictions across presidential, gubernatorial, congressional, and senatorial campaigns.</w:t>
      </w:r>
    </w:p>
    <w:p>
      <w:pPr>
        <w:pStyle w:val="Heading2"/>
      </w:pPr>
      <w:r>
        <w:t>TECHNICAL SKILLS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p>
      <w:r>
        <w:t>DATA INFRASTRUCTURE Processing; Pipelines; Storage; Streaming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