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80" w:before="0"/>
        <w:jc w:val="center"/>
      </w:pPr>
      <w:r>
        <w:rPr>
          <w:rFonts w:ascii="Arial" w:cs="Arial" w:eastAsia="Arial" w:hAnsi="Arial"/>
          <w:sz w:val="80"/>
          <w:szCs w:val="80"/>
        </w:rPr>
        <w:t xml:space="preserve">🇯🇵  ➜  🇺🇸</w:t>
      </w:r>
    </w:p>
    <w:p>
      <w:pPr>
        <w:spacing w:after="80" w:before="60"/>
        <w:jc w:val="center"/>
      </w:pPr>
      <w:r>
        <w:rPr>
          <w:rFonts w:ascii="Arial" w:cs="Arial" w:eastAsia="Arial" w:hAnsi="Arial"/>
          <w:b/>
          <w:bCs/>
          <w:color w:val="1B2A4A"/>
          <w:sz w:val="80"/>
          <w:szCs w:val="80"/>
        </w:rPr>
        <w:t xml:space="preserve">Eigo Master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C0392B"/>
          <w:sz w:val="40"/>
          <w:szCs w:val="40"/>
        </w:rPr>
        <w:t xml:space="preserve">英語マスター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34495E"/>
          <w:sz w:val="28"/>
          <w:szCs w:val="28"/>
        </w:rPr>
        <w:t xml:space="preserve">English Learning App for Japanese Speakers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Implementation &amp; Planning Document</w:t>
      </w:r>
    </w:p>
    <w:p>
      <w:pPr>
        <w:pBdr>
          <w:bottom w:val="single" w:color="C0392B" w:sz="12"/>
        </w:pBdr>
        <w:spacing w:after="80" w:before="0"/>
      </w:pPr>
    </w:p>
    <w:p>
      <w:pPr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Version 1.0  ｜  2026年  ｜  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C0392B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Eigo Master (英語マスター) is a mobile-first English learning application built exclusively for Japanese native speakers. Unlike general-purpose language apps, every feature — explanations, hints, error feedback, and UI labels — is delivered in Japanese, eliminating the language barrier that causes beginners to abandon learning early.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7860B"/>
                <w:sz w:val="20"/>
                <w:szCs w:val="20"/>
              </w:rPr>
              <w:t xml:space="preserve">Mission Statement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 guide Japanese speakers from zero English to confident, natural communication through a structured, culturally aware curriculum — combining spaced repetition, AI-powered conversation practice, pronunciation coaching tuned to Japanese phonetic challenges, and content grounded in real-life situations relevant to Japanese learners.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Target: From 「英語が全くわからない」to conversational fluency within 12 months of consistent daily practice.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0392B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2. Product Overview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2.1 The Japanese Learner Problem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Japanese speakers face a uniquely difficult path to English fluency, driven by structural factors that generic apps ignore: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Script gap: Japanese uses three scripts (Hiragana, Katakana, Kanji) — the Roman alphabet requires explicit training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Sound system mismatch: Japanese has ~100 phonemes vs English's ~44. Sounds like L/R, V/B, TH, and consonant clusters do not exist in Japanese, causing persistent pronunciation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Grammar inversion: Japanese is SOV (Subject-Object-Verb); English is SVO. Sentence construction requires mental rewiring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Katakana interference: Loan words absorbed into Japanese as カタカナ (e.g., マクドナルド for McDonald's) create false pronunciation confidence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Cultural hesitancy: Japanese communication norms favor silence and indirectness — spoken practice causes anxiety in learners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2"/>
          <w:szCs w:val="22"/>
        </w:rPr>
        <w:t xml:space="preserve">Eigo Master addresses every one of these barriers by design.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2.2 Target Audience 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4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6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19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Challenge</w:t>
            </w:r>
          </w:p>
        </w:tc>
      </w:tr>
      <w:t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完全初心者 (Beginner)</w:t>
            </w:r>
          </w:p>
        </w:tc>
        <w:tc>
          <w:tcPr>
            <w:tcW w:type="dxa" w:w="26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prior English; alphabet unfamiliar</w:t>
            </w:r>
          </w:p>
        </w:tc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 &amp; write Roman alphabet; 500 core words</w:t>
            </w:r>
          </w:p>
        </w:tc>
        <w:tc>
          <w:tcPr>
            <w:tcW w:type="dxa" w:w="19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 anxiety; zero confidence</w:t>
            </w:r>
          </w:p>
        </w:tc>
      </w:tr>
      <w:t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初級 (Elementary)</w:t>
            </w:r>
          </w:p>
        </w:tc>
        <w:tc>
          <w:tcPr>
            <w:tcW w:type="dxa" w:w="26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Knows alphabet; basic greetings only</w:t>
            </w:r>
          </w:p>
        </w:tc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phrases, shopping, travel English</w:t>
            </w:r>
          </w:p>
        </w:tc>
        <w:tc>
          <w:tcPr>
            <w:tcW w:type="dxa" w:w="19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L/R confusion; verb tenses</w:t>
            </w:r>
          </w:p>
        </w:tc>
      </w:tr>
      <w:t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中級 (Intermediate)</w:t>
            </w:r>
          </w:p>
        </w:tc>
        <w:tc>
          <w:tcPr>
            <w:tcW w:type="dxa" w:w="26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 read but cannot speak fluently</w:t>
            </w:r>
          </w:p>
        </w:tc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Hold a 5-min conversation naturally</w:t>
            </w:r>
          </w:p>
        </w:tc>
        <w:tc>
          <w:tcPr>
            <w:tcW w:type="dxa" w:w="19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Speaking hesitancy; listening speed</w:t>
            </w:r>
          </w:p>
        </w:tc>
      </w:tr>
      <w:t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上級 (Advanced)</w:t>
            </w:r>
          </w:p>
        </w:tc>
        <w:tc>
          <w:tcPr>
            <w:tcW w:type="dxa" w:w="26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Conversational; targeting business/exam</w:t>
            </w:r>
          </w:p>
        </w:tc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English; TOEIC/TOEFL readiness</w:t>
            </w:r>
          </w:p>
        </w:tc>
        <w:tc>
          <w:tcPr>
            <w:tcW w:type="dxa" w:w="19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Formal register; idiomatic English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2.3 Platforms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iOS 16+ — Swift / SwiftUI (primary launch platform)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Android 11+ — Kotlin / Jetpack Compose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Web — Next.js 14 (Progressive Web App for desktop study sessions)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2.4 Language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UI Language Rule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menus, instructions, error messages, hints, and explanations are written in Japanese (日本語).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English appears ONLY as the content being learned — never as UI chrome.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Grammar explanations contrast English and Japanese structures side-by-side.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Level labels use Japanese names: 初心者, 初級, 中級, 上級.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0392B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3. Curriculum Design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3.1 Learning Framework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curriculum is structured around the CEFR (Common European Framework of Reference) mapped to familiar Japanese equivalents, and aligned with TOEIC/TOEFL band targets: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40"/>
        <w:gridCol w:w="1600"/>
        <w:gridCol w:w="2200"/>
        <w:gridCol w:w="2120"/>
      </w:tblGrid>
      <w:tr>
        <w:trPr>
          <w:tblHeader/>
        </w:trPr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Level</w:t>
            </w:r>
          </w:p>
        </w:tc>
        <w:tc>
          <w:tcPr>
            <w:tcW w:type="dxa" w:w="144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CEFR</w:t>
            </w:r>
          </w:p>
        </w:tc>
        <w:tc>
          <w:tcPr>
            <w:tcW w:type="dxa" w:w="16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TOEIC Target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Vocabulary Target</w:t>
            </w:r>
          </w:p>
        </w:tc>
        <w:tc>
          <w:tcPr>
            <w:tcW w:type="dxa" w:w="212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 (avg)</w:t>
            </w:r>
          </w:p>
        </w:tc>
      </w:tr>
      <w:tr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初心者 Beginner</w:t>
            </w:r>
          </w:p>
        </w:tc>
        <w:tc>
          <w:tcPr>
            <w:tcW w:type="dxa" w:w="144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Pre-A1</w:t>
            </w:r>
          </w:p>
        </w:tc>
        <w:tc>
          <w:tcPr>
            <w:tcW w:type="dxa" w:w="16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 words</w:t>
            </w:r>
          </w:p>
        </w:tc>
        <w:tc>
          <w:tcPr>
            <w:tcW w:type="dxa" w:w="212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2–3 months</w:t>
            </w:r>
          </w:p>
        </w:tc>
      </w:tr>
      <w:tr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初級 Elementary</w:t>
            </w:r>
          </w:p>
        </w:tc>
        <w:tc>
          <w:tcPr>
            <w:tcW w:type="dxa" w:w="144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A1–A2</w:t>
            </w:r>
          </w:p>
        </w:tc>
        <w:tc>
          <w:tcPr>
            <w:tcW w:type="dxa" w:w="16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220–550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1,500 words</w:t>
            </w:r>
          </w:p>
        </w:tc>
        <w:tc>
          <w:tcPr>
            <w:tcW w:type="dxa" w:w="212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3–4 months</w:t>
            </w:r>
          </w:p>
        </w:tc>
      </w:tr>
      <w:tr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中級 Intermediate</w:t>
            </w:r>
          </w:p>
        </w:tc>
        <w:tc>
          <w:tcPr>
            <w:tcW w:type="dxa" w:w="144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B1</w:t>
            </w:r>
          </w:p>
        </w:tc>
        <w:tc>
          <w:tcPr>
            <w:tcW w:type="dxa" w:w="16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550–730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3,500 words</w:t>
            </w:r>
          </w:p>
        </w:tc>
        <w:tc>
          <w:tcPr>
            <w:tcW w:type="dxa" w:w="212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4–5 months</w:t>
            </w:r>
          </w:p>
        </w:tc>
      </w:tr>
      <w:tr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上級 Advanced</w:t>
            </w:r>
          </w:p>
        </w:tc>
        <w:tc>
          <w:tcPr>
            <w:tcW w:type="dxa" w:w="144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B2</w:t>
            </w:r>
          </w:p>
        </w:tc>
        <w:tc>
          <w:tcPr>
            <w:tcW w:type="dxa" w:w="16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730–900+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6,000 words</w:t>
            </w:r>
          </w:p>
        </w:tc>
        <w:tc>
          <w:tcPr>
            <w:tcW w:type="dxa" w:w="212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4–6 months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3.2 Lesson Tree Structure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Content is organized into a branching skill tree with prerequisite gating. The tree has four tracks running in parallel — Vocabulary, Grammar, Speaking, and Listening — with cross-track dependencies (e.g., completing 'Greetings Vocabulary' unlocks 'Greetings Speaking Practice').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level contains 10 Units; each Unit contains 6–8 Lessons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Lesson: 5–12 exercises, estimated 8–15 minutes to complete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Checkpoint tests every 2 units (requires 75% to advance)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Level-end exam unlocks next level (requires 80%)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Lessons can be replayed; best score is recorded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3.3 Japanese-Specific Curriculum Modules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In addition to standard English content, Eigo Master includes modules targeting Japanese-speaker pain points: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Japanese Challenge Addressed</w:t>
            </w:r>
          </w:p>
        </w:tc>
        <w:tc>
          <w:tcPr>
            <w:tcW w:type="dxa" w:w="39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Roman Alphabet Bootcamp</w:t>
            </w:r>
          </w:p>
        </w:tc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familiarity with the Latin alphabet</w:t>
            </w:r>
          </w:p>
        </w:tc>
        <w:tc>
          <w:tcPr>
            <w:tcW w:type="dxa" w:w="39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Letter names, uppercase/lowercase, phonics, typing practice</w:t>
            </w:r>
          </w:p>
        </w:tc>
      </w:tr>
      <w:t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 vs R Mastery</w:t>
            </w:r>
          </w:p>
        </w:tc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Japanese /r/ sound replaces both</w:t>
            </w:r>
          </w:p>
        </w:tc>
        <w:tc>
          <w:tcPr>
            <w:tcW w:type="dxa" w:w="39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Minimal pair drills, mouth-position diagrams (in Japanese), shadowing</w:t>
            </w:r>
          </w:p>
        </w:tc>
      </w:tr>
      <w:t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 Sound Training</w:t>
            </w:r>
          </w:p>
        </w:tc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TH in Japanese phonology</w:t>
            </w:r>
          </w:p>
        </w:tc>
        <w:tc>
          <w:tcPr>
            <w:tcW w:type="dxa" w:w="39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Voiced (this) vs unvoiced (think) distinction; tongue placement exercises</w:t>
            </w:r>
          </w:p>
        </w:tc>
      </w:tr>
      <w:t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 / B Distinction</w:t>
            </w:r>
          </w:p>
        </w:tc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Japanese uses バ for both V and B sounds</w:t>
            </w:r>
          </w:p>
        </w:tc>
        <w:tc>
          <w:tcPr>
            <w:tcW w:type="dxa" w:w="39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Audio discrimination drills; recording + feedback</w:t>
            </w:r>
          </w:p>
        </w:tc>
      </w:tr>
      <w:t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Consonant Clusters</w:t>
            </w:r>
          </w:p>
        </w:tc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Japanese is (C)V structured — no clusters</w:t>
            </w:r>
          </w:p>
        </w:tc>
        <w:tc>
          <w:tcPr>
            <w:tcW w:type="dxa" w:w="39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Progressive cluster drills: st, str, spl, etc.</w:t>
            </w:r>
          </w:p>
        </w:tc>
      </w:tr>
      <w:t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カタカナ Interference Fix</w:t>
            </w:r>
          </w:p>
        </w:tc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False friends from Loan Words</w:t>
            </w:r>
          </w:p>
        </w:tc>
        <w:tc>
          <w:tcPr>
            <w:tcW w:type="dxa" w:w="39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Side-by-side comparison: Japanese vs actual English pronunciation</w:t>
            </w:r>
          </w:p>
        </w:tc>
      </w:tr>
      <w:t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Article Master (a/an/the)</w:t>
            </w:r>
          </w:p>
        </w:tc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Japanese has no articles</w:t>
            </w:r>
          </w:p>
        </w:tc>
        <w:tc>
          <w:tcPr>
            <w:tcW w:type="dxa" w:w="39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Rule-based explanation in Japanese + 200 targeted exercises</w:t>
            </w:r>
          </w:p>
        </w:tc>
      </w:tr>
      <w:t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Tense Rewiring</w:t>
            </w:r>
          </w:p>
        </w:tc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Japanese tense is minimal and contextual</w:t>
            </w:r>
          </w:p>
        </w:tc>
        <w:tc>
          <w:tcPr>
            <w:tcW w:type="dxa" w:w="39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Visual timeline diagrams; 12 English tenses with Japanese contrastive notes</w:t>
            </w:r>
          </w:p>
        </w:tc>
      </w:tr>
      <w:t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Long Sentence Inversion</w:t>
            </w:r>
          </w:p>
        </w:tc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SOV → SVO mental switch</w:t>
            </w:r>
          </w:p>
        </w:tc>
        <w:tc>
          <w:tcPr>
            <w:tcW w:type="dxa" w:w="39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Sentence reconstruction exercises; translation drills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0392B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4. Core Feature Implementation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4.1 Vocabulary &amp; Flashcards (単語・フラッシュカード)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Eigo Master uses a modified SM-2 Spaced Repetition System (SRS) to schedule vocabulary reviews at the optimal moment before forgetting.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EAF2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SRS Scheduling Algorithm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Each card tracks: ease factor (EF), interval (days), review count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New card → interval = 1 day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After review: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• 「もう一度」(Again, rating 1): reset to 1 day, EF −0.2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• 「難しい」(Hard, rating 2): interval × 1.2, EF unchanged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• 「普通」(Good, rating 3): interval × EF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• 「簡単」(Easy, rating 4): interval × EF × 1.3, EF +0.15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EF clamped to [1.3, 2.5]. Daily new card limit: 20 (configurable)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Daily review limit: 100 (configurable). Morning push notification when reviews are due.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Card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Front: English word + phonetic transcription (IPA) + audio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Back: Japanese translation + example sentence (English + Japanese) + part of speech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Kanji readings shown for Japanese translations where applicable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Cards organized into themed decks: 旅行 (Travel), 仕事 (Business), 日常会話 (Daily Life), TOEIC,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3,000 pre-built cards at launch; 6,000 target by v1.5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User can add custom cards from any lesson or dictionary lookup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4.2 Grammar Lessons (文法レッスン)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Every grammar lesson is written entirely in Japanese with clear contrastive explanations that explicitly highlight the Japanese-to-English structural difference.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Lesson Format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概念説明 (Concept Explanation) — Japanese explanation of the grammar rule with Japanese example sentence for context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英語構造 (English Structure) — visual sentence diagram comparing English word order to Japanese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例文 (Examples) — 5–8 examples with Japanese translation, audio, and breakdown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練習問題 (Exercises) — mixed exercise types (see below)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よくあるミス (Common Mistakes) — explicit list of errors Japanese speakers make, with corrections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Exercise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並べ替え (Scrambled Words) — drag-and-drop word order reconstruction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穴埋め (Fill in the Blank) — keyboard or word-bank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選択問題 (Multiple Choice) — select the correct English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翻訳 (Translation) — Japanese → English free-text input (AI-graded)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誤文修正 (Error Correction) — identify and fix the mistake in a sentence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4.3 Speaking &amp; Pronunciation (スピーキング・発音)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Speaking practice is the most anxiety-inducing skill for Japanese learners. Eigo Master reduces friction with private recording, immediate AI feedback in Japanese, and gamified repetition drills.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Pronunciation Scoring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Learner records audio via device microphone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Audio sent to Pronunciation Service (Python / FastAPI)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Analysis pipeline: noise reduction → phoneme segmentation (wav2vec2, Japanese-English cross-lingual model) → phoneme comparison against native reference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Scores returned: Overall (0–100), Phoneme Accuracy, Rhythm &amp; Stress, Intonation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Error report shown in Japanese: specific phonemes missed, visual mouth-position guide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Pitch accent pattern visualized as waveform overlay (native vs learner)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Shadowing Mode (シャドーイング)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Learner listens to a native speaker sentence, then speaks immediately after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Three speeds: ゆっくり (slow 70%), 普通 (normal 100%), 速い (fast 130%)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After 3 rounds, scoring unlocked — learner must beat target score to advance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Pronunciation Focus Drills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Drill Name</w:t>
            </w:r>
          </w:p>
        </w:tc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Sound</w:t>
            </w:r>
          </w:p>
        </w:tc>
        <w:tc>
          <w:tcPr>
            <w:tcW w:type="dxa" w:w="39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 Format</w:t>
            </w:r>
          </w:p>
        </w:tc>
      </w:tr>
      <w:t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L/R Distinction</w:t>
            </w:r>
          </w:p>
        </w:tc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/l/ vs /r/ (light/right, lake/rake)</w:t>
            </w:r>
          </w:p>
        </w:tc>
        <w:tc>
          <w:tcPr>
            <w:tcW w:type="dxa" w:w="39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Minimal pair audio: identify + record</w:t>
            </w:r>
          </w:p>
        </w:tc>
      </w:tr>
      <w:t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 Trainer</w:t>
            </w:r>
          </w:p>
        </w:tc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θ (think) and ð (this)</w:t>
            </w:r>
          </w:p>
        </w:tc>
        <w:tc>
          <w:tcPr>
            <w:tcW w:type="dxa" w:w="39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Slow-motion audio + tongue diagram + record</w:t>
            </w:r>
          </w:p>
        </w:tc>
      </w:tr>
      <w:t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V/B Separator</w:t>
            </w:r>
          </w:p>
        </w:tc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/v/ (very) vs /b/ (berry)</w:t>
            </w:r>
          </w:p>
        </w:tc>
        <w:tc>
          <w:tcPr>
            <w:tcW w:type="dxa" w:w="39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Audio discrimination + shadowing</w:t>
            </w:r>
          </w:p>
        </w:tc>
      </w:tr>
      <w:t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シュワー (Schwa) Master</w:t>
            </w:r>
          </w:p>
        </w:tc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Unstressed vowel /ə/ (about, the)</w:t>
            </w:r>
          </w:p>
        </w:tc>
        <w:tc>
          <w:tcPr>
            <w:tcW w:type="dxa" w:w="39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Stress pattern exercises; schwa highlight</w:t>
            </w:r>
          </w:p>
        </w:tc>
      </w:tr>
      <w:t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Ending Sounds</w:t>
            </w:r>
          </w:p>
        </w:tc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Word-final consonants Japanese speakers drop</w:t>
            </w:r>
          </w:p>
        </w:tc>
        <w:tc>
          <w:tcPr>
            <w:tcW w:type="dxa" w:w="39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Focused record + AI highlight of dropped phoneme</w:t>
            </w:r>
          </w:p>
        </w:tc>
      </w:tr>
      <w:t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Cluster Buster</w:t>
            </w:r>
          </w:p>
        </w:tc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Consonant clusters (str, spl, thr)</w:t>
            </w:r>
          </w:p>
        </w:tc>
        <w:tc>
          <w:tcPr>
            <w:tcW w:type="dxa" w:w="39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Progressive build-up drills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4.4 Listening Exercises (リスニング)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Listening is the fastest path to comprehension improvement. All listening content is produced by native English speakers across American, British, and Australian accents — with progressive difficulty.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Content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単語リスニング (Word Listening) — hear a word, select from 4 Japanese translations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文リスニング (Sentence Listening) — hear a sentence, type or select the English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会話理解 (Dialogue Comprehension) — short realistic dialogues (30–90 sec) with 3–5 comprehension questions in Japanese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穴埋めディクテーション (Dictation Fill-in) — listen and type the missing word(s) in a transcript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速度トレーニング (Speed Training) — same passage at 3 speeds; goal is to understand at 130%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Accent Coverage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American English — primary accent for all vocabulary and grammar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British English — introduced at Intermediate level; 30% of advanced listening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Australian English — Advanced level only; 1 dedicated unit on accent recognition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audio produced by contracted native speakers (SAG-AFTRA equivalent quality standards)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7860B"/>
                <w:sz w:val="20"/>
                <w:szCs w:val="20"/>
              </w:rPr>
              <w:t xml:space="preserve">Learner Accessibility Feature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listening exercises include: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Japanese subtitles toggle (初心者・初級 default ON, 中級 default OFF)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Playback speed slider (50% – 150%)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Loop button for difficult sections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Auto-pause after each sentence mode for dictation practice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4.5 Reading &amp; Writing (読み書き)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Reading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Graded reading passages aligned to CEFR level (A1–B2)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Topics chosen for relevance to Japanese learners: travel, workplace emails, menus, signs, social media, news headlines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Tap-to-translate: tap any English word to see Japanese definition + part of speech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Comprehension questions in Japanese after each passage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Vocabulary encountered in reading automatically added to SRS review queue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Writing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Free-text English composition graded by AI (grammar, vocabulary, coherence)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Feedback delivered in Japanese: corrections highlighted, explanations given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Structured writing prompts at each level (e.g., Beginner: 'Write 3 sentences about yourself'; Advanced: 'Write a 200-word business email')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Keyboard assistance: built-in Roman alphabet keyboard for Beginner learners unfamiliar with mobile English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「英文日記」(English Diary) feature: daily optional writing practice with AI feedback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4.6 AI Conversation Practice (AIとの会話練習)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AI conversation partner allows learners to practice speaking and typing English in realistic scenarios — privately, without fear of embarrassment — with a tutor that responds in a supportive, Japanese-friendly style.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Backend: GPT-4o with structured system prompt injection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System prompt includes: learner level, known vocabulary list, scenario context, instruction to respond in English at appropriate level, and to provide Japanese corrections after each exchange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Learner input: text (any level) or voice (Intermediate+)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AI response: English reply + optional Japanese translation toggle + grammar note if an error was detected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Scenario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Japanese Name</w:t>
            </w:r>
          </w:p>
        </w:tc>
        <w:tc>
          <w:tcPr>
            <w:tcW w:type="dxa" w:w="1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Exchange</w:t>
            </w:r>
          </w:p>
        </w:tc>
      </w:tr>
      <w:tr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Airport Check-in</w:t>
            </w:r>
          </w:p>
        </w:tc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空港でのチェックイン</w:t>
            </w:r>
          </w:p>
        </w:tc>
        <w:tc>
          <w:tcPr>
            <w:tcW w:type="dxa" w:w="1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初級+</w:t>
            </w:r>
          </w:p>
        </w:tc>
        <w:tc>
          <w:tcPr>
            <w:tcW w:type="dxa" w:w="4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Checking in a bag, asking about gate</w:t>
            </w:r>
          </w:p>
        </w:tc>
      </w:tr>
      <w:tr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Restaurant Ordering</w:t>
            </w:r>
          </w:p>
        </w:tc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レストランで注文</w:t>
            </w:r>
          </w:p>
        </w:tc>
        <w:tc>
          <w:tcPr>
            <w:tcW w:type="dxa" w:w="1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初級+</w:t>
            </w:r>
          </w:p>
        </w:tc>
        <w:tc>
          <w:tcPr>
            <w:tcW w:type="dxa" w:w="4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Ordering food, asking about allergens</w:t>
            </w:r>
          </w:p>
        </w:tc>
      </w:tr>
      <w:tr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Hotel Reception</w:t>
            </w:r>
          </w:p>
        </w:tc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ホテルのフロント</w:t>
            </w:r>
          </w:p>
        </w:tc>
        <w:tc>
          <w:tcPr>
            <w:tcW w:type="dxa" w:w="1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初級+</w:t>
            </w:r>
          </w:p>
        </w:tc>
        <w:tc>
          <w:tcPr>
            <w:tcW w:type="dxa" w:w="4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Check-in, requesting items, complaints</w:t>
            </w:r>
          </w:p>
        </w:tc>
      </w:tr>
      <w:tr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Shopping &amp; Returns</w:t>
            </w:r>
          </w:p>
        </w:tc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買い物と返品</w:t>
            </w:r>
          </w:p>
        </w:tc>
        <w:tc>
          <w:tcPr>
            <w:tcW w:type="dxa" w:w="1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初級+</w:t>
            </w:r>
          </w:p>
        </w:tc>
        <w:tc>
          <w:tcPr>
            <w:tcW w:type="dxa" w:w="4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Asking for sizes, making a return</w:t>
            </w:r>
          </w:p>
        </w:tc>
      </w:tr>
      <w:tr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Job Interview</w:t>
            </w:r>
          </w:p>
        </w:tc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就職面接</w:t>
            </w:r>
          </w:p>
        </w:tc>
        <w:tc>
          <w:tcPr>
            <w:tcW w:type="dxa" w:w="1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中級+</w:t>
            </w:r>
          </w:p>
        </w:tc>
        <w:tc>
          <w:tcPr>
            <w:tcW w:type="dxa" w:w="4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Answering common interview questions</w:t>
            </w:r>
          </w:p>
        </w:tc>
      </w:tr>
      <w:tr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Meeting</w:t>
            </w:r>
          </w:p>
        </w:tc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ビジネス会議</w:t>
            </w:r>
          </w:p>
        </w:tc>
        <w:tc>
          <w:tcPr>
            <w:tcW w:type="dxa" w:w="1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中級+</w:t>
            </w:r>
          </w:p>
        </w:tc>
        <w:tc>
          <w:tcPr>
            <w:tcW w:type="dxa" w:w="4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Presenting, asking/answering questions</w:t>
            </w:r>
          </w:p>
        </w:tc>
      </w:tr>
      <w:tr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Small Talk</w:t>
            </w:r>
          </w:p>
        </w:tc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雑談</w:t>
            </w:r>
          </w:p>
        </w:tc>
        <w:tc>
          <w:tcPr>
            <w:tcW w:type="dxa" w:w="1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中級+</w:t>
            </w:r>
          </w:p>
        </w:tc>
        <w:tc>
          <w:tcPr>
            <w:tcW w:type="dxa" w:w="4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Weather, weekend plans, local events</w:t>
            </w:r>
          </w:p>
        </w:tc>
      </w:tr>
      <w:tr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Doctor / Hospital</w:t>
            </w:r>
          </w:p>
        </w:tc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病院での会話</w:t>
            </w:r>
          </w:p>
        </w:tc>
        <w:tc>
          <w:tcPr>
            <w:tcW w:type="dxa" w:w="1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中級+</w:t>
            </w:r>
          </w:p>
        </w:tc>
        <w:tc>
          <w:tcPr>
            <w:tcW w:type="dxa" w:w="4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Describing symptoms, understanding instructions</w:t>
            </w:r>
          </w:p>
        </w:tc>
      </w:tr>
      <w:tr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Writing Tutor</w:t>
            </w:r>
          </w:p>
        </w:tc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メール作成練習</w:t>
            </w:r>
          </w:p>
        </w:tc>
        <w:tc>
          <w:tcPr>
            <w:tcW w:type="dxa" w:w="1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上級</w:t>
            </w:r>
          </w:p>
        </w:tc>
        <w:tc>
          <w:tcPr>
            <w:tcW w:type="dxa" w:w="4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Drafting and refining formal emails</w:t>
            </w:r>
          </w:p>
        </w:tc>
      </w:tr>
      <w:tr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Debate &amp; Opinion</w:t>
            </w:r>
          </w:p>
        </w:tc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意見交換・討論</w:t>
            </w:r>
          </w:p>
        </w:tc>
        <w:tc>
          <w:tcPr>
            <w:tcW w:type="dxa" w:w="1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上級</w:t>
            </w:r>
          </w:p>
        </w:tc>
        <w:tc>
          <w:tcPr>
            <w:tcW w:type="dxa" w:w="4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Arguing a position, agreeing/disagreeing formally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Post-Conversation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Session transcript shown in full (English + Japanese translation)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AI highlights: grammar errors (赤), vocabulary improvements (青), natural phrasing suggestions (緑)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Score: Fluency, Accuracy, Vocabulary Range, Task Completion (1–5 each)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New vocabulary from conversation added to SRS deck automatically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0392B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5. Technical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5.1 System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EAF2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Technology Stack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Mobile: React Native (Expo SDK 51) — iOS &amp; Android from single codebase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Web: Next.js 14 (App Router) + TypeScript — Progressive Web App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Backend API: Node.js 20 + Express — REST + WebSocket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 Services: Python 3.12 + FastAPI — pronunciation scoring, conversation grading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Database: PostgreSQL 16 (user/progress) + MongoDB 7 (content) + Redis 7 (cache/session)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 Models: OpenAI GPT-4o (conversation), custom wav2vec2 fine-tune (pronunciation)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Infrastructure: AWS — ECS Fargate, RDS, ElastiCache, S3, CloudFront, Cognito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CI/CD: GitHub Actions → ECR → ECS rolling deploy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5.2 Frontend Architecture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React Native (Mobile)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Navigation: React Navigation v6 — bottom tab (5 tabs) + nested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State management: Zustand (global: auth, settings, streak) + React Query (server state, caching)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Offline storage: WatermelonDB (SQLite) — lessons, SRS cards, cached audio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Offline sync: background queue flushes review results and XP on reconnect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Audio: Expo AV for playback; expo-speech + device microphone for recording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Animations: React Native Reanimated 3 — flashcard flip, lesson completion, streak animations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Canvas / Drawing: react-native-skia for pronunciation waveform visualization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Web App (Next.js)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Server Components for lesson content pages; Client Components for interactive exercises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PWA: service worker caches lesson content and vocabulary for offline 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Audio: Web Audio API for waveform visualization; MediaRecorder for pronunciation capture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Styling: Tailwind CSS + shadcn/ui component primitives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5.3 Backend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5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/ Express</w:t>
            </w:r>
          </w:p>
        </w:tc>
        <w:tc>
          <w:tcPr>
            <w:tcW w:type="dxa" w:w="5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Registration, login, JWT + refresh tokens, OAuth2 (Google, Apple, LINE)</w:t>
            </w:r>
          </w:p>
        </w:tc>
      </w:tr>
      <w:tr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 Service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/ Express</w:t>
            </w:r>
          </w:p>
        </w:tc>
        <w:tc>
          <w:tcPr>
            <w:tcW w:type="dxa" w:w="5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Lesson data, vocabulary, grammar rules served from MongoDB with Redis cache</w:t>
            </w:r>
          </w:p>
        </w:tc>
      </w:tr>
      <w:tr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Progress Service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/ Express</w:t>
            </w:r>
          </w:p>
        </w:tc>
        <w:tc>
          <w:tcPr>
            <w:tcW w:type="dxa" w:w="5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XP, level, streak, SRS card states — PostgreSQL</w:t>
            </w:r>
          </w:p>
        </w:tc>
      </w:tr>
      <w:tr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SRS Scheduler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(cron)</w:t>
            </w:r>
          </w:p>
        </w:tc>
        <w:tc>
          <w:tcPr>
            <w:tcW w:type="dxa" w:w="5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Calculates due cards, sends push notification triggers</w:t>
            </w:r>
          </w:p>
        </w:tc>
      </w:tr>
      <w:tr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Conversation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/ FastAPI</w:t>
            </w:r>
          </w:p>
        </w:tc>
        <w:tc>
          <w:tcPr>
            <w:tcW w:type="dxa" w:w="5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GPT-4o system prompt injection, transcript storage, session grading</w:t>
            </w:r>
          </w:p>
        </w:tc>
      </w:tr>
      <w:tr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Pronunciation Engine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/ FastAPI</w:t>
            </w:r>
          </w:p>
        </w:tc>
        <w:tc>
          <w:tcPr>
            <w:tcW w:type="dxa" w:w="5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Audio analysis: wav2vec2 phoneme comparison, pitch extraction, scoring</w:t>
            </w:r>
          </w:p>
        </w:tc>
      </w:tr>
      <w:tr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</w:t>
            </w:r>
          </w:p>
        </w:tc>
        <w:tc>
          <w:tcPr>
            <w:tcW w:type="dxa" w:w="5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FCM (Android), APNs (iOS), Web Push — streak reminders, review alerts</w:t>
            </w:r>
          </w:p>
        </w:tc>
      </w:tr>
      <w:tr>
        <w:tc>
          <w:tcPr>
            <w:tcW w:type="dxa" w:w="2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 Service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/ FastAPI</w:t>
            </w:r>
          </w:p>
        </w:tc>
        <w:tc>
          <w:tcPr>
            <w:tcW w:type="dxa" w:w="5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 ingestion, learning metric aggregation, A/B test assignment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5.4 Database Schema (Key Tables)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W w:type="dxa" w:w="65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email, display_name, created_at, current_level, streak_count, timezone, ui_language (always 'ja')</w:t>
            </w:r>
          </w:p>
        </w:tc>
      </w:tr>
      <w:tr>
        <w:tc>
          <w:tcPr>
            <w:tcW w:type="dxa" w:w="2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vocabulary_items</w:t>
            </w:r>
          </w:p>
        </w:tc>
        <w:tc>
          <w:tcPr>
            <w:tcW w:type="dxa" w:w="65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english_word, ipa_phonetic, japanese_translation, audio_url, cefr_level, frequency_rank, part_of_speech, example_en, example_ja</w:t>
            </w:r>
          </w:p>
        </w:tc>
      </w:tr>
      <w:tr>
        <w:tc>
          <w:tcPr>
            <w:tcW w:type="dxa" w:w="2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user_srs_cards</w:t>
            </w:r>
          </w:p>
        </w:tc>
        <w:tc>
          <w:tcPr>
            <w:tcW w:type="dxa" w:w="65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user_id, item_id, item_type, due_date, interval_days, ease_factor, review_count, last_reviewed_at</w:t>
            </w:r>
          </w:p>
        </w:tc>
      </w:tr>
      <w:tr>
        <w:tc>
          <w:tcPr>
            <w:tcW w:type="dxa" w:w="2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lessons</w:t>
            </w:r>
          </w:p>
        </w:tc>
        <w:tc>
          <w:tcPr>
            <w:tcW w:type="dxa" w:w="65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unit_id, title_ja, level, track (vocab/grammar/speaking/listening), exercise_count, xp_reward</w:t>
            </w:r>
          </w:p>
        </w:tc>
      </w:tr>
      <w:tr>
        <w:tc>
          <w:tcPr>
            <w:tcW w:type="dxa" w:w="2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lesson_progress</w:t>
            </w:r>
          </w:p>
        </w:tc>
        <w:tc>
          <w:tcPr>
            <w:tcW w:type="dxa" w:w="65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user_id, lesson_id, status, score_pct, xp_earned, completed_at, attempt_count</w:t>
            </w:r>
          </w:p>
        </w:tc>
      </w:tr>
      <w:tr>
        <w:tc>
          <w:tcPr>
            <w:tcW w:type="dxa" w:w="2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conversation_sessions</w:t>
            </w:r>
          </w:p>
        </w:tc>
        <w:tc>
          <w:tcPr>
            <w:tcW w:type="dxa" w:w="65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user_id, scenario_id, transcript_json, fluency_score, accuracy_score, vocab_score, task_score, duration_secs</w:t>
            </w:r>
          </w:p>
        </w:tc>
      </w:tr>
      <w:tr>
        <w:tc>
          <w:tcPr>
            <w:tcW w:type="dxa" w:w="2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pronunciation_attempts</w:t>
            </w:r>
          </w:p>
        </w:tc>
        <w:tc>
          <w:tcPr>
            <w:tcW w:type="dxa" w:w="65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user_id, target_text, audio_s3_key, overall_score, phoneme_score, rhythm_score, intonation_score, errors_json</w:t>
            </w:r>
          </w:p>
        </w:tc>
      </w:tr>
      <w:tr>
        <w:tc>
          <w:tcPr>
            <w:tcW w:type="dxa" w:w="2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user_xp_log</w:t>
            </w:r>
          </w:p>
        </w:tc>
        <w:tc>
          <w:tcPr>
            <w:tcW w:type="dxa" w:w="65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user_id, amount, source_type, source_id, earned_at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5.5 API Endpoints (Key)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Parameters / Response</w:t>
            </w:r>
          </w:p>
        </w:tc>
      </w:tr>
      <w:tr>
        <w:tc>
          <w:tcPr>
            <w:tcW w:type="dxa" w:w="2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user registration</w:t>
            </w:r>
          </w:p>
        </w:tc>
        <w:tc>
          <w:tcPr>
            <w:tcW w:type="dxa" w:w="4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email, password, display_name → user_id, JWT</w:t>
            </w:r>
          </w:p>
        </w:tc>
      </w:tr>
      <w:tr>
        <w:tc>
          <w:tcPr>
            <w:tcW w:type="dxa" w:w="2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Authenticate user</w:t>
            </w:r>
          </w:p>
        </w:tc>
        <w:tc>
          <w:tcPr>
            <w:tcW w:type="dxa" w:w="4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email, password → JWT + refresh_token</w:t>
            </w:r>
          </w:p>
        </w:tc>
      </w:tr>
      <w:tr>
        <w:tc>
          <w:tcPr>
            <w:tcW w:type="dxa" w:w="2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/lessons?level=&amp;track=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lessons</w:t>
            </w:r>
          </w:p>
        </w:tc>
        <w:tc>
          <w:tcPr>
            <w:tcW w:type="dxa" w:w="4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level (beginner–advanced), track → lesson list</w:t>
            </w:r>
          </w:p>
        </w:tc>
      </w:tr>
      <w:tr>
        <w:tc>
          <w:tcPr>
            <w:tcW w:type="dxa" w:w="2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/lessons/:id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Fetch lesson content</w:t>
            </w:r>
          </w:p>
        </w:tc>
        <w:tc>
          <w:tcPr>
            <w:tcW w:type="dxa" w:w="4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lesson_id → exercises, metadata, audio_urls</w:t>
            </w:r>
          </w:p>
        </w:tc>
      </w:tr>
      <w:tr>
        <w:tc>
          <w:tcPr>
            <w:tcW w:type="dxa" w:w="2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/lessons/:id/complete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Submit lesson result</w:t>
            </w:r>
          </w:p>
        </w:tc>
        <w:tc>
          <w:tcPr>
            <w:tcW w:type="dxa" w:w="4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answers[], time_ms → xp_earned, mistakes, next_lesson_id</w:t>
            </w:r>
          </w:p>
        </w:tc>
      </w:tr>
      <w:tr>
        <w:tc>
          <w:tcPr>
            <w:tcW w:type="dxa" w:w="2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/srs/due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due flashcards</w:t>
            </w:r>
          </w:p>
        </w:tc>
        <w:tc>
          <w:tcPr>
            <w:tcW w:type="dxa" w:w="4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limit, deck_type → card list with front/back/audio</w:t>
            </w:r>
          </w:p>
        </w:tc>
      </w:tr>
      <w:tr>
        <w:tc>
          <w:tcPr>
            <w:tcW w:type="dxa" w:w="2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/srs/review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Submit card review</w:t>
            </w:r>
          </w:p>
        </w:tc>
        <w:tc>
          <w:tcPr>
            <w:tcW w:type="dxa" w:w="4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card_id, rating (1–4) → next_due_date, updated_interval</w:t>
            </w:r>
          </w:p>
        </w:tc>
      </w:tr>
      <w:tr>
        <w:tc>
          <w:tcPr>
            <w:tcW w:type="dxa" w:w="2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/conversation/start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Begin AI conversation</w:t>
            </w:r>
          </w:p>
        </w:tc>
        <w:tc>
          <w:tcPr>
            <w:tcW w:type="dxa" w:w="4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scenario_id → session_id, opening_message</w:t>
            </w:r>
          </w:p>
        </w:tc>
      </w:tr>
      <w:tr>
        <w:tc>
          <w:tcPr>
            <w:tcW w:type="dxa" w:w="2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/conversation/:id/message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 message to AI</w:t>
            </w:r>
          </w:p>
        </w:tc>
        <w:tc>
          <w:tcPr>
            <w:tcW w:type="dxa" w:w="4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/ audio_base64 → ai_reply, correction, japanese_note</w:t>
            </w:r>
          </w:p>
        </w:tc>
      </w:tr>
      <w:tr>
        <w:tc>
          <w:tcPr>
            <w:tcW w:type="dxa" w:w="2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/pronunciation/score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Analyze recording</w:t>
            </w:r>
          </w:p>
        </w:tc>
        <w:tc>
          <w:tcPr>
            <w:tcW w:type="dxa" w:w="4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audio_base64, target_text → scores{}, errors[], feedback_ja</w:t>
            </w:r>
          </w:p>
        </w:tc>
      </w:tr>
      <w:tr>
        <w:tc>
          <w:tcPr>
            <w:tcW w:type="dxa" w:w="2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/user/dashboard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progress summary</w:t>
            </w:r>
          </w:p>
        </w:tc>
        <w:tc>
          <w:tcPr>
            <w:tcW w:type="dxa" w:w="4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level, xp, streak, srs_due_count, recent_scores</w:t>
            </w:r>
          </w:p>
        </w:tc>
      </w:tr>
      <w:tr>
        <w:tc>
          <w:tcPr>
            <w:tcW w:type="dxa" w:w="2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/user/settings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preferences</w:t>
            </w:r>
          </w:p>
        </w:tc>
        <w:tc>
          <w:tcPr>
            <w:tcW w:type="dxa" w:w="4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daily_goal_mins, new_card_limit, notification_time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0392B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6. UX &amp; UI Design Principles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6.1 Design Philosophy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日本語ファースト (Japanese-First): Every UI label, tooltip, error, and guide is in Japanese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低不安設計 (Low-Anxiety Design): Mistakes are framed as learning opportunities (ナイスチャレンジ！), not failures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Minimal English in chrome: Learners should not need to read English to navigate the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Clarity over density: Clean layouts with generous whitespace — avoid overwhelming beginners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Consistency: Uniform exercise patterns so learners focus on content, not interface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6.2 Core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Japanese Name</w:t>
            </w:r>
          </w:p>
        </w:tc>
        <w:tc>
          <w:tcPr>
            <w:tcW w:type="dxa" w:w="5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 / Dashboard</w:t>
            </w:r>
          </w:p>
        </w:tc>
        <w:tc>
          <w:tcPr>
            <w:tcW w:type="dxa" w:w="1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ホーム</w:t>
            </w:r>
          </w:p>
        </w:tc>
        <w:tc>
          <w:tcPr>
            <w:tcW w:type="dxa" w:w="5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streak, XP bar, due SRS count, today's recommended lesson, motivational message in Japanese</w:t>
            </w:r>
          </w:p>
        </w:tc>
      </w:tr>
      <w:tr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Skill Tree</w:t>
            </w:r>
          </w:p>
        </w:tc>
        <w:tc>
          <w:tcPr>
            <w:tcW w:type="dxa" w:w="1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スキルツリー</w:t>
            </w:r>
          </w:p>
        </w:tc>
        <w:tc>
          <w:tcPr>
            <w:tcW w:type="dxa" w:w="5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Visual lesson tree; locked/unlocked/completed states; level sections separated by checkpoint gates</w:t>
            </w:r>
          </w:p>
        </w:tc>
      </w:tr>
      <w:tr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Lesson Player</w:t>
            </w:r>
          </w:p>
        </w:tc>
        <w:tc>
          <w:tcPr>
            <w:tcW w:type="dxa" w:w="1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レッスン</w:t>
            </w:r>
          </w:p>
        </w:tc>
        <w:tc>
          <w:tcPr>
            <w:tcW w:type="dxa" w:w="5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Progress bar, exercise type label in Japanese, answer input, hint button (Japanese hint), XP earned on completion</w:t>
            </w:r>
          </w:p>
        </w:tc>
      </w:tr>
      <w:tr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Flashcard Review</w:t>
            </w:r>
          </w:p>
        </w:tc>
        <w:tc>
          <w:tcPr>
            <w:tcW w:type="dxa" w:w="1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復習</w:t>
            </w:r>
          </w:p>
        </w:tc>
        <w:tc>
          <w:tcPr>
            <w:tcW w:type="dxa" w:w="5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 flip animation; 4-button rating (もう一度 / 難しい / 普通 / 簡単); session summary</w:t>
            </w:r>
          </w:p>
        </w:tc>
      </w:tr>
      <w:tr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Speaking Practice</w:t>
            </w:r>
          </w:p>
        </w:tc>
        <w:tc>
          <w:tcPr>
            <w:tcW w:type="dxa" w:w="1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スピーキング</w:t>
            </w:r>
          </w:p>
        </w:tc>
        <w:tc>
          <w:tcPr>
            <w:tcW w:type="dxa" w:w="5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Waveform display; record button; playback; score breakdown in Japanese; retry option</w:t>
            </w:r>
          </w:p>
        </w:tc>
      </w:tr>
      <w:tr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Conversation</w:t>
            </w:r>
          </w:p>
        </w:tc>
        <w:tc>
          <w:tcPr>
            <w:tcW w:type="dxa" w:w="1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会話練習</w:t>
            </w:r>
          </w:p>
        </w:tc>
        <w:tc>
          <w:tcPr>
            <w:tcW w:type="dxa" w:w="5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 bubble UI; Japanese translation toggle; post-session review panel</w:t>
            </w:r>
          </w:p>
        </w:tc>
      </w:tr>
      <w:tr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Listening</w:t>
            </w:r>
          </w:p>
        </w:tc>
        <w:tc>
          <w:tcPr>
            <w:tcW w:type="dxa" w:w="1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リスニング</w:t>
            </w:r>
          </w:p>
        </w:tc>
        <w:tc>
          <w:tcPr>
            <w:tcW w:type="dxa" w:w="5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Audio player with speed control; transcript (toggleable); answer input below</w:t>
            </w:r>
          </w:p>
        </w:tc>
      </w:tr>
      <w:tr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Progress / Stats</w:t>
            </w:r>
          </w:p>
        </w:tc>
        <w:tc>
          <w:tcPr>
            <w:tcW w:type="dxa" w:w="1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学習記録</w:t>
            </w:r>
          </w:p>
        </w:tc>
        <w:tc>
          <w:tcPr>
            <w:tcW w:type="dxa" w:w="5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Streak calendar, XP timeline, level progress, vocabulary mastered count, weak areas radar chart</w:t>
            </w:r>
          </w:p>
        </w:tc>
      </w:tr>
      <w:tr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Settings</w:t>
            </w:r>
          </w:p>
        </w:tc>
        <w:tc>
          <w:tcPr>
            <w:tcW w:type="dxa" w:w="1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設定</w:t>
            </w:r>
          </w:p>
        </w:tc>
        <w:tc>
          <w:tcPr>
            <w:tcW w:type="dxa" w:w="5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goal, notification time, card limits, account management — all labels in Japanese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6.3 Accessibility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WCAG 2.1 AA compliance — minimum 4.5:1 contrast ratio for all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Full VoiceOver (iOS) and TalkBack (Android) support with Japanese accessibility labels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Minimum touch target: 44×44pt for all interactive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Dynamic Type: respects system font size settings (iOS) and font scale (Android)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audio content has Japanese text transcripts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Color-blind safe palette: error/success states use both color and icon shape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0392B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7. Gamification &amp; Motivation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7.1 XP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Reward</w:t>
            </w:r>
          </w:p>
        </w:tc>
        <w:tc>
          <w:tcPr>
            <w:tcW w:type="dxa" w:w="4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Lesson Complete (first time)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+50 XP + accuracy bonus</w:t>
            </w:r>
          </w:p>
        </w:tc>
        <w:tc>
          <w:tcPr>
            <w:tcW w:type="dxa" w:w="4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Bonus: +25 XP for perfect score</w:t>
            </w:r>
          </w:p>
        </w:tc>
      </w:tr>
      <w:tr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SRS Review Batch (20 cards)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+10 XP</w:t>
            </w:r>
          </w:p>
        </w:tc>
        <w:tc>
          <w:tcPr>
            <w:tcW w:type="dxa" w:w="4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Capped at 5 batches/day</w:t>
            </w:r>
          </w:p>
        </w:tc>
      </w:tr>
      <w:tr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Conversation Session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+40 XP</w:t>
            </w:r>
          </w:p>
        </w:tc>
        <w:tc>
          <w:tcPr>
            <w:tcW w:type="dxa" w:w="4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Minimum 5 exchanges required</w:t>
            </w:r>
          </w:p>
        </w:tc>
      </w:tr>
      <w:tr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Pronunciation Score ≥ 80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+20 XP bonus</w:t>
            </w:r>
          </w:p>
        </w:tc>
        <w:tc>
          <w:tcPr>
            <w:tcW w:type="dxa" w:w="4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speaking exercise</w:t>
            </w:r>
          </w:p>
        </w:tc>
      </w:tr>
      <w:tr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Perfect Listening Exercise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+15 XP bonus</w:t>
            </w:r>
          </w:p>
        </w:tc>
        <w:tc>
          <w:tcPr>
            <w:tcW w:type="dxa" w:w="4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Goal Achieved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+30 XP bonus</w:t>
            </w:r>
          </w:p>
        </w:tc>
        <w:tc>
          <w:tcPr>
            <w:tcW w:type="dxa" w:w="4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goals: 5, 10, 15, 20 min options</w:t>
            </w:r>
          </w:p>
        </w:tc>
      </w:tr>
      <w:tr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7-Day Streak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+100 XP</w:t>
            </w:r>
          </w:p>
        </w:tc>
        <w:tc>
          <w:tcPr>
            <w:tcW w:type="dxa" w:w="4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Milestone bonus</w:t>
            </w:r>
          </w:p>
        </w:tc>
      </w:tr>
      <w:tr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30-Day Streak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+500 XP</w:t>
            </w:r>
          </w:p>
        </w:tc>
        <w:tc>
          <w:tcPr>
            <w:tcW w:type="dxa" w:w="4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Milestone bonus</w:t>
            </w:r>
          </w:p>
        </w:tc>
      </w:tr>
      <w:tr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Level-Up Exam Passed</w:t>
            </w:r>
          </w:p>
        </w:tc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+200 XP</w:t>
            </w:r>
          </w:p>
        </w:tc>
        <w:tc>
          <w:tcPr>
            <w:tcW w:type="dxa" w:w="4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7.2 Level Titles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Range</w:t>
            </w:r>
          </w:p>
        </w:tc>
        <w:tc>
          <w:tcPr>
            <w:tcW w:type="dxa" w:w="358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 (Japanese)</w:t>
            </w:r>
          </w:p>
        </w:tc>
        <w:tc>
          <w:tcPr>
            <w:tcW w:type="dxa" w:w="358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 (English)</w:t>
            </w:r>
          </w:p>
        </w:tc>
      </w:tr>
      <w:tr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– 500</w:t>
            </w:r>
          </w:p>
        </w:tc>
        <w:tc>
          <w:tcPr>
            <w:tcW w:type="dxa" w:w="358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英語の卵 (Tamago)</w:t>
            </w:r>
          </w:p>
        </w:tc>
        <w:tc>
          <w:tcPr>
            <w:tcW w:type="dxa" w:w="358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English Egg</w:t>
            </w:r>
          </w:p>
        </w:tc>
      </w:tr>
      <w:tr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501 – 2,000</w:t>
            </w:r>
          </w:p>
        </w:tc>
        <w:tc>
          <w:tcPr>
            <w:tcW w:type="dxa" w:w="358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ひよこ (Hiyoko)</w:t>
            </w:r>
          </w:p>
        </w:tc>
        <w:tc>
          <w:tcPr>
            <w:tcW w:type="dxa" w:w="358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Baby Chick</w:t>
            </w:r>
          </w:p>
        </w:tc>
      </w:tr>
      <w:tr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2,001 – 5,000</w:t>
            </w:r>
          </w:p>
        </w:tc>
        <w:tc>
          <w:tcPr>
            <w:tcW w:type="dxa" w:w="358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英語の種 (Tane)</w:t>
            </w:r>
          </w:p>
        </w:tc>
        <w:tc>
          <w:tcPr>
            <w:tcW w:type="dxa" w:w="358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English Seed</w:t>
            </w:r>
          </w:p>
        </w:tc>
      </w:tr>
      <w:tr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5,001 – 10,000</w:t>
            </w:r>
          </w:p>
        </w:tc>
        <w:tc>
          <w:tcPr>
            <w:tcW w:type="dxa" w:w="358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英語の芽 (Me)</w:t>
            </w:r>
          </w:p>
        </w:tc>
        <w:tc>
          <w:tcPr>
            <w:tcW w:type="dxa" w:w="358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English Sprout</w:t>
            </w:r>
          </w:p>
        </w:tc>
      </w:tr>
      <w:tr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10,001 – 20,000</w:t>
            </w:r>
          </w:p>
        </w:tc>
        <w:tc>
          <w:tcPr>
            <w:tcW w:type="dxa" w:w="358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英語の花 (Hana)</w:t>
            </w:r>
          </w:p>
        </w:tc>
        <w:tc>
          <w:tcPr>
            <w:tcW w:type="dxa" w:w="358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English Flower</w:t>
            </w:r>
          </w:p>
        </w:tc>
      </w:tr>
      <w:tr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20,001 – 40,000</w:t>
            </w:r>
          </w:p>
        </w:tc>
        <w:tc>
          <w:tcPr>
            <w:tcW w:type="dxa" w:w="358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英語の実 (Mi)</w:t>
            </w:r>
          </w:p>
        </w:tc>
        <w:tc>
          <w:tcPr>
            <w:tcW w:type="dxa" w:w="358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English Fruit</w:t>
            </w:r>
          </w:p>
        </w:tc>
      </w:tr>
      <w:tr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40,001 – 70,000</w:t>
            </w:r>
          </w:p>
        </w:tc>
        <w:tc>
          <w:tcPr>
            <w:tcW w:type="dxa" w:w="358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英語の木 (Ki)</w:t>
            </w:r>
          </w:p>
        </w:tc>
        <w:tc>
          <w:tcPr>
            <w:tcW w:type="dxa" w:w="358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English Tree</w:t>
            </w:r>
          </w:p>
        </w:tc>
      </w:tr>
      <w:tr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70,001+</w:t>
            </w:r>
          </w:p>
        </w:tc>
        <w:tc>
          <w:tcPr>
            <w:tcW w:type="dxa" w:w="358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英語の達人 (Tatsujin)</w:t>
            </w:r>
          </w:p>
        </w:tc>
        <w:tc>
          <w:tcPr>
            <w:tcW w:type="dxa" w:w="358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English Master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7.3 Streak &amp; Retention Mechanics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毎日の目標 (Daily Goal): configurable — 5 / 10 / 15 / 20 minutes or custom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ストリークシールド (Streak Shield): earned at 7, 30, 90-day milestones; protects streak for 1 missed day (max 2 stored)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リマインダー (Reminders): smart push notification timing based on user's historically active hour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月次チャレンジ (Monthly Challenge): e.g., '今月100単語覚えよう！', '会話練習を5回しよう！'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友達ランキング (Friend Leaderboard): opt-in weekly XP leaderboard among friends (LINE integration for sharing)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0392B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8. Content &amp; Audio Pipeline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8.1 Vocabulary &amp; Grammar Sources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Core vocabulary: Oxford 3000 + Academic Word List, filtered and organized by CEFR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TOEIC vocabulary: Official TOEIC Institute word lists (N500, N1000, N1500 frequency tiers)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Japanese translations: EDICT/JMdict (open-license Japanese-English dictionary) + editorial review by certified Japanese-English translators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Grammar explanations: 100% original authored content by CELTA/DELTA-certified teachers with Japanese-speaker specialization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Example sentences: Original, curated — no machine-translated content in learner-facing material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8.2 Audio 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vocabulary and grammar audio recorded by contracted native speakers (American English primary accent)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British and Australian accent content recorded by separate native speaker contractors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Listening dialogue scripts written by native speakers and reviewed for naturalness and cultural accuracy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Audio format: MP3 (192kbps) + OGG fallback; stored on AWS S3, delivered via CloudFront CDN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Target library: 6,000 vocabulary audio files + 500 dialogue segments at launch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8.3 Content Management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CMS: Strapi (self-hosted) — role-based access for Admins, Content Editors, Language Reviewers, QA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Workflow: Draft → Review → Approved → Published; full change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Lesson builder: WYSIWYG editor for exercise creation with real-time preview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Bulk import: vocabulary via CSV upload with automated validation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Content export: Strapi webhooks trigger MongoDB update + Redis cache invalidation on publish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0392B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9. Offline Mode &amp; Data Synchronization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Japanese learners often study during commutes (電車の中) — offline capability for core features is essential.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5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SRS Flashcard Reviews</w:t>
            </w:r>
          </w:p>
        </w:tc>
        <w:tc>
          <w:tcPr>
            <w:tcW w:type="dxa" w:w="1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offline</w:t>
            </w:r>
          </w:p>
        </w:tc>
        <w:tc>
          <w:tcPr>
            <w:tcW w:type="dxa" w:w="5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Cards cached locally; results synced on reconnect via queue</w:t>
            </w:r>
          </w:p>
        </w:tc>
      </w:tr>
      <w:t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Downloaded Lessons</w:t>
            </w:r>
          </w:p>
        </w:tc>
        <w:tc>
          <w:tcPr>
            <w:tcW w:type="dxa" w:w="1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offline</w:t>
            </w:r>
          </w:p>
        </w:tc>
        <w:tc>
          <w:tcPr>
            <w:tcW w:type="dxa" w:w="5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initiates download per unit; stored in WatermelonDB</w:t>
            </w:r>
          </w:p>
        </w:tc>
      </w:tr>
      <w:t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Audio Playback</w:t>
            </w:r>
          </w:p>
        </w:tc>
        <w:tc>
          <w:tcPr>
            <w:tcW w:type="dxa" w:w="1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Offline if downloaded</w:t>
            </w:r>
          </w:p>
        </w:tc>
        <w:tc>
          <w:tcPr>
            <w:tcW w:type="dxa" w:w="5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Auto-download audio for next 2 units when on Wi-Fi</w:t>
            </w:r>
          </w:p>
        </w:tc>
      </w:tr>
      <w:t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Conversation</w:t>
            </w:r>
          </w:p>
        </w:tc>
        <w:tc>
          <w:tcPr>
            <w:tcW w:type="dxa" w:w="1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supported</w:t>
            </w:r>
          </w:p>
        </w:tc>
        <w:tc>
          <w:tcPr>
            <w:tcW w:type="dxa" w:w="5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Requires API call; banner shown with grammar exercise fallback</w:t>
            </w:r>
          </w:p>
        </w:tc>
      </w:tr>
      <w:t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Pronunciation Scoring</w:t>
            </w:r>
          </w:p>
        </w:tc>
        <w:tc>
          <w:tcPr>
            <w:tcW w:type="dxa" w:w="1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supported</w:t>
            </w:r>
          </w:p>
        </w:tc>
        <w:tc>
          <w:tcPr>
            <w:tcW w:type="dxa" w:w="5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Requires server-side model; local recording saved for sync later</w:t>
            </w:r>
          </w:p>
        </w:tc>
      </w:tr>
      <w:t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Progress Sync</w:t>
            </w:r>
          </w:p>
        </w:tc>
        <w:tc>
          <w:tcPr>
            <w:tcW w:type="dxa" w:w="1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Offline queue</w:t>
            </w:r>
          </w:p>
        </w:tc>
        <w:tc>
          <w:tcPr>
            <w:tcW w:type="dxa" w:w="5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XP and progress queued locally; bulk sync on reconnect</w:t>
            </w:r>
          </w:p>
        </w:tc>
      </w:tr>
      <w:t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18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supported</w:t>
            </w:r>
          </w:p>
        </w:tc>
        <w:tc>
          <w:tcPr>
            <w:tcW w:type="dxa" w:w="51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Requires live data; cached last-known state displayed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Sync conflict resolution: last-write-wins for progress; server is authoritative for content versions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Offline indicator shown in top-right of screen with estimated sync queue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Background fetch (iOS) / WorkManager (Android) attempt sync every 15 minutes when app is backgrounded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0392B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10. Monetization Strategy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10.1 Free Tier (無料プラン)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Access to Beginner level (初心者) — all units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SRS capped at 30 reviews /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3 AI conversation sessions per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 pronunciation scoring (listen-only mode)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Elementary level: first 2 units only (paywall at unit 3)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10.2 Eigo Master Plus (プレミアムプラン)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Full access to all 4 levels and all tracks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Unlimited SRS reviews; configurable daily limits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Unlimited AI conversation sessions (all 10 scenarios)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Full pronunciation scoring with phoneme-level feedback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Offline lesson and audio downloads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Friend leaderboard and LINE sharing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TOEIC/TOEFL preparation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Price: ¥980/月 (monthly) or ¥5,800/年 (annual — 51% saving)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7860B"/>
                <w:sz w:val="20"/>
                <w:szCs w:val="20"/>
              </w:rPr>
              <w:t xml:space="preserve">Payment Integration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iOS: Apple StoreKit 2 — in-app purchase with server-side receipt validation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Android: Google Play Billing Library 6 — purchase token server validation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Web: Stripe — recurring subscription with Japanese locale support (¥ currency)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LINE Pay: Optional integration for Japanese users preferring LINE ecosystem payments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Receipt validation handled by Auth Service before premium flag is set on user record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0392B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11. Security &amp; Privacy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Authentication: JWT (15-min expiry) + rotating refresh tokens (7-day); HttpOnly cookies (web), iOS Keychain / Android Keystore (mobile)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Transport: TLS 1.3 enforced on all endpoints; HSTS preloaded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Audio data: pronunciation recordings purged from S3 within 24 hours of scoring; opt-in to retain for model improvement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Japanese Privacy Law (個人情報保護法 — APPI) compliance: data export and deletion available in-app within 72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GDPR compliance for EU residents: consent log, right to erasure, data portability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PCI DSS: no card data stored; all payment tokenized by Stripe / Apple / Google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Dependency scanning: Snyk in CI pipeline; SAST via CodeQL on all PRs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Penetration testing: quarterly by third-party security firm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0392B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12. Analytics &amp; Monitoring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12.1 Learning Analytics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</w:tr>
      <w:tr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lesson_started</w:t>
            </w:r>
          </w:p>
        </w:tc>
        <w:tc>
          <w:tcPr>
            <w:tcW w:type="dxa" w:w="6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lesson_id, level, track, user_level, session_id</w:t>
            </w:r>
          </w:p>
        </w:tc>
      </w:tr>
      <w:tr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lesson_completed</w:t>
            </w:r>
          </w:p>
        </w:tc>
        <w:tc>
          <w:tcPr>
            <w:tcW w:type="dxa" w:w="6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lesson_id, score_pct, xp_earned, time_ms, mistake_count</w:t>
            </w:r>
          </w:p>
        </w:tc>
      </w:tr>
      <w:tr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srs_reviewed</w:t>
            </w:r>
          </w:p>
        </w:tc>
        <w:tc>
          <w:tcPr>
            <w:tcW w:type="dxa" w:w="6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card_id, rating, interval_before, interval_after, time_ms</w:t>
            </w:r>
          </w:p>
        </w:tc>
      </w:tr>
      <w:tr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pronunciation_recorded</w:t>
            </w:r>
          </w:p>
        </w:tc>
        <w:tc>
          <w:tcPr>
            <w:tcW w:type="dxa" w:w="6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target_text, overall_score, phoneme_errors[], level</w:t>
            </w:r>
          </w:p>
        </w:tc>
      </w:tr>
      <w:tr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conversation_message_sent</w:t>
            </w:r>
          </w:p>
        </w:tc>
        <w:tc>
          <w:tcPr>
            <w:tcW w:type="dxa" w:w="6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session_id, scenario_id, message_length, contains_error</w:t>
            </w:r>
          </w:p>
        </w:tc>
      </w:tr>
      <w:tr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streak_broken</w:t>
            </w:r>
          </w:p>
        </w:tc>
        <w:tc>
          <w:tcPr>
            <w:tcW w:type="dxa" w:w="6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streak_days_lost, had_shield, time_of_day</w:t>
            </w:r>
          </w:p>
        </w:tc>
      </w:tr>
      <w:tr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paywall_hit</w:t>
            </w:r>
          </w:p>
        </w:tc>
        <w:tc>
          <w:tcPr>
            <w:tcW w:type="dxa" w:w="6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lesson_id, level, screen, user_streak, user_xp</w:t>
            </w:r>
          </w:p>
        </w:tc>
      </w:tr>
      <w:tr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subscription_started</w:t>
            </w:r>
          </w:p>
        </w:tc>
        <w:tc>
          <w:tcPr>
            <w:tcW w:type="dxa" w:w="6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plan_type, price, currency, source_platform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12.2 System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APM: Datadog — service latency, error rates, API throughput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Error tracking: Sentry — frontend (RN + Next.js) + backend (Node + Python) with release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Uptime: Pingdom synthetic checks on 5 critical flows (login, lesson load, SRS review, conversation start, pronunciation score)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Alerting: PagerDuty on-call; P0 (service down) &lt; 5min response; P1 (degraded) &lt; 30min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SLA target: 99.9% monthly uptime on all core learning APIs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0392B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13.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6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Tooling</w:t>
            </w:r>
          </w:p>
        </w:tc>
        <w:tc>
          <w:tcPr>
            <w:tcW w:type="dxa" w:w="4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6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Jest (JS/TS), pytest (Python)</w:t>
            </w:r>
          </w:p>
        </w:tc>
        <w:tc>
          <w:tcPr>
            <w:tcW w:type="dxa" w:w="4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SRS algorithm, scoring logic, API controllers — 80% coverage</w:t>
            </w:r>
          </w:p>
        </w:tc>
      </w:tr>
      <w:t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6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Supertest, pytest-httpx</w:t>
            </w:r>
          </w:p>
        </w:tc>
        <w:tc>
          <w:tcPr>
            <w:tcW w:type="dxa" w:w="4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contracts, DB interactions, auth flows</w:t>
            </w:r>
          </w:p>
        </w:tc>
      </w:tr>
      <w:t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E2E Tests (Mobile)</w:t>
            </w:r>
          </w:p>
        </w:tc>
        <w:tc>
          <w:tcPr>
            <w:tcW w:type="dxa" w:w="26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Detox</w:t>
            </w:r>
          </w:p>
        </w:tc>
        <w:tc>
          <w:tcPr>
            <w:tcW w:type="dxa" w:w="4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Onboarding, lesson completion, SRS session, subscription flow</w:t>
            </w:r>
          </w:p>
        </w:tc>
      </w:tr>
      <w:t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E2E Tests (Web)</w:t>
            </w:r>
          </w:p>
        </w:tc>
        <w:tc>
          <w:tcPr>
            <w:tcW w:type="dxa" w:w="26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Playwright</w:t>
            </w:r>
          </w:p>
        </w:tc>
        <w:tc>
          <w:tcPr>
            <w:tcW w:type="dxa" w:w="4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Same critical journeys on Chrome, Safari, Firefox</w:t>
            </w:r>
          </w:p>
        </w:tc>
      </w:tr>
      <w:t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Accessibility Tests</w:t>
            </w:r>
          </w:p>
        </w:tc>
        <w:tc>
          <w:tcPr>
            <w:tcW w:type="dxa" w:w="26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axe-core, Maestro</w:t>
            </w:r>
          </w:p>
        </w:tc>
        <w:tc>
          <w:tcPr>
            <w:tcW w:type="dxa" w:w="4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Automated a11y scan on all screens per release</w:t>
            </w:r>
          </w:p>
        </w:tc>
      </w:tr>
      <w:t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Localisation Tests</w:t>
            </w:r>
          </w:p>
        </w:tc>
        <w:tc>
          <w:tcPr>
            <w:tcW w:type="dxa" w:w="26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 + screenshot diff</w:t>
            </w:r>
          </w:p>
        </w:tc>
        <w:tc>
          <w:tcPr>
            <w:tcW w:type="dxa" w:w="4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UI labels confirm Japanese rendering correctly</w:t>
            </w:r>
          </w:p>
        </w:tc>
      </w:tr>
      <w:t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 Tests</w:t>
            </w:r>
          </w:p>
        </w:tc>
        <w:tc>
          <w:tcPr>
            <w:tcW w:type="dxa" w:w="26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k6</w:t>
            </w:r>
          </w:p>
        </w:tc>
        <w:tc>
          <w:tcPr>
            <w:tcW w:type="dxa" w:w="4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load test: P95 &lt; 300ms at 15,000 concurrent users</w:t>
            </w:r>
          </w:p>
        </w:tc>
      </w:tr>
      <w:t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Audio Pipeline Tests</w:t>
            </w:r>
          </w:p>
        </w:tc>
        <w:tc>
          <w:tcPr>
            <w:tcW w:type="dxa" w:w="26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pytest + test fixtures</w:t>
            </w:r>
          </w:p>
        </w:tc>
        <w:tc>
          <w:tcPr>
            <w:tcW w:type="dxa" w:w="4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Pronunciation scoring consistency and regression tests</w:t>
            </w:r>
          </w:p>
        </w:tc>
      </w:tr>
      <w:tr>
        <w:tc>
          <w:tcPr>
            <w:tcW w:type="dxa" w:w="24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Device Testing</w:t>
            </w:r>
          </w:p>
        </w:tc>
        <w:tc>
          <w:tcPr>
            <w:tcW w:type="dxa" w:w="26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BrowserStack Real Devices</w:t>
            </w:r>
          </w:p>
        </w:tc>
        <w:tc>
          <w:tcPr>
            <w:tcW w:type="dxa" w:w="4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iOS: 15 devices (iPhone SE → iPhone 16 Pro Max); Android: 25 devices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0392B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14. Development Roadmap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14.1 Phased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5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16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Months 1–3</w:t>
            </w:r>
          </w:p>
        </w:tc>
        <w:tc>
          <w:tcPr>
            <w:tcW w:type="dxa" w:w="55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Auth, CMS, SRS engine, Beginner level (全初心者コンテンツ), vocabulary deck (500 words), audio pipeline</w:t>
            </w:r>
          </w:p>
        </w:tc>
      </w:tr>
      <w:tr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 — Core Curriculum</w:t>
            </w:r>
          </w:p>
        </w:tc>
        <w:tc>
          <w:tcPr>
            <w:tcW w:type="dxa" w:w="16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Months 4–6</w:t>
            </w:r>
          </w:p>
        </w:tc>
        <w:tc>
          <w:tcPr>
            <w:tcW w:type="dxa" w:w="55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Elementary level, pronunciation scoring MVP, L/R and TH drills, listening exercises</w:t>
            </w:r>
          </w:p>
        </w:tc>
      </w:tr>
      <w:tr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 — AI Features</w:t>
            </w:r>
          </w:p>
        </w:tc>
        <w:tc>
          <w:tcPr>
            <w:tcW w:type="dxa" w:w="16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Months 7–8</w:t>
            </w:r>
          </w:p>
        </w:tc>
        <w:tc>
          <w:tcPr>
            <w:tcW w:type="dxa" w:w="55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conversation partner (5 scenarios), post-session grading, Intermediate level content</w:t>
            </w:r>
          </w:p>
        </w:tc>
      </w:tr>
      <w:tr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4 — Advanced + Polish</w:t>
            </w:r>
          </w:p>
        </w:tc>
        <w:tc>
          <w:tcPr>
            <w:tcW w:type="dxa" w:w="16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9</w:t>
            </w:r>
          </w:p>
        </w:tc>
        <w:tc>
          <w:tcPr>
            <w:tcW w:type="dxa" w:w="55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Advanced level, business English module, TOEIC prep, gamification, offline sync</w:t>
            </w:r>
          </w:p>
        </w:tc>
      </w:tr>
      <w:tr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5 — Beta &amp; Launch</w:t>
            </w:r>
          </w:p>
        </w:tc>
        <w:tc>
          <w:tcPr>
            <w:tcW w:type="dxa" w:w="16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10</w:t>
            </w:r>
          </w:p>
        </w:tc>
        <w:tc>
          <w:tcPr>
            <w:tcW w:type="dxa" w:w="55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Closed beta (500 Japanese learners), accessibility audit, app store submission, marketing launch</w:t>
            </w:r>
          </w:p>
        </w:tc>
      </w:tr>
      <w:tr>
        <w:tc>
          <w:tcPr>
            <w:tcW w:type="dxa" w:w="22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6 — Growth</w:t>
            </w:r>
          </w:p>
        </w:tc>
        <w:tc>
          <w:tcPr>
            <w:tcW w:type="dxa" w:w="16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Months 11–12</w:t>
            </w:r>
          </w:p>
        </w:tc>
        <w:tc>
          <w:tcPr>
            <w:tcW w:type="dxa" w:w="55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British/Australian accent content, LINE Pay integration, friend leaderboard, v1.5 content expansion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14.2 Team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1 × Product Manager (Japanese-English bilingual strongly preferred)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1 × Tech Lead / Architect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3 × Mobile Engineers — React Native (Expo)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2 × Backend Engineers — Node.js + Python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1 × ML Engineer — wav2vec2 pronunciation model fine-tuning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1 × UX/UI Designer (Japanese UX patterns experience preferred)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1 × QA Engineer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2 × Content Writers / Curriculum Designers (CELTA/DELTA certified, Japanese L1)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1 × Native Speaker Audio Director + contracted voice talent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1 × Japanese Translator / Localization Specialist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0392B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15. Appendix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SRS (スペースド・レペティション)</w:t>
            </w:r>
          </w:p>
        </w:tc>
        <w:tc>
          <w:tcPr>
            <w:tcW w:type="dxa" w:w="6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Spaced Repetition System — algorithm scheduling reviews at optimal intervals for long-term memory retention</w:t>
            </w:r>
          </w:p>
        </w:tc>
      </w:tr>
      <w:tr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SM-2</w:t>
            </w:r>
          </w:p>
        </w:tc>
        <w:tc>
          <w:tcPr>
            <w:tcW w:type="dxa" w:w="6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SuperMemo 2 — the foundational spaced repetition algorithm (Wozniak, 1987) that EigoMaster's SRS is based on</w:t>
            </w:r>
          </w:p>
        </w:tc>
      </w:tr>
      <w:tr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CEFR</w:t>
            </w:r>
          </w:p>
        </w:tc>
        <w:tc>
          <w:tcPr>
            <w:tcW w:type="dxa" w:w="6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Common European Framework of Reference — A1 (beginner) to C2 (mastery); universal language proficiency standard</w:t>
            </w:r>
          </w:p>
        </w:tc>
      </w:tr>
      <w:tr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TOEIC</w:t>
            </w:r>
          </w:p>
        </w:tc>
        <w:tc>
          <w:tcPr>
            <w:tcW w:type="dxa" w:w="6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of English for International Communication — the most common English proficiency exam in Japan</w:t>
            </w:r>
          </w:p>
        </w:tc>
      </w:tr>
      <w:tr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IPA</w:t>
            </w:r>
          </w:p>
        </w:tc>
        <w:tc>
          <w:tcPr>
            <w:tcW w:type="dxa" w:w="6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International Phonetic Alphabet — standardized symbols for representing pronunciation (e.g., /l/, /r/, /θ/)</w:t>
            </w:r>
          </w:p>
        </w:tc>
      </w:tr>
      <w:tr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Shadowing (シャドーイング)</w:t>
            </w:r>
          </w:p>
        </w:tc>
        <w:tc>
          <w:tcPr>
            <w:tcW w:type="dxa" w:w="6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speaking technique where learners speak simultaneously with or immediately after a native speaker recording</w:t>
            </w:r>
          </w:p>
        </w:tc>
      </w:tr>
      <w:tr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Schwa /ə/</w:t>
            </w:r>
          </w:p>
        </w:tc>
        <w:tc>
          <w:tcPr>
            <w:tcW w:type="dxa" w:w="6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most common English vowel sound — unstressed, central — does not exist in Japanese; critical for natural English</w:t>
            </w:r>
          </w:p>
        </w:tc>
      </w:tr>
      <w:tr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カタカナ干渉 (Katakana Interference)</w:t>
            </w:r>
          </w:p>
        </w:tc>
        <w:tc>
          <w:tcPr>
            <w:tcW w:type="dxa" w:w="6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English loanwords absorbed into Japanese as Katakana create false pronunciation expectations for learners</w:t>
            </w:r>
          </w:p>
        </w:tc>
      </w:tr>
      <w:tr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SOV / SVO</w:t>
            </w:r>
          </w:p>
        </w:tc>
        <w:tc>
          <w:tcPr>
            <w:tcW w:type="dxa" w:w="6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Subject-Object-Verb (Japanese) vs Subject-Verb-Object (English) — the fundamental word-order difference</w:t>
            </w:r>
          </w:p>
        </w:tc>
      </w:tr>
      <w:tr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wav2vec2</w:t>
            </w:r>
          </w:p>
        </w:tc>
        <w:tc>
          <w:tcPr>
            <w:tcW w:type="dxa" w:w="6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Facebook AI's speech representation model used as the base for EigoMaster's pronunciation scoring engine</w:t>
            </w:r>
          </w:p>
        </w:tc>
      </w:tr>
      <w:tr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GPT-4o</w:t>
            </w:r>
          </w:p>
        </w:tc>
        <w:tc>
          <w:tcPr>
            <w:tcW w:type="dxa" w:w="6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OpenAI's multimodal language model used to power the AI conversation partner feature</w:t>
            </w:r>
          </w:p>
        </w:tc>
      </w:tr>
      <w:tr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6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Web Token — a secure, compact token format used for user authentication between client and server</w:t>
            </w:r>
          </w:p>
        </w:tc>
      </w:tr>
      <w:tr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PWA</w:t>
            </w:r>
          </w:p>
        </w:tc>
        <w:tc>
          <w:tcPr>
            <w:tcW w:type="dxa" w:w="6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Progressive Web App — web application with native-app capabilities including offline access and home screen installation</w:t>
            </w:r>
          </w:p>
        </w:tc>
      </w:tr>
      <w:tr>
        <w:tc>
          <w:tcPr>
            <w:tcW w:type="dxa" w:w="300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APPI (個人情報保護法)</w:t>
            </w:r>
          </w:p>
        </w:tc>
        <w:tc>
          <w:tcPr>
            <w:tcW w:type="dxa" w:w="6360"/>
            <w:tcBorders>
              <w:top w:val="single" w:color="CACFD2" w:sz="1"/>
              <w:left w:val="single" w:color="CACFD2" w:sz="1"/>
              <w:bottom w:val="single" w:color="CACFD2" w:sz="1"/>
              <w:right w:val="single" w:color="CACFD2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 on Protection of Personal Information — Japan's primary data privacy law, equivalent to GDPR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ACFD2" w:sz="4" w:space="4"/>
      </w:pBdr>
      <w:tabs>
        <w:tab w:val="right" w:pos="9026"/>
      </w:tabs>
    </w:pPr>
    <w:r>
      <w:rPr>
        <w:rFonts w:ascii="Arial" w:cs="Arial" w:eastAsia="Arial" w:hAnsi="Arial"/>
        <w:color w:val="7F8C8D"/>
        <w:sz w:val="16"/>
        <w:szCs w:val="16"/>
      </w:rPr>
      <w:t xml:space="preserve">Confidential — v1.0  |  Eigo Master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7F8C8D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4"/>
      </w:pBdr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Eigo Master  英語マスター</w:t>
    </w:r>
    <w:r>
      <w:rPr>
        <w:rFonts w:ascii="Arial" w:cs="Arial" w:eastAsia="Arial" w:hAnsi="Arial"/>
        <w:color w:val="7F8C8D"/>
        <w:sz w:val="18"/>
        <w:szCs w:val="18"/>
      </w:rPr>
      <w:t xml:space="preserve">  ｜  Implementation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2A4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3449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922B2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2026-05-01T00:40:40.560Z</dcterms:created>
  <dcterms:modified xsi:type="dcterms:W3CDTF">2026-05-01T00:40:40.560Z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