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Memo paragraph 1: Harborline Traders renewal terms under review. Underwriter notes from meeting 1 cover capacity, wording and survey requirements for the coming policy year.</w:t>
      </w:r>
    </w:p>
    <w:p>
      <w:r>
        <w:t>Memo paragraph 2: Harborline Traders renewal terms under review. Underwriter notes from meeting 2 cover capacity, wording and survey requirements for the coming policy year.</w:t>
      </w:r>
    </w:p>
    <w:p>
      <w:r>
        <w:t>Memo paragraph 3: Harborline Traders renewal terms under review. Underwriter notes from meeting 3 cover capacity, wording and survey requirements for the coming policy year.</w:t>
      </w:r>
    </w:p>
    <w:p>
      <w:r>
        <w:t>Memo paragraph 4: Harborline Traders renewal terms under review. Underwriter notes from meeting 4 cover capacity, wording and survey requirements for the coming policy year.</w:t>
      </w:r>
    </w:p>
    <w:p>
      <w:r>
        <w:t>Memo paragraph 5: Harborline Traders renewal terms under review. Underwriter notes from meeting 5 cover capacity, wording and survey requirements for the coming policy year.</w:t>
      </w:r>
    </w:p>
    <w:p>
      <w:r>
        <w:t>Memo paragraph 6: Harborline Traders renewal terms under review. Underwriter notes from meeting 6 cover capacity, wording and survey requirements for the coming policy year.</w:t>
      </w:r>
    </w:p>
    <w:p>
      <w:r>
        <w:t>Memo paragraph 7: Harborline Traders renewal terms under review. Underwriter notes from meeting 7 cover capacity, wording and survey requirements for the coming policy year.</w:t>
      </w:r>
    </w:p>
    <w:p>
      <w:r>
        <w:t>Memo paragraph 8: Harborline Traders renewal terms under review. Underwriter notes from meeting 8 cover capacity, wording and survey requirements for the coming policy year.</w:t>
      </w:r>
    </w:p>
    <w:p>
      <w:r>
        <w:t>Memo paragraph 9: Harborline Traders renewal terms under review. Underwriter notes from meeting 9 cover capacity, wording and survey requirements for the coming policy year.</w:t>
      </w:r>
    </w:p>
    <w:p>
      <w:r>
        <w:t>Memo paragraph 10: Harborline Traders renewal terms under review. Underwriter notes from meeting 10 cover capacity, wording and survey requirements for the coming policy year.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