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A587" w14:textId="77777777" w:rsidR="005454C5" w:rsidRDefault="00665CAE">
      <w:r>
        <w:rPr>
          <w:noProof/>
          <w:lang w:eastAsia="en-US"/>
        </w:rPr>
        <w:drawing>
          <wp:anchor distT="0" distB="0" distL="0" distR="0" simplePos="0" relativeHeight="251658240" behindDoc="1" locked="0" layoutInCell="1" hidden="0" allowOverlap="1" wp14:anchorId="396E5C29" wp14:editId="59DF3562">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819900" cy="8782050"/>
                    </a:xfrm>
                    <a:prstGeom prst="rect">
                      <a:avLst/>
                    </a:prstGeom>
                    <a:ln/>
                  </pic:spPr>
                </pic:pic>
              </a:graphicData>
            </a:graphic>
          </wp:anchor>
        </w:drawing>
      </w:r>
    </w:p>
    <w:p w14:paraId="7E661DDB" w14:textId="741A7585" w:rsidR="005454C5" w:rsidRDefault="00665CAE">
      <w:pPr>
        <w:jc w:val="center"/>
        <w:rPr>
          <w:b/>
          <w:sz w:val="32"/>
          <w:szCs w:val="32"/>
        </w:rPr>
      </w:pPr>
      <w:r>
        <w:rPr>
          <w:b/>
          <w:sz w:val="32"/>
          <w:szCs w:val="32"/>
        </w:rPr>
        <w:t>Outlier Treatments</w:t>
      </w:r>
    </w:p>
    <w:p w14:paraId="2E945764" w14:textId="07E4D1B1" w:rsidR="005454C5" w:rsidRDefault="00665CAE">
      <w:pPr>
        <w:rPr>
          <w:sz w:val="24"/>
          <w:szCs w:val="24"/>
        </w:rPr>
      </w:pPr>
      <w:r w:rsidRPr="006C1BF8">
        <w:rPr>
          <w:b/>
          <w:bCs/>
          <w:sz w:val="24"/>
          <w:szCs w:val="24"/>
        </w:rPr>
        <w:t>Instructions</w:t>
      </w:r>
      <w:r>
        <w:rPr>
          <w:sz w:val="24"/>
          <w:szCs w:val="24"/>
        </w:rPr>
        <w:t>:</w:t>
      </w:r>
    </w:p>
    <w:p w14:paraId="0BE9627C" w14:textId="121A22DD"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share your answers filled inline in the word document. Submit code files wherever applicable</w:t>
      </w:r>
      <w:r w:rsidR="006C1B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0FDBDAE3" w:rsidR="005454C5" w:rsidRDefault="00402D68">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DHEERAJ MISHRA</w:t>
      </w:r>
    </w:p>
    <w:p w14:paraId="3629A1B3" w14:textId="26F85E3C"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r w:rsidR="00402D68">
        <w:rPr>
          <w:rFonts w:ascii="Times New Roman" w:eastAsia="Times New Roman" w:hAnsi="Times New Roman" w:cs="Times New Roman"/>
          <w:b/>
          <w:color w:val="000000"/>
          <w:sz w:val="24"/>
          <w:szCs w:val="24"/>
        </w:rPr>
        <w:t>atch Id: DS_01072021</w:t>
      </w:r>
    </w:p>
    <w:p w14:paraId="762D1B7A" w14:textId="0C2F9230"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612666">
        <w:rPr>
          <w:rFonts w:ascii="Times New Roman" w:eastAsia="Times New Roman" w:hAnsi="Times New Roman" w:cs="Times New Roman"/>
          <w:b/>
          <w:sz w:val="24"/>
          <w:szCs w:val="24"/>
        </w:rPr>
        <w:t>Data Pre-Processing</w:t>
      </w:r>
    </w:p>
    <w:p w14:paraId="3B841427" w14:textId="5DBBDABC" w:rsidR="005454C5" w:rsidRDefault="005454C5">
      <w:pPr>
        <w:rPr>
          <w:b/>
          <w:sz w:val="26"/>
          <w:szCs w:val="26"/>
        </w:rPr>
      </w:pPr>
    </w:p>
    <w:p w14:paraId="0AC346FA" w14:textId="00868EC9" w:rsidR="00B57966" w:rsidRDefault="00B57966">
      <w:pPr>
        <w:rPr>
          <w:b/>
          <w:sz w:val="26"/>
          <w:szCs w:val="26"/>
        </w:rPr>
      </w:pPr>
    </w:p>
    <w:p w14:paraId="45205DB5" w14:textId="05B7B470" w:rsidR="00B57966" w:rsidRDefault="00B57966">
      <w:pPr>
        <w:rPr>
          <w:b/>
          <w:sz w:val="26"/>
          <w:szCs w:val="26"/>
        </w:rPr>
      </w:pPr>
    </w:p>
    <w:p w14:paraId="7391D6CB" w14:textId="3CEA2D19" w:rsidR="00B57966" w:rsidRDefault="00B57966">
      <w:pPr>
        <w:rPr>
          <w:b/>
          <w:sz w:val="26"/>
          <w:szCs w:val="26"/>
        </w:rPr>
      </w:pPr>
    </w:p>
    <w:p w14:paraId="7ED0DB97" w14:textId="2D8522F2" w:rsidR="00B57966" w:rsidRDefault="00B57966">
      <w:pPr>
        <w:rPr>
          <w:b/>
          <w:sz w:val="26"/>
          <w:szCs w:val="26"/>
        </w:rPr>
      </w:pPr>
    </w:p>
    <w:p w14:paraId="679A77C0" w14:textId="77777777" w:rsidR="00B57966" w:rsidRDefault="00B57966">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79B28574" w14:textId="77777777" w:rsidR="007612C0" w:rsidRDefault="00665CAE">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w:t>
      </w:r>
      <w:r w:rsidR="007612C0">
        <w:rPr>
          <w:sz w:val="26"/>
          <w:szCs w:val="26"/>
        </w:rPr>
        <w:t>various</w:t>
      </w:r>
      <w:r>
        <w:rPr>
          <w:sz w:val="26"/>
          <w:szCs w:val="26"/>
        </w:rPr>
        <w:t xml:space="preserve"> techniques </w:t>
      </w:r>
      <w:r w:rsidR="007612C0">
        <w:rPr>
          <w:sz w:val="26"/>
          <w:szCs w:val="26"/>
        </w:rPr>
        <w:t>to</w:t>
      </w:r>
      <w:r>
        <w:rPr>
          <w:sz w:val="26"/>
          <w:szCs w:val="26"/>
        </w:rPr>
        <w:t xml:space="preserve"> treat such values. </w:t>
      </w:r>
    </w:p>
    <w:p w14:paraId="7CB531E5" w14:textId="53B4584F" w:rsidR="005454C5" w:rsidRDefault="007612C0">
      <w:pPr>
        <w:rPr>
          <w:sz w:val="26"/>
          <w:szCs w:val="26"/>
        </w:rPr>
      </w:pPr>
      <w:r>
        <w:t xml:space="preserve">Refer: </w:t>
      </w:r>
      <w:hyperlink r:id="rId10">
        <w:r w:rsidR="00665CAE">
          <w:rPr>
            <w:color w:val="1155CC"/>
            <w:sz w:val="26"/>
            <w:szCs w:val="26"/>
            <w:u w:val="single"/>
          </w:rPr>
          <w:t>https://360digitmg.com/mindmap-data-science</w:t>
        </w:r>
      </w:hyperlink>
    </w:p>
    <w:p w14:paraId="4E481002" w14:textId="77777777" w:rsidR="005454C5" w:rsidRDefault="005454C5">
      <w:pPr>
        <w:rPr>
          <w:sz w:val="26"/>
          <w:szCs w:val="26"/>
        </w:rPr>
      </w:pPr>
    </w:p>
    <w:p w14:paraId="7C737009" w14:textId="5374D4A5" w:rsidR="005454C5" w:rsidRPr="0050702F" w:rsidRDefault="00665CAE" w:rsidP="0050702F">
      <w:pPr>
        <w:pStyle w:val="ListParagraph"/>
        <w:numPr>
          <w:ilvl w:val="0"/>
          <w:numId w:val="4"/>
        </w:numPr>
        <w:pBdr>
          <w:top w:val="nil"/>
          <w:left w:val="nil"/>
          <w:bottom w:val="nil"/>
          <w:right w:val="nil"/>
          <w:between w:val="nil"/>
        </w:pBdr>
        <w:spacing w:after="0"/>
        <w:rPr>
          <w:color w:val="000000"/>
          <w:sz w:val="26"/>
          <w:szCs w:val="26"/>
        </w:rPr>
      </w:pPr>
      <w:r w:rsidRPr="0050702F">
        <w:rPr>
          <w:color w:val="000000"/>
          <w:sz w:val="26"/>
          <w:szCs w:val="26"/>
        </w:rPr>
        <w:t xml:space="preserve">Prepare the dataset by performing the preprocessing techniques, </w:t>
      </w:r>
      <w:r w:rsidRPr="0050702F">
        <w:rPr>
          <w:sz w:val="26"/>
          <w:szCs w:val="26"/>
        </w:rPr>
        <w:t xml:space="preserve">to treat the </w:t>
      </w:r>
      <w:r w:rsidRPr="0050702F">
        <w:rPr>
          <w:color w:val="000000"/>
          <w:sz w:val="26"/>
          <w:szCs w:val="26"/>
        </w:rPr>
        <w:t>outliers</w:t>
      </w:r>
      <w:r w:rsidR="0050702F">
        <w:rPr>
          <w:sz w:val="26"/>
          <w:szCs w:val="26"/>
        </w:rPr>
        <w:t>.</w:t>
      </w:r>
    </w:p>
    <w:p w14:paraId="739DFE88" w14:textId="77777777" w:rsidR="005454C5" w:rsidRDefault="005454C5">
      <w:pPr>
        <w:pBdr>
          <w:top w:val="nil"/>
          <w:left w:val="nil"/>
          <w:bottom w:val="nil"/>
          <w:right w:val="nil"/>
          <w:between w:val="nil"/>
        </w:pBdr>
        <w:spacing w:after="0"/>
        <w:ind w:left="720"/>
        <w:rPr>
          <w:color w:val="000000"/>
          <w:sz w:val="26"/>
          <w:szCs w:val="26"/>
        </w:rPr>
      </w:pPr>
    </w:p>
    <w:p w14:paraId="0F3A8B97" w14:textId="2AD864BF" w:rsidR="005454C5" w:rsidRDefault="00A44742">
      <w:pPr>
        <w:pBdr>
          <w:top w:val="nil"/>
          <w:left w:val="nil"/>
          <w:bottom w:val="nil"/>
          <w:right w:val="nil"/>
          <w:between w:val="nil"/>
        </w:pBdr>
        <w:ind w:left="720"/>
        <w:rPr>
          <w:i/>
          <w:color w:val="000000"/>
        </w:rPr>
      </w:pPr>
      <w:r>
        <w:rPr>
          <w:noProof/>
          <w:lang w:eastAsia="en-US"/>
        </w:rPr>
        <w:lastRenderedPageBreak/>
        <w:drawing>
          <wp:anchor distT="0" distB="0" distL="0" distR="0" simplePos="0" relativeHeight="251659264" behindDoc="1" locked="0" layoutInCell="1" hidden="0" allowOverlap="1" wp14:anchorId="145E975C" wp14:editId="1222CF09">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9"/>
                    <a:srcRect/>
                    <a:stretch>
                      <a:fillRect/>
                    </a:stretch>
                  </pic:blipFill>
                  <pic:spPr>
                    <a:xfrm>
                      <a:off x="0" y="0"/>
                      <a:ext cx="6781800" cy="8618220"/>
                    </a:xfrm>
                    <a:prstGeom prst="rect">
                      <a:avLst/>
                    </a:prstGeom>
                    <a:ln/>
                  </pic:spPr>
                </pic:pic>
              </a:graphicData>
            </a:graphic>
            <wp14:sizeRelV relativeFrom="margin">
              <wp14:pctHeight>0</wp14:pctHeight>
            </wp14:sizeRelV>
          </wp:anchor>
        </w:drawing>
      </w:r>
      <w:r w:rsidR="00665CAE">
        <w:rPr>
          <w:i/>
          <w:noProof/>
          <w:color w:val="000000"/>
          <w:lang w:eastAsia="en-US"/>
        </w:rPr>
        <w:drawing>
          <wp:inline distT="0" distB="0" distL="0" distR="0" wp14:anchorId="751F64F4" wp14:editId="24974E9A">
            <wp:extent cx="5495884"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10199" cy="4102598"/>
                    </a:xfrm>
                    <a:prstGeom prst="rect">
                      <a:avLst/>
                    </a:prstGeom>
                    <a:ln/>
                  </pic:spPr>
                </pic:pic>
              </a:graphicData>
            </a:graphic>
          </wp:inline>
        </w:drawing>
      </w:r>
    </w:p>
    <w:p w14:paraId="5409CDC9" w14:textId="77777777" w:rsidR="005454C5" w:rsidRDefault="005454C5">
      <w:pPr>
        <w:rPr>
          <w:b/>
          <w:color w:val="FF0000"/>
          <w:sz w:val="32"/>
          <w:szCs w:val="32"/>
        </w:rPr>
      </w:pPr>
    </w:p>
    <w:p w14:paraId="2143F9F7" w14:textId="199C8C84" w:rsidR="00402D68" w:rsidRDefault="00402D68" w:rsidP="00402D68">
      <w:pPr>
        <w:shd w:val="clear" w:color="auto" w:fill="FFFFFF" w:themeFill="background1"/>
        <w:rPr>
          <w:b/>
          <w:sz w:val="32"/>
          <w:szCs w:val="32"/>
        </w:rPr>
      </w:pPr>
      <w:proofErr w:type="spellStart"/>
      <w:r>
        <w:rPr>
          <w:b/>
          <w:color w:val="FF0000"/>
          <w:sz w:val="32"/>
          <w:szCs w:val="32"/>
        </w:rPr>
        <w:t>Soln</w:t>
      </w:r>
      <w:proofErr w:type="spellEnd"/>
      <w:r>
        <w:rPr>
          <w:b/>
          <w:color w:val="FF0000"/>
          <w:sz w:val="32"/>
          <w:szCs w:val="32"/>
        </w:rPr>
        <w:t xml:space="preserve">:-  </w:t>
      </w:r>
    </w:p>
    <w:p w14:paraId="03BF4674" w14:textId="0FA43C20" w:rsidR="00402D68" w:rsidRPr="009A5777" w:rsidRDefault="009A5777" w:rsidP="009A5777">
      <w:pPr>
        <w:pStyle w:val="ListParagraph"/>
        <w:numPr>
          <w:ilvl w:val="0"/>
          <w:numId w:val="5"/>
        </w:numPr>
        <w:shd w:val="clear" w:color="auto" w:fill="FFFFFF" w:themeFill="background1"/>
        <w:rPr>
          <w:b/>
          <w:sz w:val="28"/>
          <w:szCs w:val="28"/>
        </w:rPr>
      </w:pPr>
      <w:r>
        <w:rPr>
          <w:b/>
          <w:sz w:val="32"/>
          <w:szCs w:val="32"/>
        </w:rPr>
        <w:t xml:space="preserve"> </w:t>
      </w:r>
      <w:r w:rsidR="00402D68" w:rsidRPr="009A5777">
        <w:rPr>
          <w:b/>
          <w:sz w:val="32"/>
          <w:szCs w:val="32"/>
        </w:rPr>
        <w:t xml:space="preserve"> </w:t>
      </w:r>
      <w:bookmarkStart w:id="0" w:name="_GoBack"/>
      <w:r w:rsidR="00402D68" w:rsidRPr="009A5777">
        <w:rPr>
          <w:b/>
          <w:sz w:val="28"/>
          <w:szCs w:val="28"/>
        </w:rPr>
        <w:t>Business understanding:</w:t>
      </w:r>
    </w:p>
    <w:p w14:paraId="3AF6160F" w14:textId="592591EF" w:rsidR="00402D68" w:rsidRPr="008C4BA3" w:rsidRDefault="00402D68" w:rsidP="00402D68">
      <w:pPr>
        <w:shd w:val="clear" w:color="auto" w:fill="FFFFFF" w:themeFill="background1"/>
        <w:rPr>
          <w:b/>
          <w:sz w:val="24"/>
          <w:szCs w:val="24"/>
        </w:rPr>
      </w:pPr>
      <w:r>
        <w:rPr>
          <w:b/>
          <w:sz w:val="28"/>
          <w:szCs w:val="28"/>
        </w:rPr>
        <w:t xml:space="preserve">        Max</w:t>
      </w:r>
      <w:proofErr w:type="gramStart"/>
      <w:r>
        <w:rPr>
          <w:b/>
          <w:sz w:val="28"/>
          <w:szCs w:val="28"/>
        </w:rPr>
        <w:t>:-</w:t>
      </w:r>
      <w:proofErr w:type="gramEnd"/>
      <w:r w:rsidR="008C4BA3">
        <w:rPr>
          <w:b/>
          <w:sz w:val="28"/>
          <w:szCs w:val="28"/>
        </w:rPr>
        <w:t xml:space="preserve"> </w:t>
      </w:r>
      <w:r w:rsidR="00482368">
        <w:rPr>
          <w:b/>
          <w:sz w:val="24"/>
          <w:szCs w:val="24"/>
        </w:rPr>
        <w:t>Living conditions</w:t>
      </w:r>
    </w:p>
    <w:p w14:paraId="2AA35DFC" w14:textId="77777777" w:rsidR="009A5777" w:rsidRDefault="00402D68" w:rsidP="00402D68">
      <w:pPr>
        <w:shd w:val="clear" w:color="auto" w:fill="FFFFFF" w:themeFill="background1"/>
        <w:rPr>
          <w:b/>
          <w:sz w:val="28"/>
          <w:szCs w:val="28"/>
        </w:rPr>
      </w:pPr>
      <w:r>
        <w:rPr>
          <w:b/>
          <w:sz w:val="28"/>
          <w:szCs w:val="28"/>
        </w:rPr>
        <w:t xml:space="preserve">       </w:t>
      </w:r>
    </w:p>
    <w:p w14:paraId="2328F42F" w14:textId="64A7DBDD" w:rsidR="00402D68" w:rsidRPr="00646D51" w:rsidRDefault="009A5777" w:rsidP="00402D68">
      <w:pPr>
        <w:shd w:val="clear" w:color="auto" w:fill="FFFFFF" w:themeFill="background1"/>
        <w:rPr>
          <w:b/>
          <w:sz w:val="24"/>
          <w:szCs w:val="24"/>
        </w:rPr>
      </w:pPr>
      <w:r>
        <w:rPr>
          <w:b/>
          <w:sz w:val="28"/>
          <w:szCs w:val="28"/>
        </w:rPr>
        <w:t xml:space="preserve">       </w:t>
      </w:r>
      <w:r w:rsidR="00402D68">
        <w:rPr>
          <w:b/>
          <w:sz w:val="28"/>
          <w:szCs w:val="28"/>
        </w:rPr>
        <w:t xml:space="preserve"> Min</w:t>
      </w:r>
      <w:proofErr w:type="gramStart"/>
      <w:r w:rsidR="00402D68">
        <w:rPr>
          <w:b/>
          <w:sz w:val="28"/>
          <w:szCs w:val="28"/>
        </w:rPr>
        <w:t>:-</w:t>
      </w:r>
      <w:proofErr w:type="gramEnd"/>
      <w:r w:rsidR="00646D51">
        <w:rPr>
          <w:b/>
          <w:sz w:val="28"/>
          <w:szCs w:val="28"/>
        </w:rPr>
        <w:t xml:space="preserve">  </w:t>
      </w:r>
      <w:r w:rsidR="00646D51">
        <w:rPr>
          <w:b/>
          <w:sz w:val="24"/>
          <w:szCs w:val="24"/>
        </w:rPr>
        <w:t xml:space="preserve">Attributes  </w:t>
      </w:r>
      <w:r w:rsidR="008C4BA3">
        <w:rPr>
          <w:b/>
          <w:sz w:val="24"/>
          <w:szCs w:val="24"/>
        </w:rPr>
        <w:t xml:space="preserve">specification in </w:t>
      </w:r>
      <w:proofErr w:type="spellStart"/>
      <w:r w:rsidR="008C4BA3">
        <w:rPr>
          <w:b/>
          <w:sz w:val="24"/>
          <w:szCs w:val="24"/>
        </w:rPr>
        <w:t>boston</w:t>
      </w:r>
      <w:proofErr w:type="spellEnd"/>
      <w:r w:rsidR="008C4BA3">
        <w:rPr>
          <w:b/>
          <w:sz w:val="24"/>
          <w:szCs w:val="24"/>
        </w:rPr>
        <w:t xml:space="preserve"> data set</w:t>
      </w:r>
      <w:r w:rsidR="00646D51">
        <w:rPr>
          <w:b/>
          <w:sz w:val="24"/>
          <w:szCs w:val="24"/>
        </w:rPr>
        <w:t xml:space="preserve"> </w:t>
      </w:r>
    </w:p>
    <w:p w14:paraId="186CB82D" w14:textId="77777777" w:rsidR="009A5777" w:rsidRDefault="00402D68" w:rsidP="00402D68">
      <w:pPr>
        <w:shd w:val="clear" w:color="auto" w:fill="FFFFFF" w:themeFill="background1"/>
        <w:rPr>
          <w:b/>
          <w:sz w:val="28"/>
          <w:szCs w:val="28"/>
        </w:rPr>
      </w:pPr>
      <w:r>
        <w:rPr>
          <w:b/>
          <w:sz w:val="28"/>
          <w:szCs w:val="28"/>
        </w:rPr>
        <w:t xml:space="preserve">       </w:t>
      </w:r>
    </w:p>
    <w:p w14:paraId="2ADF5F75" w14:textId="6E546F16" w:rsidR="00402D68" w:rsidRPr="008C4BA3" w:rsidRDefault="009A5777" w:rsidP="00402D68">
      <w:pPr>
        <w:shd w:val="clear" w:color="auto" w:fill="FFFFFF" w:themeFill="background1"/>
        <w:rPr>
          <w:b/>
          <w:sz w:val="24"/>
          <w:szCs w:val="24"/>
        </w:rPr>
      </w:pPr>
      <w:r>
        <w:rPr>
          <w:b/>
          <w:sz w:val="28"/>
          <w:szCs w:val="28"/>
        </w:rPr>
        <w:t xml:space="preserve">       </w:t>
      </w:r>
      <w:r w:rsidR="00402D68">
        <w:rPr>
          <w:b/>
          <w:sz w:val="28"/>
          <w:szCs w:val="28"/>
        </w:rPr>
        <w:t xml:space="preserve"> Constraints</w:t>
      </w:r>
      <w:proofErr w:type="gramStart"/>
      <w:r w:rsidR="00402D68">
        <w:rPr>
          <w:b/>
          <w:sz w:val="28"/>
          <w:szCs w:val="28"/>
        </w:rPr>
        <w:t>:-</w:t>
      </w:r>
      <w:proofErr w:type="gramEnd"/>
      <w:r w:rsidR="008C4BA3">
        <w:rPr>
          <w:b/>
          <w:sz w:val="28"/>
          <w:szCs w:val="28"/>
        </w:rPr>
        <w:t xml:space="preserve"> </w:t>
      </w:r>
      <w:r w:rsidR="00482368">
        <w:rPr>
          <w:b/>
          <w:sz w:val="24"/>
          <w:szCs w:val="24"/>
        </w:rPr>
        <w:t xml:space="preserve">Factors </w:t>
      </w:r>
      <w:r w:rsidR="008C4BA3">
        <w:rPr>
          <w:b/>
          <w:sz w:val="24"/>
          <w:szCs w:val="24"/>
        </w:rPr>
        <w:t xml:space="preserve"> effecting</w:t>
      </w:r>
      <w:r w:rsidR="00482368">
        <w:rPr>
          <w:b/>
          <w:sz w:val="24"/>
          <w:szCs w:val="24"/>
        </w:rPr>
        <w:t xml:space="preserve"> living conditions</w:t>
      </w:r>
    </w:p>
    <w:bookmarkEnd w:id="0"/>
    <w:p w14:paraId="47D94E39" w14:textId="77777777" w:rsidR="00402D68" w:rsidRDefault="00402D68">
      <w:pPr>
        <w:rPr>
          <w:b/>
          <w:color w:val="FF0000"/>
          <w:sz w:val="32"/>
          <w:szCs w:val="32"/>
        </w:rPr>
      </w:pPr>
    </w:p>
    <w:p w14:paraId="769AC435" w14:textId="77777777" w:rsidR="00402D68" w:rsidRDefault="00402D68">
      <w:pPr>
        <w:rPr>
          <w:b/>
          <w:color w:val="FF0000"/>
          <w:sz w:val="32"/>
          <w:szCs w:val="32"/>
        </w:rPr>
      </w:pPr>
    </w:p>
    <w:p w14:paraId="2A662DDA" w14:textId="77777777" w:rsidR="00402D68" w:rsidRDefault="00402D68">
      <w:pPr>
        <w:rPr>
          <w:b/>
          <w:color w:val="FF0000"/>
          <w:sz w:val="32"/>
          <w:szCs w:val="32"/>
        </w:rPr>
      </w:pPr>
    </w:p>
    <w:p w14:paraId="2CF9BCC5" w14:textId="0C23B5E4" w:rsidR="00402D68" w:rsidRPr="009A5777" w:rsidRDefault="009A5777" w:rsidP="009A5777">
      <w:pPr>
        <w:pStyle w:val="ListParagraph"/>
        <w:numPr>
          <w:ilvl w:val="0"/>
          <w:numId w:val="5"/>
        </w:numPr>
        <w:rPr>
          <w:b/>
          <w:sz w:val="32"/>
          <w:szCs w:val="32"/>
        </w:rPr>
      </w:pPr>
      <w:r>
        <w:rPr>
          <w:b/>
          <w:sz w:val="32"/>
          <w:szCs w:val="32"/>
        </w:rPr>
        <w:lastRenderedPageBreak/>
        <w:t xml:space="preserve">  Data understanding</w:t>
      </w:r>
    </w:p>
    <w:p w14:paraId="03CB8A5E" w14:textId="77777777" w:rsidR="00402D68" w:rsidRDefault="00402D68">
      <w:pPr>
        <w:rPr>
          <w:b/>
          <w:color w:val="FF0000"/>
          <w:sz w:val="32"/>
          <w:szCs w:val="32"/>
        </w:rPr>
      </w:pPr>
    </w:p>
    <w:tbl>
      <w:tblPr>
        <w:tblStyle w:val="TableGrid"/>
        <w:tblW w:w="10098" w:type="dxa"/>
        <w:tblLook w:val="04A0" w:firstRow="1" w:lastRow="0" w:firstColumn="1" w:lastColumn="0" w:noHBand="0" w:noVBand="1"/>
      </w:tblPr>
      <w:tblGrid>
        <w:gridCol w:w="2394"/>
        <w:gridCol w:w="3654"/>
        <w:gridCol w:w="2070"/>
        <w:gridCol w:w="1980"/>
      </w:tblGrid>
      <w:tr w:rsidR="009A5777" w14:paraId="1F7A06F1" w14:textId="77777777" w:rsidTr="00861B6C">
        <w:tc>
          <w:tcPr>
            <w:tcW w:w="2394" w:type="dxa"/>
          </w:tcPr>
          <w:p w14:paraId="4FCD9548" w14:textId="20EAF30E" w:rsidR="009A5777" w:rsidRPr="00861B6C" w:rsidRDefault="00861B6C">
            <w:pPr>
              <w:rPr>
                <w:b/>
                <w:sz w:val="28"/>
                <w:szCs w:val="28"/>
              </w:rPr>
            </w:pPr>
            <w:r w:rsidRPr="00861B6C">
              <w:rPr>
                <w:b/>
                <w:sz w:val="28"/>
                <w:szCs w:val="28"/>
              </w:rPr>
              <w:t xml:space="preserve">Name </w:t>
            </w:r>
            <w:r>
              <w:rPr>
                <w:b/>
                <w:sz w:val="28"/>
                <w:szCs w:val="28"/>
              </w:rPr>
              <w:t>of Feature</w:t>
            </w:r>
          </w:p>
        </w:tc>
        <w:tc>
          <w:tcPr>
            <w:tcW w:w="3654" w:type="dxa"/>
          </w:tcPr>
          <w:p w14:paraId="1CE4CEBD" w14:textId="0C1999F6" w:rsidR="009A5777" w:rsidRPr="00861B6C" w:rsidRDefault="00861B6C">
            <w:pPr>
              <w:rPr>
                <w:b/>
                <w:color w:val="000000" w:themeColor="text1"/>
                <w:sz w:val="28"/>
                <w:szCs w:val="28"/>
              </w:rPr>
            </w:pPr>
            <w:r>
              <w:rPr>
                <w:b/>
                <w:color w:val="000000" w:themeColor="text1"/>
                <w:sz w:val="28"/>
                <w:szCs w:val="28"/>
              </w:rPr>
              <w:t>Description</w:t>
            </w:r>
          </w:p>
        </w:tc>
        <w:tc>
          <w:tcPr>
            <w:tcW w:w="2070" w:type="dxa"/>
          </w:tcPr>
          <w:p w14:paraId="10DBEB80" w14:textId="1E62788F" w:rsidR="009A5777" w:rsidRPr="00861B6C" w:rsidRDefault="00861B6C">
            <w:pPr>
              <w:rPr>
                <w:b/>
                <w:color w:val="000000"/>
                <w:sz w:val="28"/>
                <w:szCs w:val="28"/>
              </w:rPr>
            </w:pPr>
            <w:r>
              <w:rPr>
                <w:b/>
                <w:color w:val="000000"/>
                <w:sz w:val="28"/>
                <w:szCs w:val="28"/>
              </w:rPr>
              <w:t>Types</w:t>
            </w:r>
          </w:p>
        </w:tc>
        <w:tc>
          <w:tcPr>
            <w:tcW w:w="1980" w:type="dxa"/>
          </w:tcPr>
          <w:p w14:paraId="5FE641E0" w14:textId="22A1BD48" w:rsidR="009A5777" w:rsidRPr="00861B6C" w:rsidRDefault="00861B6C">
            <w:pPr>
              <w:rPr>
                <w:b/>
                <w:sz w:val="28"/>
                <w:szCs w:val="28"/>
              </w:rPr>
            </w:pPr>
            <w:r>
              <w:rPr>
                <w:b/>
                <w:sz w:val="28"/>
                <w:szCs w:val="28"/>
              </w:rPr>
              <w:t>Relevance</w:t>
            </w:r>
          </w:p>
        </w:tc>
      </w:tr>
      <w:tr w:rsidR="009A5777" w14:paraId="5CF582A9" w14:textId="77777777" w:rsidTr="00861B6C">
        <w:tc>
          <w:tcPr>
            <w:tcW w:w="2394" w:type="dxa"/>
          </w:tcPr>
          <w:p w14:paraId="276919DA" w14:textId="570D0F91" w:rsidR="009A5777" w:rsidRPr="00861B6C" w:rsidRDefault="00861B6C">
            <w:pPr>
              <w:rPr>
                <w:rFonts w:asciiTheme="minorHAnsi" w:hAnsiTheme="minorHAnsi" w:cstheme="minorHAnsi"/>
                <w:b/>
                <w:sz w:val="24"/>
                <w:szCs w:val="24"/>
              </w:rPr>
            </w:pPr>
            <w:proofErr w:type="spellStart"/>
            <w:r>
              <w:rPr>
                <w:rFonts w:asciiTheme="minorHAnsi" w:hAnsiTheme="minorHAnsi" w:cstheme="minorHAnsi"/>
                <w:b/>
                <w:sz w:val="24"/>
                <w:szCs w:val="24"/>
              </w:rPr>
              <w:t>Crim</w:t>
            </w:r>
            <w:proofErr w:type="spellEnd"/>
          </w:p>
        </w:tc>
        <w:tc>
          <w:tcPr>
            <w:tcW w:w="3654" w:type="dxa"/>
          </w:tcPr>
          <w:p w14:paraId="061192EC" w14:textId="2D58A112" w:rsidR="009A5777" w:rsidRPr="008C4BA3" w:rsidRDefault="00C45D9A">
            <w:pPr>
              <w:rPr>
                <w:b/>
                <w:sz w:val="24"/>
                <w:szCs w:val="24"/>
              </w:rPr>
            </w:pPr>
            <w:r w:rsidRPr="00C45D9A">
              <w:rPr>
                <w:sz w:val="28"/>
                <w:szCs w:val="28"/>
              </w:rPr>
              <w:t>P</w:t>
            </w:r>
            <w:r w:rsidR="008C4BA3" w:rsidRPr="00C45D9A">
              <w:rPr>
                <w:sz w:val="28"/>
                <w:szCs w:val="28"/>
              </w:rPr>
              <w:t>er</w:t>
            </w:r>
            <w:r w:rsidR="008C4BA3">
              <w:rPr>
                <w:color w:val="000000"/>
                <w:sz w:val="27"/>
                <w:szCs w:val="27"/>
              </w:rPr>
              <w:t xml:space="preserve"> capita crime rate by town</w:t>
            </w:r>
          </w:p>
        </w:tc>
        <w:tc>
          <w:tcPr>
            <w:tcW w:w="2070" w:type="dxa"/>
          </w:tcPr>
          <w:p w14:paraId="588DB0AC" w14:textId="4D942F7D" w:rsidR="009A5777" w:rsidRDefault="00F658E4">
            <w:pPr>
              <w:rPr>
                <w:b/>
                <w:sz w:val="24"/>
                <w:szCs w:val="24"/>
              </w:rPr>
            </w:pPr>
            <w:r>
              <w:rPr>
                <w:b/>
                <w:sz w:val="24"/>
                <w:szCs w:val="24"/>
              </w:rPr>
              <w:t xml:space="preserve">Continuous </w:t>
            </w:r>
          </w:p>
          <w:p w14:paraId="6B3E093A" w14:textId="4B640E84" w:rsidR="00C45D9A" w:rsidRPr="00C45D9A" w:rsidRDefault="00C45D9A">
            <w:pPr>
              <w:rPr>
                <w:b/>
                <w:sz w:val="24"/>
                <w:szCs w:val="24"/>
              </w:rPr>
            </w:pPr>
          </w:p>
        </w:tc>
        <w:tc>
          <w:tcPr>
            <w:tcW w:w="1980" w:type="dxa"/>
          </w:tcPr>
          <w:p w14:paraId="45F4D754" w14:textId="7BAF5BC7" w:rsidR="009A5777" w:rsidRPr="007E3006" w:rsidRDefault="007E3006">
            <w:pPr>
              <w:rPr>
                <w:b/>
                <w:sz w:val="24"/>
                <w:szCs w:val="24"/>
              </w:rPr>
            </w:pPr>
            <w:r>
              <w:rPr>
                <w:b/>
                <w:sz w:val="24"/>
                <w:szCs w:val="24"/>
              </w:rPr>
              <w:t>Relevant</w:t>
            </w:r>
          </w:p>
        </w:tc>
      </w:tr>
      <w:tr w:rsidR="009A5777" w14:paraId="43887B1B" w14:textId="77777777" w:rsidTr="00861B6C">
        <w:tc>
          <w:tcPr>
            <w:tcW w:w="2394" w:type="dxa"/>
          </w:tcPr>
          <w:p w14:paraId="51A282BB" w14:textId="44FB87E2" w:rsidR="009A5777" w:rsidRPr="008C4BA3" w:rsidRDefault="008C4BA3">
            <w:pPr>
              <w:rPr>
                <w:b/>
                <w:sz w:val="24"/>
                <w:szCs w:val="24"/>
              </w:rPr>
            </w:pPr>
            <w:proofErr w:type="spellStart"/>
            <w:r>
              <w:rPr>
                <w:b/>
                <w:sz w:val="24"/>
                <w:szCs w:val="24"/>
              </w:rPr>
              <w:t>zn</w:t>
            </w:r>
            <w:proofErr w:type="spellEnd"/>
          </w:p>
        </w:tc>
        <w:tc>
          <w:tcPr>
            <w:tcW w:w="3654" w:type="dxa"/>
          </w:tcPr>
          <w:p w14:paraId="627E2B01" w14:textId="10552427" w:rsidR="009A5777" w:rsidRPr="008C4BA3" w:rsidRDefault="00C45D9A">
            <w:pPr>
              <w:rPr>
                <w:b/>
                <w:sz w:val="24"/>
                <w:szCs w:val="24"/>
              </w:rPr>
            </w:pPr>
            <w:r>
              <w:rPr>
                <w:color w:val="000000"/>
                <w:sz w:val="27"/>
                <w:szCs w:val="27"/>
              </w:rPr>
              <w:t>P</w:t>
            </w:r>
            <w:r w:rsidR="008C4BA3">
              <w:rPr>
                <w:color w:val="000000"/>
                <w:sz w:val="27"/>
                <w:szCs w:val="27"/>
              </w:rPr>
              <w:t>roportion of residential land zoned </w:t>
            </w:r>
          </w:p>
        </w:tc>
        <w:tc>
          <w:tcPr>
            <w:tcW w:w="2070" w:type="dxa"/>
          </w:tcPr>
          <w:p w14:paraId="7AD7EDC7" w14:textId="77777777" w:rsidR="00F658E4" w:rsidRDefault="00F658E4" w:rsidP="00F658E4">
            <w:pPr>
              <w:rPr>
                <w:b/>
                <w:sz w:val="24"/>
                <w:szCs w:val="24"/>
              </w:rPr>
            </w:pPr>
            <w:r>
              <w:rPr>
                <w:b/>
                <w:sz w:val="24"/>
                <w:szCs w:val="24"/>
              </w:rPr>
              <w:t xml:space="preserve">Continuous </w:t>
            </w:r>
          </w:p>
          <w:p w14:paraId="1D44B4DC" w14:textId="7D63F783" w:rsidR="009A5777" w:rsidRPr="00D00040" w:rsidRDefault="009A5777">
            <w:pPr>
              <w:rPr>
                <w:b/>
                <w:sz w:val="24"/>
                <w:szCs w:val="24"/>
              </w:rPr>
            </w:pPr>
          </w:p>
        </w:tc>
        <w:tc>
          <w:tcPr>
            <w:tcW w:w="1980" w:type="dxa"/>
          </w:tcPr>
          <w:p w14:paraId="6FDB1A2F" w14:textId="4D94ECDA" w:rsidR="009A5777" w:rsidRDefault="007E3006">
            <w:pPr>
              <w:rPr>
                <w:b/>
                <w:color w:val="FF0000"/>
                <w:sz w:val="32"/>
                <w:szCs w:val="32"/>
              </w:rPr>
            </w:pPr>
            <w:r>
              <w:rPr>
                <w:b/>
                <w:sz w:val="24"/>
                <w:szCs w:val="24"/>
              </w:rPr>
              <w:t>Relevant</w:t>
            </w:r>
          </w:p>
        </w:tc>
      </w:tr>
      <w:tr w:rsidR="009A5777" w14:paraId="25A90E0F" w14:textId="77777777" w:rsidTr="00861B6C">
        <w:tc>
          <w:tcPr>
            <w:tcW w:w="2394" w:type="dxa"/>
          </w:tcPr>
          <w:p w14:paraId="65E7825D" w14:textId="263D37EC" w:rsidR="009A5777" w:rsidRPr="008C4BA3" w:rsidRDefault="008C4BA3">
            <w:pPr>
              <w:rPr>
                <w:b/>
                <w:sz w:val="24"/>
                <w:szCs w:val="24"/>
              </w:rPr>
            </w:pPr>
            <w:proofErr w:type="spellStart"/>
            <w:r>
              <w:rPr>
                <w:b/>
                <w:sz w:val="24"/>
                <w:szCs w:val="24"/>
              </w:rPr>
              <w:t>indus</w:t>
            </w:r>
            <w:proofErr w:type="spellEnd"/>
          </w:p>
        </w:tc>
        <w:tc>
          <w:tcPr>
            <w:tcW w:w="3654" w:type="dxa"/>
          </w:tcPr>
          <w:p w14:paraId="7D811587" w14:textId="6EB708F3" w:rsidR="009A5777" w:rsidRPr="008C4BA3" w:rsidRDefault="00C45D9A">
            <w:pPr>
              <w:rPr>
                <w:b/>
                <w:sz w:val="24"/>
                <w:szCs w:val="24"/>
              </w:rPr>
            </w:pPr>
            <w:r>
              <w:rPr>
                <w:color w:val="000000"/>
                <w:sz w:val="27"/>
                <w:szCs w:val="27"/>
              </w:rPr>
              <w:t>P</w:t>
            </w:r>
            <w:r w:rsidR="008C4BA3">
              <w:rPr>
                <w:color w:val="000000"/>
                <w:sz w:val="27"/>
                <w:szCs w:val="27"/>
              </w:rPr>
              <w:t>roportion of non-retail business </w:t>
            </w:r>
          </w:p>
        </w:tc>
        <w:tc>
          <w:tcPr>
            <w:tcW w:w="2070" w:type="dxa"/>
          </w:tcPr>
          <w:p w14:paraId="5B9AED1D" w14:textId="77777777" w:rsidR="00F658E4" w:rsidRDefault="00F658E4" w:rsidP="00F658E4">
            <w:pPr>
              <w:rPr>
                <w:b/>
                <w:sz w:val="24"/>
                <w:szCs w:val="24"/>
              </w:rPr>
            </w:pPr>
            <w:r>
              <w:rPr>
                <w:b/>
                <w:sz w:val="24"/>
                <w:szCs w:val="24"/>
              </w:rPr>
              <w:t xml:space="preserve">Continuous </w:t>
            </w:r>
          </w:p>
          <w:p w14:paraId="5C23E3E3" w14:textId="31386582" w:rsidR="009A5777" w:rsidRPr="00D00040" w:rsidRDefault="009A5777">
            <w:pPr>
              <w:rPr>
                <w:b/>
                <w:sz w:val="24"/>
                <w:szCs w:val="24"/>
              </w:rPr>
            </w:pPr>
          </w:p>
        </w:tc>
        <w:tc>
          <w:tcPr>
            <w:tcW w:w="1980" w:type="dxa"/>
          </w:tcPr>
          <w:p w14:paraId="67EA6171" w14:textId="654F362B" w:rsidR="009A5777" w:rsidRDefault="007E3006">
            <w:pPr>
              <w:rPr>
                <w:b/>
                <w:color w:val="FF0000"/>
                <w:sz w:val="32"/>
                <w:szCs w:val="32"/>
              </w:rPr>
            </w:pPr>
            <w:r>
              <w:rPr>
                <w:b/>
                <w:sz w:val="24"/>
                <w:szCs w:val="24"/>
              </w:rPr>
              <w:t>Relevant</w:t>
            </w:r>
          </w:p>
        </w:tc>
      </w:tr>
      <w:tr w:rsidR="009A5777" w14:paraId="13AF35C2" w14:textId="77777777" w:rsidTr="00861B6C">
        <w:tc>
          <w:tcPr>
            <w:tcW w:w="2394" w:type="dxa"/>
          </w:tcPr>
          <w:p w14:paraId="618D1F67" w14:textId="43AAF30E" w:rsidR="009A5777" w:rsidRPr="008C4BA3" w:rsidRDefault="008C4BA3">
            <w:pPr>
              <w:rPr>
                <w:b/>
                <w:sz w:val="24"/>
                <w:szCs w:val="24"/>
              </w:rPr>
            </w:pPr>
            <w:proofErr w:type="spellStart"/>
            <w:r>
              <w:rPr>
                <w:b/>
                <w:sz w:val="24"/>
                <w:szCs w:val="24"/>
              </w:rPr>
              <w:t>chas</w:t>
            </w:r>
            <w:proofErr w:type="spellEnd"/>
          </w:p>
        </w:tc>
        <w:tc>
          <w:tcPr>
            <w:tcW w:w="3654" w:type="dxa"/>
          </w:tcPr>
          <w:p w14:paraId="7DFA96F8" w14:textId="63703153" w:rsidR="009A5777" w:rsidRPr="00C45D9A" w:rsidRDefault="00C45D9A">
            <w:pPr>
              <w:rPr>
                <w:b/>
                <w:sz w:val="24"/>
                <w:szCs w:val="24"/>
              </w:rPr>
            </w:pPr>
            <w:r>
              <w:rPr>
                <w:color w:val="000000"/>
                <w:sz w:val="27"/>
                <w:szCs w:val="27"/>
              </w:rPr>
              <w:t>Charles River dummy variable</w:t>
            </w:r>
          </w:p>
        </w:tc>
        <w:tc>
          <w:tcPr>
            <w:tcW w:w="2070" w:type="dxa"/>
          </w:tcPr>
          <w:p w14:paraId="5D34F514" w14:textId="77777777" w:rsidR="009A5777" w:rsidRDefault="00D00040">
            <w:pPr>
              <w:rPr>
                <w:b/>
                <w:sz w:val="24"/>
                <w:szCs w:val="24"/>
              </w:rPr>
            </w:pPr>
            <w:r>
              <w:rPr>
                <w:b/>
                <w:sz w:val="24"/>
                <w:szCs w:val="24"/>
              </w:rPr>
              <w:t>Discrete</w:t>
            </w:r>
          </w:p>
          <w:p w14:paraId="117E9F28" w14:textId="39ADD79A" w:rsidR="00D00040" w:rsidRPr="00D00040" w:rsidRDefault="00D00040">
            <w:pPr>
              <w:rPr>
                <w:b/>
                <w:sz w:val="24"/>
                <w:szCs w:val="24"/>
              </w:rPr>
            </w:pPr>
          </w:p>
        </w:tc>
        <w:tc>
          <w:tcPr>
            <w:tcW w:w="1980" w:type="dxa"/>
          </w:tcPr>
          <w:p w14:paraId="41AC8D22" w14:textId="2ADDFAB2" w:rsidR="009A5777" w:rsidRDefault="007E3006">
            <w:pPr>
              <w:rPr>
                <w:b/>
                <w:color w:val="FF0000"/>
                <w:sz w:val="32"/>
                <w:szCs w:val="32"/>
              </w:rPr>
            </w:pPr>
            <w:r>
              <w:rPr>
                <w:b/>
                <w:sz w:val="24"/>
                <w:szCs w:val="24"/>
              </w:rPr>
              <w:t>Relevant</w:t>
            </w:r>
          </w:p>
        </w:tc>
      </w:tr>
      <w:tr w:rsidR="009A5777" w14:paraId="66DFC72D" w14:textId="77777777" w:rsidTr="00861B6C">
        <w:tc>
          <w:tcPr>
            <w:tcW w:w="2394" w:type="dxa"/>
          </w:tcPr>
          <w:p w14:paraId="43AE163D" w14:textId="08A99AB4" w:rsidR="009A5777" w:rsidRPr="008C4BA3" w:rsidRDefault="008C4BA3">
            <w:pPr>
              <w:rPr>
                <w:b/>
                <w:sz w:val="24"/>
                <w:szCs w:val="24"/>
              </w:rPr>
            </w:pPr>
            <w:proofErr w:type="spellStart"/>
            <w:r>
              <w:rPr>
                <w:b/>
                <w:sz w:val="24"/>
                <w:szCs w:val="24"/>
              </w:rPr>
              <w:t>nox</w:t>
            </w:r>
            <w:proofErr w:type="spellEnd"/>
          </w:p>
        </w:tc>
        <w:tc>
          <w:tcPr>
            <w:tcW w:w="3654" w:type="dxa"/>
          </w:tcPr>
          <w:p w14:paraId="0897F5EF" w14:textId="58F0447B" w:rsidR="009A5777" w:rsidRPr="00C45D9A" w:rsidRDefault="00C45D9A">
            <w:pPr>
              <w:rPr>
                <w:b/>
                <w:sz w:val="24"/>
                <w:szCs w:val="24"/>
              </w:rPr>
            </w:pPr>
            <w:r>
              <w:rPr>
                <w:color w:val="000000"/>
                <w:sz w:val="27"/>
                <w:szCs w:val="27"/>
              </w:rPr>
              <w:t>Nitric oxides concentration</w:t>
            </w:r>
          </w:p>
        </w:tc>
        <w:tc>
          <w:tcPr>
            <w:tcW w:w="2070" w:type="dxa"/>
          </w:tcPr>
          <w:p w14:paraId="5D580A32" w14:textId="3858BDF4" w:rsidR="00D00040" w:rsidRDefault="00F658E4" w:rsidP="00D00040">
            <w:pPr>
              <w:rPr>
                <w:b/>
                <w:sz w:val="24"/>
                <w:szCs w:val="24"/>
              </w:rPr>
            </w:pPr>
            <w:r>
              <w:rPr>
                <w:b/>
                <w:sz w:val="24"/>
                <w:szCs w:val="24"/>
              </w:rPr>
              <w:t xml:space="preserve">Continuous </w:t>
            </w:r>
          </w:p>
          <w:p w14:paraId="48C28826" w14:textId="77777777" w:rsidR="009A5777" w:rsidRDefault="009A5777">
            <w:pPr>
              <w:rPr>
                <w:b/>
                <w:color w:val="FF0000"/>
                <w:sz w:val="32"/>
                <w:szCs w:val="32"/>
              </w:rPr>
            </w:pPr>
          </w:p>
        </w:tc>
        <w:tc>
          <w:tcPr>
            <w:tcW w:w="1980" w:type="dxa"/>
          </w:tcPr>
          <w:p w14:paraId="69EDE7BA" w14:textId="20E747CC" w:rsidR="009A5777" w:rsidRDefault="007E3006">
            <w:pPr>
              <w:rPr>
                <w:b/>
                <w:color w:val="FF0000"/>
                <w:sz w:val="32"/>
                <w:szCs w:val="32"/>
              </w:rPr>
            </w:pPr>
            <w:r>
              <w:rPr>
                <w:b/>
                <w:sz w:val="24"/>
                <w:szCs w:val="24"/>
              </w:rPr>
              <w:t>Relevant</w:t>
            </w:r>
          </w:p>
        </w:tc>
      </w:tr>
      <w:tr w:rsidR="009A5777" w14:paraId="78DB8ADF" w14:textId="77777777" w:rsidTr="00861B6C">
        <w:tc>
          <w:tcPr>
            <w:tcW w:w="2394" w:type="dxa"/>
          </w:tcPr>
          <w:p w14:paraId="31E8E5CF" w14:textId="423C44DE" w:rsidR="009A5777" w:rsidRPr="008C4BA3" w:rsidRDefault="008C4BA3">
            <w:pPr>
              <w:rPr>
                <w:b/>
                <w:sz w:val="24"/>
                <w:szCs w:val="24"/>
              </w:rPr>
            </w:pPr>
            <w:proofErr w:type="spellStart"/>
            <w:r>
              <w:rPr>
                <w:b/>
                <w:sz w:val="24"/>
                <w:szCs w:val="24"/>
              </w:rPr>
              <w:t>rm</w:t>
            </w:r>
            <w:proofErr w:type="spellEnd"/>
          </w:p>
        </w:tc>
        <w:tc>
          <w:tcPr>
            <w:tcW w:w="3654" w:type="dxa"/>
          </w:tcPr>
          <w:p w14:paraId="4EC51595" w14:textId="0E5AA318" w:rsidR="009A5777" w:rsidRPr="00C45D9A" w:rsidRDefault="00C45D9A">
            <w:pPr>
              <w:rPr>
                <w:b/>
                <w:sz w:val="24"/>
                <w:szCs w:val="24"/>
              </w:rPr>
            </w:pPr>
            <w:r>
              <w:rPr>
                <w:color w:val="000000"/>
                <w:sz w:val="27"/>
                <w:szCs w:val="27"/>
              </w:rPr>
              <w:t>Average number of rooms per dwelling</w:t>
            </w:r>
          </w:p>
        </w:tc>
        <w:tc>
          <w:tcPr>
            <w:tcW w:w="2070" w:type="dxa"/>
          </w:tcPr>
          <w:p w14:paraId="3A77F6B2" w14:textId="4AAD36AB" w:rsidR="00D00040" w:rsidRDefault="00F658E4" w:rsidP="00D00040">
            <w:pPr>
              <w:rPr>
                <w:b/>
                <w:sz w:val="24"/>
                <w:szCs w:val="24"/>
              </w:rPr>
            </w:pPr>
            <w:r>
              <w:rPr>
                <w:b/>
                <w:sz w:val="24"/>
                <w:szCs w:val="24"/>
              </w:rPr>
              <w:t xml:space="preserve">Continuous </w:t>
            </w:r>
          </w:p>
          <w:p w14:paraId="79D9D7BB" w14:textId="77777777" w:rsidR="009A5777" w:rsidRDefault="009A5777">
            <w:pPr>
              <w:rPr>
                <w:b/>
                <w:color w:val="FF0000"/>
                <w:sz w:val="32"/>
                <w:szCs w:val="32"/>
              </w:rPr>
            </w:pPr>
          </w:p>
        </w:tc>
        <w:tc>
          <w:tcPr>
            <w:tcW w:w="1980" w:type="dxa"/>
          </w:tcPr>
          <w:p w14:paraId="353622A3" w14:textId="63BA1B5F" w:rsidR="009A5777" w:rsidRDefault="007E3006">
            <w:pPr>
              <w:rPr>
                <w:b/>
                <w:color w:val="FF0000"/>
                <w:sz w:val="32"/>
                <w:szCs w:val="32"/>
              </w:rPr>
            </w:pPr>
            <w:r>
              <w:rPr>
                <w:b/>
                <w:sz w:val="24"/>
                <w:szCs w:val="24"/>
              </w:rPr>
              <w:t>Relevant</w:t>
            </w:r>
          </w:p>
        </w:tc>
      </w:tr>
      <w:tr w:rsidR="009A5777" w14:paraId="60D59B10" w14:textId="77777777" w:rsidTr="00861B6C">
        <w:tc>
          <w:tcPr>
            <w:tcW w:w="2394" w:type="dxa"/>
          </w:tcPr>
          <w:p w14:paraId="196B8E0A" w14:textId="409A693E" w:rsidR="009A5777" w:rsidRPr="008C4BA3" w:rsidRDefault="008C4BA3">
            <w:pPr>
              <w:rPr>
                <w:b/>
                <w:sz w:val="24"/>
                <w:szCs w:val="24"/>
              </w:rPr>
            </w:pPr>
            <w:r>
              <w:rPr>
                <w:b/>
                <w:sz w:val="24"/>
                <w:szCs w:val="24"/>
              </w:rPr>
              <w:t>age</w:t>
            </w:r>
          </w:p>
        </w:tc>
        <w:tc>
          <w:tcPr>
            <w:tcW w:w="3654" w:type="dxa"/>
          </w:tcPr>
          <w:p w14:paraId="4E34E761" w14:textId="2994D225" w:rsidR="009A5777" w:rsidRPr="00C45D9A" w:rsidRDefault="00C45D9A">
            <w:pPr>
              <w:rPr>
                <w:b/>
                <w:sz w:val="24"/>
                <w:szCs w:val="24"/>
              </w:rPr>
            </w:pPr>
            <w:r>
              <w:rPr>
                <w:color w:val="000000"/>
                <w:sz w:val="27"/>
                <w:szCs w:val="27"/>
              </w:rPr>
              <w:t>Proportion of owner-occupied </w:t>
            </w:r>
          </w:p>
        </w:tc>
        <w:tc>
          <w:tcPr>
            <w:tcW w:w="2070" w:type="dxa"/>
          </w:tcPr>
          <w:p w14:paraId="273FCB41" w14:textId="5542F6A9" w:rsidR="00D00040" w:rsidRDefault="00F658E4" w:rsidP="00D00040">
            <w:pPr>
              <w:rPr>
                <w:b/>
                <w:sz w:val="24"/>
                <w:szCs w:val="24"/>
              </w:rPr>
            </w:pPr>
            <w:r>
              <w:rPr>
                <w:b/>
                <w:sz w:val="24"/>
                <w:szCs w:val="24"/>
              </w:rPr>
              <w:t xml:space="preserve">Continuous </w:t>
            </w:r>
          </w:p>
          <w:p w14:paraId="5E9D5498" w14:textId="77777777" w:rsidR="009A5777" w:rsidRDefault="009A5777">
            <w:pPr>
              <w:rPr>
                <w:b/>
                <w:color w:val="FF0000"/>
                <w:sz w:val="32"/>
                <w:szCs w:val="32"/>
              </w:rPr>
            </w:pPr>
          </w:p>
        </w:tc>
        <w:tc>
          <w:tcPr>
            <w:tcW w:w="1980" w:type="dxa"/>
          </w:tcPr>
          <w:p w14:paraId="54C33BAF" w14:textId="75B9098A" w:rsidR="009A5777" w:rsidRDefault="007E3006">
            <w:pPr>
              <w:rPr>
                <w:b/>
                <w:color w:val="FF0000"/>
                <w:sz w:val="32"/>
                <w:szCs w:val="32"/>
              </w:rPr>
            </w:pPr>
            <w:r>
              <w:rPr>
                <w:b/>
                <w:sz w:val="24"/>
                <w:szCs w:val="24"/>
              </w:rPr>
              <w:t>Relevant</w:t>
            </w:r>
          </w:p>
        </w:tc>
      </w:tr>
      <w:tr w:rsidR="009A5777" w14:paraId="44D05923" w14:textId="77777777" w:rsidTr="00E12E1F">
        <w:trPr>
          <w:trHeight w:val="980"/>
        </w:trPr>
        <w:tc>
          <w:tcPr>
            <w:tcW w:w="2394" w:type="dxa"/>
          </w:tcPr>
          <w:p w14:paraId="7DAAA3A1" w14:textId="00208A8A" w:rsidR="009A5777" w:rsidRPr="008C4BA3" w:rsidRDefault="008C4BA3">
            <w:pPr>
              <w:rPr>
                <w:b/>
                <w:sz w:val="24"/>
                <w:szCs w:val="24"/>
              </w:rPr>
            </w:pPr>
            <w:r>
              <w:rPr>
                <w:b/>
                <w:sz w:val="24"/>
                <w:szCs w:val="24"/>
              </w:rPr>
              <w:t>dis</w:t>
            </w:r>
          </w:p>
        </w:tc>
        <w:tc>
          <w:tcPr>
            <w:tcW w:w="3654" w:type="dxa"/>
          </w:tcPr>
          <w:p w14:paraId="16544A22" w14:textId="5D81FC05" w:rsidR="009A5777" w:rsidRPr="00C45D9A" w:rsidRDefault="00C45D9A">
            <w:pPr>
              <w:rPr>
                <w:b/>
                <w:sz w:val="24"/>
                <w:szCs w:val="24"/>
              </w:rPr>
            </w:pPr>
            <w:r>
              <w:rPr>
                <w:color w:val="000000"/>
                <w:sz w:val="27"/>
                <w:szCs w:val="27"/>
              </w:rPr>
              <w:t xml:space="preserve">Weighted distances to five Boston employment </w:t>
            </w:r>
            <w:proofErr w:type="spellStart"/>
            <w:r>
              <w:rPr>
                <w:color w:val="000000"/>
                <w:sz w:val="27"/>
                <w:szCs w:val="27"/>
              </w:rPr>
              <w:t>centres</w:t>
            </w:r>
            <w:proofErr w:type="spellEnd"/>
          </w:p>
        </w:tc>
        <w:tc>
          <w:tcPr>
            <w:tcW w:w="2070" w:type="dxa"/>
          </w:tcPr>
          <w:p w14:paraId="5565461E" w14:textId="7CDFAEE3" w:rsidR="00D00040" w:rsidRDefault="00F658E4" w:rsidP="00D00040">
            <w:pPr>
              <w:rPr>
                <w:b/>
                <w:sz w:val="24"/>
                <w:szCs w:val="24"/>
              </w:rPr>
            </w:pPr>
            <w:r>
              <w:rPr>
                <w:b/>
                <w:sz w:val="24"/>
                <w:szCs w:val="24"/>
              </w:rPr>
              <w:t xml:space="preserve">Continuous </w:t>
            </w:r>
          </w:p>
          <w:p w14:paraId="3AACAA88" w14:textId="77777777" w:rsidR="009A5777" w:rsidRDefault="009A5777">
            <w:pPr>
              <w:rPr>
                <w:b/>
                <w:color w:val="FF0000"/>
                <w:sz w:val="32"/>
                <w:szCs w:val="32"/>
              </w:rPr>
            </w:pPr>
          </w:p>
        </w:tc>
        <w:tc>
          <w:tcPr>
            <w:tcW w:w="1980" w:type="dxa"/>
          </w:tcPr>
          <w:p w14:paraId="0D16F562" w14:textId="56AFE0E7" w:rsidR="009A5777" w:rsidRDefault="007E3006">
            <w:pPr>
              <w:rPr>
                <w:b/>
                <w:color w:val="FF0000"/>
                <w:sz w:val="32"/>
                <w:szCs w:val="32"/>
              </w:rPr>
            </w:pPr>
            <w:r>
              <w:rPr>
                <w:b/>
                <w:sz w:val="24"/>
                <w:szCs w:val="24"/>
              </w:rPr>
              <w:t>Relevant</w:t>
            </w:r>
          </w:p>
        </w:tc>
      </w:tr>
      <w:tr w:rsidR="009A5777" w14:paraId="6B0D232D" w14:textId="77777777" w:rsidTr="00E12E1F">
        <w:trPr>
          <w:trHeight w:val="737"/>
        </w:trPr>
        <w:tc>
          <w:tcPr>
            <w:tcW w:w="2394" w:type="dxa"/>
          </w:tcPr>
          <w:p w14:paraId="07F877D3" w14:textId="04327D7F" w:rsidR="009A5777" w:rsidRPr="008C4BA3" w:rsidRDefault="00E12E1F">
            <w:pPr>
              <w:rPr>
                <w:b/>
                <w:sz w:val="24"/>
                <w:szCs w:val="24"/>
              </w:rPr>
            </w:pPr>
            <w:r>
              <w:rPr>
                <w:b/>
                <w:sz w:val="24"/>
                <w:szCs w:val="24"/>
              </w:rPr>
              <w:t>R</w:t>
            </w:r>
            <w:r w:rsidR="008C4BA3">
              <w:rPr>
                <w:b/>
                <w:sz w:val="24"/>
                <w:szCs w:val="24"/>
              </w:rPr>
              <w:t>ad</w:t>
            </w:r>
          </w:p>
        </w:tc>
        <w:tc>
          <w:tcPr>
            <w:tcW w:w="3654" w:type="dxa"/>
          </w:tcPr>
          <w:p w14:paraId="6219808A" w14:textId="5996F353" w:rsidR="009A5777" w:rsidRPr="00C45D9A" w:rsidRDefault="00C45D9A">
            <w:pPr>
              <w:rPr>
                <w:b/>
                <w:sz w:val="24"/>
                <w:szCs w:val="24"/>
              </w:rPr>
            </w:pPr>
            <w:r>
              <w:rPr>
                <w:color w:val="000000"/>
                <w:sz w:val="27"/>
                <w:szCs w:val="27"/>
              </w:rPr>
              <w:t>Index of accessibility to radial highways</w:t>
            </w:r>
          </w:p>
        </w:tc>
        <w:tc>
          <w:tcPr>
            <w:tcW w:w="2070" w:type="dxa"/>
          </w:tcPr>
          <w:p w14:paraId="0FCEE5CA" w14:textId="63C1FAC8" w:rsidR="00D00040" w:rsidRDefault="00F658E4" w:rsidP="00D00040">
            <w:pPr>
              <w:rPr>
                <w:b/>
                <w:sz w:val="24"/>
                <w:szCs w:val="24"/>
              </w:rPr>
            </w:pPr>
            <w:r>
              <w:rPr>
                <w:b/>
                <w:sz w:val="24"/>
                <w:szCs w:val="24"/>
              </w:rPr>
              <w:t xml:space="preserve">Continuous </w:t>
            </w:r>
          </w:p>
          <w:p w14:paraId="07651264" w14:textId="77777777" w:rsidR="009A5777" w:rsidRDefault="009A5777">
            <w:pPr>
              <w:rPr>
                <w:b/>
                <w:color w:val="FF0000"/>
                <w:sz w:val="32"/>
                <w:szCs w:val="32"/>
              </w:rPr>
            </w:pPr>
          </w:p>
        </w:tc>
        <w:tc>
          <w:tcPr>
            <w:tcW w:w="1980" w:type="dxa"/>
          </w:tcPr>
          <w:p w14:paraId="4B7F3B27" w14:textId="3453DBCE" w:rsidR="009A5777" w:rsidRDefault="007E3006">
            <w:pPr>
              <w:rPr>
                <w:b/>
                <w:color w:val="FF0000"/>
                <w:sz w:val="32"/>
                <w:szCs w:val="32"/>
              </w:rPr>
            </w:pPr>
            <w:r>
              <w:rPr>
                <w:b/>
                <w:sz w:val="24"/>
                <w:szCs w:val="24"/>
              </w:rPr>
              <w:t>Relevant</w:t>
            </w:r>
          </w:p>
        </w:tc>
      </w:tr>
      <w:tr w:rsidR="009A5777" w14:paraId="33454A3D" w14:textId="77777777" w:rsidTr="00861B6C">
        <w:tc>
          <w:tcPr>
            <w:tcW w:w="2394" w:type="dxa"/>
          </w:tcPr>
          <w:p w14:paraId="720B77A5" w14:textId="0054ACF8" w:rsidR="009A5777" w:rsidRPr="008C4BA3" w:rsidRDefault="00E12E1F">
            <w:pPr>
              <w:rPr>
                <w:b/>
                <w:sz w:val="24"/>
                <w:szCs w:val="24"/>
              </w:rPr>
            </w:pPr>
            <w:r>
              <w:rPr>
                <w:b/>
                <w:sz w:val="24"/>
                <w:szCs w:val="24"/>
              </w:rPr>
              <w:t>T</w:t>
            </w:r>
            <w:r w:rsidR="008C4BA3">
              <w:rPr>
                <w:b/>
                <w:sz w:val="24"/>
                <w:szCs w:val="24"/>
              </w:rPr>
              <w:t>ax</w:t>
            </w:r>
          </w:p>
        </w:tc>
        <w:tc>
          <w:tcPr>
            <w:tcW w:w="3654" w:type="dxa"/>
          </w:tcPr>
          <w:p w14:paraId="3CF9F059" w14:textId="3D3CE028" w:rsidR="009A5777" w:rsidRPr="00C45D9A" w:rsidRDefault="00C45D9A">
            <w:pPr>
              <w:rPr>
                <w:b/>
                <w:sz w:val="24"/>
                <w:szCs w:val="24"/>
              </w:rPr>
            </w:pPr>
            <w:r>
              <w:rPr>
                <w:color w:val="000000"/>
                <w:sz w:val="27"/>
                <w:szCs w:val="27"/>
              </w:rPr>
              <w:t>Full-value property-tax rate </w:t>
            </w:r>
          </w:p>
        </w:tc>
        <w:tc>
          <w:tcPr>
            <w:tcW w:w="2070" w:type="dxa"/>
          </w:tcPr>
          <w:p w14:paraId="5AC92855" w14:textId="2A8D551A" w:rsidR="007E3006" w:rsidRDefault="00F658E4" w:rsidP="007E3006">
            <w:pPr>
              <w:rPr>
                <w:b/>
                <w:sz w:val="24"/>
                <w:szCs w:val="24"/>
              </w:rPr>
            </w:pPr>
            <w:r>
              <w:rPr>
                <w:b/>
                <w:sz w:val="24"/>
                <w:szCs w:val="24"/>
              </w:rPr>
              <w:t xml:space="preserve">Continuous </w:t>
            </w:r>
          </w:p>
          <w:p w14:paraId="5B866677" w14:textId="77777777" w:rsidR="009A5777" w:rsidRDefault="009A5777">
            <w:pPr>
              <w:rPr>
                <w:b/>
                <w:color w:val="FF0000"/>
                <w:sz w:val="32"/>
                <w:szCs w:val="32"/>
              </w:rPr>
            </w:pPr>
          </w:p>
        </w:tc>
        <w:tc>
          <w:tcPr>
            <w:tcW w:w="1980" w:type="dxa"/>
          </w:tcPr>
          <w:p w14:paraId="4E15BECB" w14:textId="1024382B" w:rsidR="009A5777" w:rsidRDefault="007E3006">
            <w:pPr>
              <w:rPr>
                <w:b/>
                <w:color w:val="FF0000"/>
                <w:sz w:val="32"/>
                <w:szCs w:val="32"/>
              </w:rPr>
            </w:pPr>
            <w:r>
              <w:rPr>
                <w:b/>
                <w:sz w:val="24"/>
                <w:szCs w:val="24"/>
              </w:rPr>
              <w:t>Relevant</w:t>
            </w:r>
          </w:p>
        </w:tc>
      </w:tr>
      <w:tr w:rsidR="009A5777" w14:paraId="16C8628F" w14:textId="77777777" w:rsidTr="00861B6C">
        <w:tc>
          <w:tcPr>
            <w:tcW w:w="2394" w:type="dxa"/>
          </w:tcPr>
          <w:p w14:paraId="043DCD7F" w14:textId="629FEBEC" w:rsidR="009A5777" w:rsidRPr="008C4BA3" w:rsidRDefault="008C4BA3">
            <w:pPr>
              <w:rPr>
                <w:b/>
                <w:sz w:val="24"/>
                <w:szCs w:val="24"/>
              </w:rPr>
            </w:pPr>
            <w:proofErr w:type="spellStart"/>
            <w:r>
              <w:rPr>
                <w:b/>
                <w:sz w:val="24"/>
                <w:szCs w:val="24"/>
              </w:rPr>
              <w:t>ptratio</w:t>
            </w:r>
            <w:proofErr w:type="spellEnd"/>
          </w:p>
        </w:tc>
        <w:tc>
          <w:tcPr>
            <w:tcW w:w="3654" w:type="dxa"/>
          </w:tcPr>
          <w:p w14:paraId="5201319D" w14:textId="29F17893" w:rsidR="009A5777" w:rsidRPr="00C45D9A" w:rsidRDefault="00C45D9A">
            <w:pPr>
              <w:rPr>
                <w:b/>
                <w:sz w:val="24"/>
                <w:szCs w:val="24"/>
              </w:rPr>
            </w:pPr>
            <w:r>
              <w:rPr>
                <w:color w:val="000000"/>
                <w:sz w:val="27"/>
                <w:szCs w:val="27"/>
              </w:rPr>
              <w:t>Pupil-teacher ratio by town</w:t>
            </w:r>
          </w:p>
        </w:tc>
        <w:tc>
          <w:tcPr>
            <w:tcW w:w="2070" w:type="dxa"/>
          </w:tcPr>
          <w:p w14:paraId="721D375E" w14:textId="5ED10BAD" w:rsidR="007E3006" w:rsidRDefault="00F658E4" w:rsidP="007E3006">
            <w:pPr>
              <w:rPr>
                <w:b/>
                <w:sz w:val="24"/>
                <w:szCs w:val="24"/>
              </w:rPr>
            </w:pPr>
            <w:r>
              <w:rPr>
                <w:b/>
                <w:sz w:val="24"/>
                <w:szCs w:val="24"/>
              </w:rPr>
              <w:t xml:space="preserve">Continuous </w:t>
            </w:r>
          </w:p>
          <w:p w14:paraId="12D941E2" w14:textId="77777777" w:rsidR="009A5777" w:rsidRDefault="009A5777">
            <w:pPr>
              <w:rPr>
                <w:b/>
                <w:color w:val="FF0000"/>
                <w:sz w:val="32"/>
                <w:szCs w:val="32"/>
              </w:rPr>
            </w:pPr>
          </w:p>
        </w:tc>
        <w:tc>
          <w:tcPr>
            <w:tcW w:w="1980" w:type="dxa"/>
          </w:tcPr>
          <w:p w14:paraId="33C13985" w14:textId="588B844A" w:rsidR="009A5777" w:rsidRDefault="007E3006">
            <w:pPr>
              <w:rPr>
                <w:b/>
                <w:color w:val="FF0000"/>
                <w:sz w:val="32"/>
                <w:szCs w:val="32"/>
              </w:rPr>
            </w:pPr>
            <w:r>
              <w:rPr>
                <w:b/>
                <w:sz w:val="24"/>
                <w:szCs w:val="24"/>
              </w:rPr>
              <w:t>Relevant</w:t>
            </w:r>
          </w:p>
        </w:tc>
      </w:tr>
      <w:tr w:rsidR="009A5777" w14:paraId="04454B20" w14:textId="77777777" w:rsidTr="00861B6C">
        <w:tc>
          <w:tcPr>
            <w:tcW w:w="2394" w:type="dxa"/>
          </w:tcPr>
          <w:p w14:paraId="2079C71E" w14:textId="17EB1762" w:rsidR="009A5777" w:rsidRPr="008C4BA3" w:rsidRDefault="008C4BA3">
            <w:pPr>
              <w:rPr>
                <w:b/>
                <w:sz w:val="24"/>
                <w:szCs w:val="24"/>
              </w:rPr>
            </w:pPr>
            <w:r>
              <w:rPr>
                <w:b/>
                <w:sz w:val="24"/>
                <w:szCs w:val="24"/>
              </w:rPr>
              <w:t>black</w:t>
            </w:r>
          </w:p>
        </w:tc>
        <w:tc>
          <w:tcPr>
            <w:tcW w:w="3654" w:type="dxa"/>
          </w:tcPr>
          <w:p w14:paraId="7AD88217" w14:textId="5B522B01" w:rsidR="009A5777" w:rsidRPr="00C45D9A" w:rsidRDefault="00C45D9A">
            <w:pPr>
              <w:rPr>
                <w:b/>
                <w:color w:val="FF0000"/>
                <w:sz w:val="24"/>
                <w:szCs w:val="24"/>
              </w:rPr>
            </w:pPr>
            <w:r>
              <w:rPr>
                <w:color w:val="000000"/>
                <w:sz w:val="27"/>
                <w:szCs w:val="27"/>
              </w:rPr>
              <w:t>Proportion of blacks by town</w:t>
            </w:r>
          </w:p>
        </w:tc>
        <w:tc>
          <w:tcPr>
            <w:tcW w:w="2070" w:type="dxa"/>
          </w:tcPr>
          <w:p w14:paraId="65E1FFF7" w14:textId="35CF5020" w:rsidR="007E3006" w:rsidRDefault="00F658E4" w:rsidP="007E3006">
            <w:pPr>
              <w:rPr>
                <w:b/>
                <w:sz w:val="24"/>
                <w:szCs w:val="24"/>
              </w:rPr>
            </w:pPr>
            <w:r>
              <w:rPr>
                <w:b/>
                <w:sz w:val="24"/>
                <w:szCs w:val="24"/>
              </w:rPr>
              <w:t xml:space="preserve">Continuous </w:t>
            </w:r>
          </w:p>
          <w:p w14:paraId="5F03B566" w14:textId="77777777" w:rsidR="009A5777" w:rsidRDefault="009A5777">
            <w:pPr>
              <w:rPr>
                <w:b/>
                <w:color w:val="FF0000"/>
                <w:sz w:val="32"/>
                <w:szCs w:val="32"/>
              </w:rPr>
            </w:pPr>
          </w:p>
        </w:tc>
        <w:tc>
          <w:tcPr>
            <w:tcW w:w="1980" w:type="dxa"/>
          </w:tcPr>
          <w:p w14:paraId="2C52EC70" w14:textId="7B5EED56" w:rsidR="009A5777" w:rsidRDefault="007E3006">
            <w:pPr>
              <w:rPr>
                <w:b/>
                <w:color w:val="FF0000"/>
                <w:sz w:val="32"/>
                <w:szCs w:val="32"/>
              </w:rPr>
            </w:pPr>
            <w:r>
              <w:rPr>
                <w:b/>
                <w:sz w:val="24"/>
                <w:szCs w:val="24"/>
              </w:rPr>
              <w:t>Relevant</w:t>
            </w:r>
          </w:p>
        </w:tc>
      </w:tr>
      <w:tr w:rsidR="008C4BA3" w14:paraId="12CEF20E" w14:textId="77777777" w:rsidTr="008C4BA3">
        <w:tc>
          <w:tcPr>
            <w:tcW w:w="2394" w:type="dxa"/>
          </w:tcPr>
          <w:p w14:paraId="2DFAE529" w14:textId="1E30A2A4" w:rsidR="008C4BA3" w:rsidRPr="008C4BA3" w:rsidRDefault="008C4BA3">
            <w:pPr>
              <w:rPr>
                <w:b/>
                <w:sz w:val="24"/>
                <w:szCs w:val="24"/>
              </w:rPr>
            </w:pPr>
            <w:proofErr w:type="spellStart"/>
            <w:r>
              <w:rPr>
                <w:b/>
                <w:sz w:val="24"/>
                <w:szCs w:val="24"/>
              </w:rPr>
              <w:t>istat</w:t>
            </w:r>
            <w:proofErr w:type="spellEnd"/>
          </w:p>
        </w:tc>
        <w:tc>
          <w:tcPr>
            <w:tcW w:w="3654" w:type="dxa"/>
          </w:tcPr>
          <w:p w14:paraId="0D363296" w14:textId="27BCC819" w:rsidR="008C4BA3" w:rsidRPr="00C45D9A" w:rsidRDefault="00C45D9A">
            <w:pPr>
              <w:rPr>
                <w:b/>
                <w:sz w:val="24"/>
                <w:szCs w:val="24"/>
              </w:rPr>
            </w:pPr>
            <w:r>
              <w:rPr>
                <w:color w:val="000000"/>
                <w:sz w:val="27"/>
                <w:szCs w:val="27"/>
              </w:rPr>
              <w:t>Median value of owner occupied homes </w:t>
            </w:r>
          </w:p>
        </w:tc>
        <w:tc>
          <w:tcPr>
            <w:tcW w:w="2070" w:type="dxa"/>
          </w:tcPr>
          <w:p w14:paraId="2A259973" w14:textId="6307C6D0" w:rsidR="007E3006" w:rsidRDefault="00F658E4" w:rsidP="007E3006">
            <w:pPr>
              <w:rPr>
                <w:b/>
                <w:sz w:val="24"/>
                <w:szCs w:val="24"/>
              </w:rPr>
            </w:pPr>
            <w:r>
              <w:rPr>
                <w:b/>
                <w:sz w:val="24"/>
                <w:szCs w:val="24"/>
              </w:rPr>
              <w:t xml:space="preserve">Continuous </w:t>
            </w:r>
          </w:p>
          <w:p w14:paraId="733F4C0D" w14:textId="77777777" w:rsidR="008C4BA3" w:rsidRDefault="008C4BA3">
            <w:pPr>
              <w:rPr>
                <w:b/>
                <w:color w:val="FF0000"/>
                <w:sz w:val="32"/>
                <w:szCs w:val="32"/>
              </w:rPr>
            </w:pPr>
          </w:p>
        </w:tc>
        <w:tc>
          <w:tcPr>
            <w:tcW w:w="1980" w:type="dxa"/>
          </w:tcPr>
          <w:p w14:paraId="5E558B54" w14:textId="03C3F003" w:rsidR="008C4BA3" w:rsidRDefault="007E3006">
            <w:pPr>
              <w:rPr>
                <w:b/>
                <w:color w:val="FF0000"/>
                <w:sz w:val="32"/>
                <w:szCs w:val="32"/>
              </w:rPr>
            </w:pPr>
            <w:r>
              <w:rPr>
                <w:b/>
                <w:sz w:val="24"/>
                <w:szCs w:val="24"/>
              </w:rPr>
              <w:t>Relevant</w:t>
            </w:r>
          </w:p>
        </w:tc>
      </w:tr>
    </w:tbl>
    <w:p w14:paraId="3287DF7D" w14:textId="77777777" w:rsidR="00402D68" w:rsidRDefault="00402D68">
      <w:pPr>
        <w:rPr>
          <w:b/>
          <w:color w:val="FF0000"/>
          <w:sz w:val="32"/>
          <w:szCs w:val="32"/>
        </w:rPr>
      </w:pPr>
    </w:p>
    <w:p w14:paraId="21957FC0" w14:textId="77777777" w:rsidR="00402D68" w:rsidRDefault="00402D68">
      <w:pPr>
        <w:rPr>
          <w:b/>
          <w:color w:val="FF0000"/>
          <w:sz w:val="32"/>
          <w:szCs w:val="32"/>
        </w:rPr>
      </w:pPr>
    </w:p>
    <w:p w14:paraId="7F52AB35" w14:textId="77777777" w:rsidR="00402D68" w:rsidRDefault="00402D68">
      <w:pPr>
        <w:rPr>
          <w:b/>
          <w:color w:val="FF0000"/>
          <w:sz w:val="32"/>
          <w:szCs w:val="32"/>
        </w:rPr>
      </w:pPr>
    </w:p>
    <w:p w14:paraId="217F14E1" w14:textId="77777777" w:rsidR="00402D68" w:rsidRDefault="00402D68">
      <w:pPr>
        <w:rPr>
          <w:b/>
          <w:color w:val="FF0000"/>
          <w:sz w:val="32"/>
          <w:szCs w:val="32"/>
        </w:rPr>
      </w:pPr>
    </w:p>
    <w:p w14:paraId="17287F20" w14:textId="77777777" w:rsidR="005454C5" w:rsidRDefault="00665CAE">
      <w:pPr>
        <w:rPr>
          <w:b/>
          <w:color w:val="FF0000"/>
          <w:sz w:val="32"/>
          <w:szCs w:val="32"/>
        </w:rPr>
      </w:pPr>
      <w:r>
        <w:rPr>
          <w:b/>
          <w:color w:val="FF0000"/>
          <w:sz w:val="32"/>
          <w:szCs w:val="32"/>
        </w:rPr>
        <w:lastRenderedPageBreak/>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lang w:eastAsia="en-US"/>
        </w:rPr>
        <w:drawing>
          <wp:inline distT="114300" distB="114300" distL="114300" distR="114300" wp14:anchorId="5F5A7FB3" wp14:editId="2DE1D8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46BC3383"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4EA72DFA" w14:textId="77777777" w:rsidR="00C7489E" w:rsidRPr="00A44742" w:rsidRDefault="00C7489E" w:rsidP="00C7489E">
      <w:pPr>
        <w:numPr>
          <w:ilvl w:val="0"/>
          <w:numId w:val="1"/>
        </w:numPr>
        <w:spacing w:after="0"/>
        <w:rPr>
          <w:sz w:val="24"/>
          <w:szCs w:val="24"/>
        </w:rPr>
      </w:pPr>
      <w:r w:rsidRPr="00A44742">
        <w:rPr>
          <w:sz w:val="24"/>
          <w:szCs w:val="24"/>
        </w:rPr>
        <w:t>Each line of code should have comments explaining the logic and why you are using that function</w:t>
      </w:r>
    </w:p>
    <w:p w14:paraId="3D10F581" w14:textId="6F35A24D" w:rsidR="00C7489E" w:rsidRPr="00C7489E" w:rsidRDefault="00C7489E" w:rsidP="00C7489E">
      <w:pPr>
        <w:numPr>
          <w:ilvl w:val="0"/>
          <w:numId w:val="1"/>
        </w:numPr>
        <w:rPr>
          <w:sz w:val="24"/>
          <w:szCs w:val="24"/>
        </w:rPr>
      </w:pPr>
      <w:r>
        <w:rPr>
          <w:sz w:val="24"/>
          <w:szCs w:val="24"/>
        </w:rPr>
        <w:t>Detailed explanation of your approach is mandatory</w:t>
      </w:r>
    </w:p>
    <w:p w14:paraId="64A5AE5E" w14:textId="77777777" w:rsidR="00F33EE7" w:rsidRDefault="00F33EE7" w:rsidP="00CB3259">
      <w:pPr>
        <w:rPr>
          <w:b/>
          <w:bCs/>
        </w:rPr>
      </w:pPr>
    </w:p>
    <w:p w14:paraId="0F04DF7D" w14:textId="5D4CC16F" w:rsidR="00CB3259" w:rsidRDefault="00CB3259" w:rsidP="00CB3259">
      <w:pPr>
        <w:rPr>
          <w:b/>
          <w:bCs/>
        </w:rPr>
      </w:pPr>
      <w:r>
        <w:rPr>
          <w:b/>
          <w:bCs/>
        </w:rPr>
        <w:t xml:space="preserve">Grading Guidelines: </w:t>
      </w:r>
    </w:p>
    <w:p w14:paraId="48FE67B2" w14:textId="77777777" w:rsidR="00CB3259" w:rsidRDefault="00CB3259" w:rsidP="00CB3259">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62DCF4B9" w14:textId="77777777" w:rsidR="00CB3259" w:rsidRDefault="00CB3259" w:rsidP="00CB3259">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51A54DF9" w14:textId="77777777" w:rsidR="00CB3259" w:rsidRDefault="00CB3259" w:rsidP="00CB3259">
      <w:pPr>
        <w:rPr>
          <w:b/>
          <w:bCs/>
        </w:rPr>
      </w:pPr>
    </w:p>
    <w:p w14:paraId="4DAD3175" w14:textId="77777777" w:rsidR="00CB3259" w:rsidRDefault="00CB3259" w:rsidP="00CB3259">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CB3259" w:rsidRPr="00546425" w14:paraId="639B311B" w14:textId="77777777" w:rsidTr="00AA5EA9">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33D8"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61848CE1"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351D8269"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4820B47C"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9B8D7AF"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33717DC"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CB3259" w:rsidRPr="00546425" w14:paraId="068833F2"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3B7BF03"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4B27A6A3"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B309F2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23571A4D"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5F98C21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025B6040"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B3259" w:rsidRPr="00546425" w14:paraId="6F2F3158"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323D8357"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7CE46274"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60A2067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42E00C3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284201F6"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0751FBA2"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B3259" w:rsidRPr="00546425" w14:paraId="41065A2E"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084DF5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479463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B870FCF"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776522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213A3D2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524876E7"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B3259" w:rsidRPr="00546425" w14:paraId="6388EEC8"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BBE5D8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411683B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7C8F45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135302D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72A13D1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2EB1514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B3259" w:rsidRPr="00546425" w14:paraId="3D17AFB6"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173D5982" w14:textId="77777777" w:rsidR="00CB3259" w:rsidRPr="00546425" w:rsidRDefault="00CB3259" w:rsidP="00AA5EA9">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279F8474" w14:textId="77777777" w:rsidR="00CB3259" w:rsidRPr="00546425" w:rsidRDefault="00CB3259" w:rsidP="00AA5EA9">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DA920C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4C5AFC1C"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59869024"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1A54AA58"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B3259" w:rsidRPr="00546425" w14:paraId="40E53251"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0BCA65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70474866"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79B1729A"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27868066"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6DF885A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722CEF4C"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3C82312" w14:textId="77777777" w:rsidR="00CB3259" w:rsidRDefault="00CB3259" w:rsidP="00CB3259">
      <w:pPr>
        <w:rPr>
          <w:rFonts w:ascii="Times New Roman" w:hAnsi="Times New Roman" w:cs="Times New Roman"/>
          <w:szCs w:val="24"/>
        </w:rPr>
      </w:pPr>
    </w:p>
    <w:p w14:paraId="1FF6349F" w14:textId="77777777" w:rsidR="00CB3259" w:rsidRDefault="00CB3259" w:rsidP="00CB3259">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34D6B63" w14:textId="77777777" w:rsidR="00CB3259" w:rsidRPr="00B71400" w:rsidRDefault="00CB3259" w:rsidP="00CB3259">
      <w:pPr>
        <w:pStyle w:val="ListParagraph"/>
        <w:numPr>
          <w:ilvl w:val="0"/>
          <w:numId w:val="3"/>
        </w:numPr>
      </w:pPr>
      <w:r w:rsidRPr="00B71400">
        <w:rPr>
          <w:b/>
          <w:bCs/>
        </w:rPr>
        <w:t xml:space="preserve">Grade B: (&gt;= 80 and &lt; 90): </w:t>
      </w:r>
    </w:p>
    <w:p w14:paraId="0C1D9494" w14:textId="77777777" w:rsidR="00CB3259" w:rsidRDefault="00CB3259" w:rsidP="00CB3259">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65D99C8C" w14:textId="77777777" w:rsidR="00CB3259" w:rsidRDefault="00CB3259" w:rsidP="00CB3259">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68579C32" w14:textId="77777777" w:rsidR="00CB3259" w:rsidRPr="00C26AAB" w:rsidRDefault="00CB3259" w:rsidP="00CB3259">
      <w:pPr>
        <w:pStyle w:val="ListParagraph"/>
      </w:pPr>
    </w:p>
    <w:p w14:paraId="0410153E" w14:textId="77777777" w:rsidR="00CB3259" w:rsidRPr="00B71400" w:rsidRDefault="00CB3259" w:rsidP="00CB3259">
      <w:pPr>
        <w:pStyle w:val="ListParagraph"/>
        <w:numPr>
          <w:ilvl w:val="0"/>
          <w:numId w:val="3"/>
        </w:numPr>
      </w:pPr>
      <w:r w:rsidRPr="00305837">
        <w:rPr>
          <w:b/>
          <w:bCs/>
        </w:rPr>
        <w:t xml:space="preserve">Grade C: (&gt;= 70 and &lt; 80): </w:t>
      </w:r>
    </w:p>
    <w:p w14:paraId="780B8E49" w14:textId="77777777" w:rsidR="00CB3259" w:rsidRDefault="00CB3259" w:rsidP="00CB3259">
      <w:pPr>
        <w:pStyle w:val="ListParagraph"/>
        <w:numPr>
          <w:ilvl w:val="1"/>
          <w:numId w:val="3"/>
        </w:numPr>
      </w:pPr>
      <w:r>
        <w:t>When assignments are submitted on time but less than 50% of questions asked in assignments are completed. (or)</w:t>
      </w:r>
    </w:p>
    <w:p w14:paraId="6E5E9182" w14:textId="77777777" w:rsidR="00CB3259" w:rsidRDefault="00CB3259" w:rsidP="00CB3259">
      <w:pPr>
        <w:pStyle w:val="ListParagraph"/>
        <w:numPr>
          <w:ilvl w:val="1"/>
          <w:numId w:val="3"/>
        </w:numPr>
      </w:pPr>
      <w:r>
        <w:t>Less than 80% of questions asked in assignments are submitted after the deadline</w:t>
      </w:r>
    </w:p>
    <w:p w14:paraId="3D012655" w14:textId="77777777" w:rsidR="00CB3259" w:rsidRDefault="00CB3259" w:rsidP="00CB3259">
      <w:pPr>
        <w:pStyle w:val="ListParagraph"/>
      </w:pPr>
    </w:p>
    <w:p w14:paraId="70285954" w14:textId="77777777" w:rsidR="00CB3259" w:rsidRDefault="00CB3259" w:rsidP="00CB3259">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56F7CC2C" w14:textId="77777777" w:rsidR="00CB3259" w:rsidRDefault="00CB3259" w:rsidP="00CB3259">
      <w:pPr>
        <w:pStyle w:val="ListParagraph"/>
      </w:pPr>
    </w:p>
    <w:p w14:paraId="7B609A1C" w14:textId="77777777" w:rsidR="00CB3259" w:rsidRDefault="00CB3259" w:rsidP="00CB3259">
      <w:pPr>
        <w:pStyle w:val="ListParagraph"/>
        <w:numPr>
          <w:ilvl w:val="0"/>
          <w:numId w:val="3"/>
        </w:numPr>
      </w:pPr>
      <w:r w:rsidRPr="00B71400">
        <w:rPr>
          <w:b/>
          <w:bCs/>
        </w:rPr>
        <w:t xml:space="preserve">Grade E: (&gt;= 50 and &lt; 60): </w:t>
      </w:r>
    </w:p>
    <w:p w14:paraId="4405141D" w14:textId="77777777" w:rsidR="00CB3259" w:rsidRDefault="00CB3259" w:rsidP="00CB3259">
      <w:pPr>
        <w:pStyle w:val="ListParagraph"/>
        <w:numPr>
          <w:ilvl w:val="1"/>
          <w:numId w:val="3"/>
        </w:numPr>
      </w:pPr>
      <w:r>
        <w:t>Less than 30% of questions asked in the assignments are submitted after the deadline (OR)</w:t>
      </w:r>
    </w:p>
    <w:p w14:paraId="11E184C3" w14:textId="77777777" w:rsidR="00CB3259" w:rsidRDefault="00CB3259" w:rsidP="00CB3259">
      <w:pPr>
        <w:pStyle w:val="ListParagraph"/>
        <w:numPr>
          <w:ilvl w:val="1"/>
          <w:numId w:val="3"/>
        </w:numPr>
      </w:pPr>
      <w:r w:rsidRPr="002824FA">
        <w:t>Less than 30% of questions asked in the assignments are submitted before deadline</w:t>
      </w:r>
    </w:p>
    <w:p w14:paraId="13AEF9B8" w14:textId="77777777" w:rsidR="00CB3259" w:rsidRPr="00C26AAB" w:rsidRDefault="00CB3259" w:rsidP="00CB3259">
      <w:pPr>
        <w:pStyle w:val="ListParagraph"/>
      </w:pPr>
    </w:p>
    <w:p w14:paraId="371DEA46" w14:textId="0263D66C" w:rsidR="00A44742" w:rsidRPr="00C7489E" w:rsidRDefault="00CB3259" w:rsidP="00C7489E">
      <w:pPr>
        <w:pStyle w:val="ListParagraph"/>
        <w:numPr>
          <w:ilvl w:val="0"/>
          <w:numId w:val="3"/>
        </w:numPr>
        <w:spacing w:after="0"/>
        <w:rPr>
          <w:sz w:val="24"/>
          <w:szCs w:val="24"/>
        </w:rPr>
      </w:pPr>
      <w:r w:rsidRPr="00C7489E">
        <w:rPr>
          <w:b/>
          <w:bCs/>
        </w:rPr>
        <w:t xml:space="preserve">Grade F: (&lt; 50): </w:t>
      </w:r>
      <w:r>
        <w:t>Copied submission or No submission</w:t>
      </w:r>
    </w:p>
    <w:sectPr w:rsidR="00A44742" w:rsidRPr="00C7489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4F313" w14:textId="77777777" w:rsidR="00E26366" w:rsidRDefault="00E26366">
      <w:pPr>
        <w:spacing w:after="0" w:line="240" w:lineRule="auto"/>
      </w:pPr>
      <w:r>
        <w:separator/>
      </w:r>
    </w:p>
  </w:endnote>
  <w:endnote w:type="continuationSeparator" w:id="0">
    <w:p w14:paraId="5D1D0A5B" w14:textId="77777777" w:rsidR="00E26366" w:rsidRDefault="00E2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A1A94" w14:textId="29F5C23A"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31AE1" w14:textId="77777777" w:rsidR="00E26366" w:rsidRDefault="00E26366">
      <w:pPr>
        <w:spacing w:after="0" w:line="240" w:lineRule="auto"/>
      </w:pPr>
      <w:r>
        <w:separator/>
      </w:r>
    </w:p>
  </w:footnote>
  <w:footnote w:type="continuationSeparator" w:id="0">
    <w:p w14:paraId="216625E7" w14:textId="77777777" w:rsidR="00E26366" w:rsidRDefault="00E26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CE28F" w14:textId="34C7D8C2" w:rsidR="005454C5" w:rsidRDefault="00607D0D">
    <w:pPr>
      <w:pBdr>
        <w:top w:val="nil"/>
        <w:left w:val="nil"/>
        <w:bottom w:val="nil"/>
        <w:right w:val="nil"/>
        <w:between w:val="nil"/>
      </w:pBdr>
      <w:tabs>
        <w:tab w:val="center" w:pos="4680"/>
        <w:tab w:val="right" w:pos="9360"/>
      </w:tabs>
      <w:spacing w:after="0" w:line="240" w:lineRule="auto"/>
      <w:rPr>
        <w:color w:val="000000"/>
      </w:rPr>
    </w:pPr>
    <w:r>
      <w:rPr>
        <w:noProof/>
        <w:color w:val="000000"/>
        <w:lang w:eastAsia="en-US"/>
      </w:rPr>
      <mc:AlternateContent>
        <mc:Choice Requires="wps">
          <w:drawing>
            <wp:anchor distT="0" distB="0" distL="114300" distR="114300" simplePos="0" relativeHeight="251660288" behindDoc="1" locked="0" layoutInCell="1" allowOverlap="1" wp14:anchorId="4C3C8E96" wp14:editId="3F016D38">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421F" w14:textId="77777777" w:rsidR="00607D0D" w:rsidRDefault="00607D0D" w:rsidP="00607D0D">
                          <w:pPr>
                            <w:spacing w:line="223" w:lineRule="exact"/>
                            <w:ind w:left="20"/>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07pt;margin-top:771.65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" filled="f" stroked="f">
              <v:textbox inset="0,0,0,0">
                <w:txbxContent>
                  <w:p w14:paraId="55C2421F" w14:textId="77777777" w:rsidR="00607D0D" w:rsidRDefault="00607D0D" w:rsidP="00607D0D">
                    <w:pPr>
                      <w:spacing w:line="223" w:lineRule="exact"/>
                      <w:ind w:left="20"/>
                      <w:rPr>
                        <w:sz w:val="20"/>
                      </w:rPr>
                    </w:pPr>
                    <w:r>
                      <w:rPr>
                        <w:sz w:val="20"/>
                      </w:rPr>
                      <w:t>© 2013 - 2021 360DigiTMG. All Rights Reserved.</w:t>
                    </w:r>
                  </w:p>
                </w:txbxContent>
              </v:textbox>
              <w10:wrap anchorx="page" anchory="page"/>
            </v:shape>
          </w:pict>
        </mc:Fallback>
      </mc:AlternateContent>
    </w:r>
    <w:r>
      <w:rPr>
        <w:noProof/>
        <w:color w:val="000000"/>
        <w:lang w:eastAsia="en-US"/>
      </w:rPr>
      <w:drawing>
        <wp:anchor distT="0" distB="0" distL="114300" distR="114300" simplePos="0" relativeHeight="251659264" behindDoc="1" locked="0" layoutInCell="1" allowOverlap="1" wp14:anchorId="7EE12B54" wp14:editId="023089E1">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EE330A"/>
    <w:multiLevelType w:val="hybridMultilevel"/>
    <w:tmpl w:val="6EAE8B5A"/>
    <w:lvl w:ilvl="0" w:tplc="43FED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1F3B0B"/>
    <w:multiLevelType w:val="hybridMultilevel"/>
    <w:tmpl w:val="E6D051B6"/>
    <w:lvl w:ilvl="0" w:tplc="18ACDD28">
      <w:start w:val="1"/>
      <w:numFmt w:val="decimal"/>
      <w:lvlText w:val="%1)"/>
      <w:lvlJc w:val="left"/>
      <w:pPr>
        <w:ind w:left="792" w:hanging="360"/>
      </w:pPr>
      <w:rPr>
        <w:rFonts w:hint="default"/>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4C5"/>
    <w:rsid w:val="00001158"/>
    <w:rsid w:val="00053941"/>
    <w:rsid w:val="002100EE"/>
    <w:rsid w:val="00402D68"/>
    <w:rsid w:val="00482368"/>
    <w:rsid w:val="0050702F"/>
    <w:rsid w:val="00537B52"/>
    <w:rsid w:val="005454C5"/>
    <w:rsid w:val="00607D0D"/>
    <w:rsid w:val="00612666"/>
    <w:rsid w:val="00646D51"/>
    <w:rsid w:val="00665CAE"/>
    <w:rsid w:val="006C1BF8"/>
    <w:rsid w:val="006F31BE"/>
    <w:rsid w:val="007612C0"/>
    <w:rsid w:val="007C4E79"/>
    <w:rsid w:val="007E3006"/>
    <w:rsid w:val="007E55E7"/>
    <w:rsid w:val="00854818"/>
    <w:rsid w:val="00861B6C"/>
    <w:rsid w:val="008C4BA3"/>
    <w:rsid w:val="009A5777"/>
    <w:rsid w:val="00A44742"/>
    <w:rsid w:val="00AE5B4A"/>
    <w:rsid w:val="00B56530"/>
    <w:rsid w:val="00B57966"/>
    <w:rsid w:val="00C13060"/>
    <w:rsid w:val="00C45D9A"/>
    <w:rsid w:val="00C7489E"/>
    <w:rsid w:val="00CB3259"/>
    <w:rsid w:val="00D00040"/>
    <w:rsid w:val="00E12E1F"/>
    <w:rsid w:val="00E26366"/>
    <w:rsid w:val="00F33EE7"/>
    <w:rsid w:val="00F658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5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11</cp:revision>
  <dcterms:created xsi:type="dcterms:W3CDTF">2021-08-07T16:51:00Z</dcterms:created>
  <dcterms:modified xsi:type="dcterms:W3CDTF">2021-08-07T18:37:00Z</dcterms:modified>
</cp:coreProperties>
</file>