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2A86" w:rsidRDefault="00522A86">
      <w:pPr>
        <w:pStyle w:val="Heading1"/>
      </w:pPr>
      <w:bookmarkStart w:id="0" w:name="project-management-plan-pmp"/>
    </w:p>
    <w:p w:rsidR="00522A86" w:rsidRDefault="00522A86">
      <w:pPr>
        <w:pStyle w:val="Heading1"/>
      </w:pPr>
    </w:p>
    <w:p w:rsidR="00155FA4" w:rsidRDefault="003D375C" w:rsidP="00AA241B">
      <w:pPr>
        <w:pStyle w:val="Heading1"/>
        <w:jc w:val="center"/>
      </w:pPr>
      <w:bookmarkStart w:id="1" w:name="_Toc220956269"/>
      <w:r>
        <w:t>PROJECT MANAGEMENT PLAN (PMP)</w:t>
      </w:r>
      <w:bookmarkEnd w:id="1"/>
    </w:p>
    <w:p w:rsidR="00AA241B" w:rsidRDefault="00AA241B">
      <w:pPr>
        <w:pStyle w:val="FirstParagraph"/>
        <w:rPr>
          <w:b/>
          <w:bCs/>
        </w:rPr>
      </w:pPr>
      <w:bookmarkStart w:id="2" w:name="project-name"/>
    </w:p>
    <w:p w:rsidR="00155FA4" w:rsidRDefault="003D375C" w:rsidP="00AA241B">
      <w:pPr>
        <w:pStyle w:val="FirstParagraph"/>
        <w:jc w:val="center"/>
      </w:pPr>
      <w:r>
        <w:rPr>
          <w:b/>
          <w:bCs/>
        </w:rPr>
        <w:t>JAL REKHA – Madhya Pradesh Jal Nigam</w:t>
      </w:r>
    </w:p>
    <w:p w:rsidR="00155FA4" w:rsidRDefault="003D375C" w:rsidP="00AA241B">
      <w:pPr>
        <w:pStyle w:val="Heading2"/>
        <w:jc w:val="center"/>
      </w:pPr>
      <w:bookmarkStart w:id="3" w:name="client"/>
      <w:bookmarkStart w:id="4" w:name="_Toc220956270"/>
      <w:bookmarkEnd w:id="2"/>
      <w:r>
        <w:t>Client</w:t>
      </w:r>
      <w:bookmarkEnd w:id="4"/>
    </w:p>
    <w:p w:rsidR="00155FA4" w:rsidRDefault="003D375C" w:rsidP="00AA241B">
      <w:pPr>
        <w:pStyle w:val="FirstParagraph"/>
        <w:jc w:val="center"/>
      </w:pPr>
      <w:r>
        <w:t>Madhya Pradesh Jal Nigam Maryadit (MPJNM)</w:t>
      </w:r>
    </w:p>
    <w:p w:rsidR="00155FA4" w:rsidRDefault="003D375C" w:rsidP="00AA241B">
      <w:pPr>
        <w:pStyle w:val="Heading2"/>
        <w:jc w:val="center"/>
      </w:pPr>
      <w:bookmarkStart w:id="5" w:name="implementing-technical-agency"/>
      <w:bookmarkStart w:id="6" w:name="_Toc220956271"/>
      <w:bookmarkEnd w:id="3"/>
      <w:r>
        <w:t>Implementing / Technical Agency</w:t>
      </w:r>
      <w:bookmarkEnd w:id="6"/>
    </w:p>
    <w:p w:rsidR="00155FA4" w:rsidRDefault="003D375C" w:rsidP="00AA241B">
      <w:pPr>
        <w:pStyle w:val="FirstParagraph"/>
        <w:jc w:val="center"/>
      </w:pPr>
      <w:r>
        <w:t>[MPSEDC / System Integrator]</w:t>
      </w:r>
    </w:p>
    <w:p w:rsidR="00AA241B" w:rsidRDefault="00AA241B">
      <w:bookmarkStart w:id="7" w:name="version"/>
      <w:bookmarkEnd w:id="5"/>
    </w:p>
    <w:p w:rsidR="00195534" w:rsidRDefault="00195534"/>
    <w:p w:rsidR="00195534" w:rsidRDefault="00195534"/>
    <w:p w:rsidR="00195534" w:rsidRDefault="00195534"/>
    <w:p w:rsidR="00195534" w:rsidRDefault="00195534" w:rsidP="00195534">
      <w:pPr>
        <w:jc w:val="center"/>
      </w:pPr>
      <w:r>
        <w:rPr>
          <w:noProof/>
          <w:lang w:bidi="hi-IN"/>
        </w:rPr>
        <w:drawing>
          <wp:inline distT="0" distB="0" distL="0" distR="0" wp14:anchorId="473FE400" wp14:editId="791AACC9">
            <wp:extent cx="2095500" cy="1409700"/>
            <wp:effectExtent l="0" t="0" r="0" b="0"/>
            <wp:docPr id="2097802018" name="Picture 1" descr="MPSeDC – WordCamp Bhopal 20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802018" name="Picture 1" descr="MPSeDC – WordCamp Bhopal 20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241B" w:rsidRDefault="00AA241B">
      <w:pPr>
        <w:pStyle w:val="Heading2"/>
      </w:pPr>
      <w:bookmarkStart w:id="8" w:name="overview"/>
      <w:bookmarkEnd w:id="7"/>
    </w:p>
    <w:p w:rsidR="00AA241B" w:rsidRDefault="00AA241B" w:rsidP="00AA241B">
      <w:pPr>
        <w:pStyle w:val="BodyText"/>
      </w:pPr>
    </w:p>
    <w:p w:rsidR="00AA241B" w:rsidRPr="00AA241B" w:rsidRDefault="00AA241B" w:rsidP="00AA241B">
      <w:pPr>
        <w:pStyle w:val="BodyText"/>
      </w:pPr>
    </w:p>
    <w:p w:rsidR="00AA241B" w:rsidRDefault="00AA241B">
      <w:pPr>
        <w:pStyle w:val="Heading2"/>
      </w:pPr>
    </w:p>
    <w:p w:rsidR="00195534" w:rsidRDefault="00195534" w:rsidP="00195534">
      <w:pPr>
        <w:pStyle w:val="BodyText"/>
      </w:pPr>
    </w:p>
    <w:p w:rsidR="00195534" w:rsidRDefault="00195534" w:rsidP="00195534">
      <w:pPr>
        <w:pStyle w:val="BodyText"/>
      </w:pPr>
    </w:p>
    <w:p w:rsidR="00195534" w:rsidRDefault="00195534" w:rsidP="00195534">
      <w:pPr>
        <w:pStyle w:val="BodyText"/>
      </w:pPr>
    </w:p>
    <w:sdt>
      <w:sdtPr>
        <w:id w:val="27777178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4"/>
          <w:szCs w:val="24"/>
        </w:rPr>
      </w:sdtEndPr>
      <w:sdtContent>
        <w:p w:rsidR="00195534" w:rsidRDefault="00195534">
          <w:pPr>
            <w:pStyle w:val="TOCHeading"/>
          </w:pPr>
          <w:r>
            <w:t>Table of Contents</w:t>
          </w:r>
        </w:p>
        <w:p w:rsidR="00195534" w:rsidRDefault="00195534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956269" w:history="1">
            <w:r w:rsidRPr="00EB289E">
              <w:rPr>
                <w:rStyle w:val="Hyperlink"/>
                <w:noProof/>
              </w:rPr>
              <w:t>PROJECT MANAGEMENT PLAN (PMP)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_Toc220956269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5534" w:rsidRDefault="0019553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956270" w:history="1">
            <w:r w:rsidRPr="00EB289E">
              <w:rPr>
                <w:rStyle w:val="Hyperlink"/>
                <w:noProof/>
              </w:rPr>
              <w:t>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_Toc220956270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5534" w:rsidRDefault="0019553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956271" w:history="1">
            <w:r w:rsidRPr="00EB289E">
              <w:rPr>
                <w:rStyle w:val="Hyperlink"/>
                <w:noProof/>
              </w:rPr>
              <w:t>Implementing / Technical Agency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_Toc220956271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5534" w:rsidRDefault="0019553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956272" w:history="1">
            <w:r w:rsidRPr="00EB289E">
              <w:rPr>
                <w:rStyle w:val="Hyperlink"/>
                <w:noProof/>
              </w:rPr>
              <w:t>1.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_Toc220956272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5534" w:rsidRDefault="0019553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956273" w:history="1">
            <w:r w:rsidRPr="00EB289E">
              <w:rPr>
                <w:rStyle w:val="Hyperlink"/>
                <w:noProof/>
              </w:rPr>
              <w:t>1.1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_Toc220956273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5534" w:rsidRDefault="0019553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956274" w:history="1">
            <w:r w:rsidRPr="00EB289E">
              <w:rPr>
                <w:rStyle w:val="Hyperlink"/>
                <w:noProof/>
              </w:rPr>
              <w:t>1.2 Customer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_Toc220956274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5534" w:rsidRDefault="0019553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956275" w:history="1">
            <w:r w:rsidRPr="00EB289E">
              <w:rPr>
                <w:rStyle w:val="Hyperlink"/>
                <w:noProof/>
              </w:rPr>
              <w:t>2. PROJECT ORGANIZATION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_Toc220956275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5534" w:rsidRDefault="0019553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956276" w:history="1">
            <w:r w:rsidRPr="00EB289E">
              <w:rPr>
                <w:rStyle w:val="Hyperlink"/>
                <w:noProof/>
              </w:rPr>
              <w:t>2.1 Hierarchical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_Toc220956276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5534" w:rsidRDefault="0019553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956277" w:history="1">
            <w:r w:rsidRPr="00EB289E">
              <w:rPr>
                <w:rStyle w:val="Hyperlink"/>
                <w:noProof/>
              </w:rPr>
              <w:t>2.2 Roles &amp;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_Toc220956277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5534" w:rsidRDefault="0019553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956278" w:history="1">
            <w:r w:rsidRPr="00EB289E">
              <w:rPr>
                <w:rStyle w:val="Hyperlink"/>
                <w:noProof/>
              </w:rPr>
              <w:t>3. PROJECT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_Toc220956278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5534" w:rsidRDefault="0019553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956279" w:history="1">
            <w:r w:rsidRPr="00EB289E">
              <w:rPr>
                <w:rStyle w:val="Hyperlink"/>
                <w:noProof/>
              </w:rPr>
              <w:t>4. SCOPE OF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_Toc220956279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5534" w:rsidRDefault="0019553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956280" w:history="1">
            <w:r w:rsidRPr="00EB289E">
              <w:rPr>
                <w:rStyle w:val="Hyperlink"/>
                <w:noProof/>
              </w:rPr>
              <w:t>4.1 Functional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_Toc220956280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5534" w:rsidRDefault="0019553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956281" w:history="1">
            <w:r w:rsidRPr="00EB289E">
              <w:rPr>
                <w:rStyle w:val="Hyperlink"/>
                <w:noProof/>
              </w:rPr>
              <w:t>4.2 Integrations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_Toc220956281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5534" w:rsidRDefault="0019553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956282" w:history="1">
            <w:r w:rsidRPr="00EB289E">
              <w:rPr>
                <w:rStyle w:val="Hyperlink"/>
                <w:noProof/>
              </w:rPr>
              <w:t>4.3 Dashboards &amp;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_Toc220956282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5534" w:rsidRDefault="0019553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956283" w:history="1">
            <w:r w:rsidRPr="00EB289E">
              <w:rPr>
                <w:rStyle w:val="Hyperlink"/>
                <w:noProof/>
              </w:rPr>
              <w:t>5. PROJECT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_Toc220956283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5534" w:rsidRDefault="0019553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956284" w:history="1">
            <w:r w:rsidRPr="00EB289E">
              <w:rPr>
                <w:rStyle w:val="Hyperlink"/>
                <w:noProof/>
              </w:rPr>
              <w:t>5.1 Development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_Toc220956284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5534" w:rsidRDefault="0019553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956285" w:history="1">
            <w:r w:rsidRPr="00EB289E">
              <w:rPr>
                <w:rStyle w:val="Hyperlink"/>
                <w:noProof/>
              </w:rPr>
              <w:t>5.2 Key Phases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_Toc220956285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5534" w:rsidRDefault="0019553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956286" w:history="1">
            <w:r w:rsidRPr="00EB289E">
              <w:rPr>
                <w:rStyle w:val="Hyperlink"/>
                <w:noProof/>
              </w:rPr>
              <w:t>6. PROJECT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_Toc220956286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5534" w:rsidRDefault="0019553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956287" w:history="1">
            <w:r w:rsidRPr="00EB289E">
              <w:rPr>
                <w:rStyle w:val="Hyperlink"/>
                <w:noProof/>
              </w:rPr>
              <w:t>7. ACCEPTANCE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_Toc220956287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5534" w:rsidRDefault="0019553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956288" w:history="1">
            <w:r w:rsidRPr="00EB289E">
              <w:rPr>
                <w:rStyle w:val="Hyperlink"/>
                <w:noProof/>
              </w:rPr>
              <w:t>8. RISK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_Toc220956288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5534" w:rsidRDefault="0019553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956289" w:history="1">
            <w:r w:rsidRPr="00EB289E">
              <w:rPr>
                <w:rStyle w:val="Hyperlink"/>
                <w:noProof/>
              </w:rPr>
              <w:t>9. QUALITY MANAGEMENT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_Toc220956289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5534" w:rsidRDefault="0019553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956290" w:history="1">
            <w:r w:rsidRPr="00EB289E">
              <w:rPr>
                <w:rStyle w:val="Hyperlink"/>
                <w:noProof/>
              </w:rPr>
              <w:t>10. CONFIGURATION &amp; CHANGE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_Toc220956290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5534" w:rsidRDefault="0019553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956291" w:history="1">
            <w:r w:rsidRPr="00EB289E">
              <w:rPr>
                <w:rStyle w:val="Hyperlink"/>
                <w:noProof/>
              </w:rPr>
              <w:t>11. TRAINING &amp; SUPPORT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_Toc220956291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5534" w:rsidRDefault="0019553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956292" w:history="1">
            <w:r w:rsidRPr="00EB289E">
              <w:rPr>
                <w:rStyle w:val="Hyperlink"/>
                <w:noProof/>
              </w:rPr>
              <w:t>12. PROJECT MONITORING &amp;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_Toc220956292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5534" w:rsidRDefault="00195534">
          <w:r>
            <w:rPr>
              <w:b/>
              <w:bCs/>
              <w:noProof/>
            </w:rPr>
            <w:fldChar w:fldCharType="end"/>
          </w:r>
        </w:p>
      </w:sdtContent>
    </w:sdt>
    <w:p w:rsidR="00195534" w:rsidRDefault="00195534" w:rsidP="00195534">
      <w:pPr>
        <w:pStyle w:val="BodyText"/>
      </w:pPr>
    </w:p>
    <w:p w:rsidR="00195534" w:rsidRDefault="00195534" w:rsidP="00195534">
      <w:pPr>
        <w:pStyle w:val="BodyText"/>
      </w:pPr>
    </w:p>
    <w:p w:rsidR="00195534" w:rsidRPr="00195534" w:rsidRDefault="00195534" w:rsidP="00195534">
      <w:pPr>
        <w:pStyle w:val="BodyText"/>
      </w:pPr>
      <w:bookmarkStart w:id="9" w:name="_GoBack"/>
      <w:bookmarkEnd w:id="9"/>
    </w:p>
    <w:p w:rsidR="00155FA4" w:rsidRDefault="003D375C">
      <w:pPr>
        <w:pStyle w:val="Heading2"/>
      </w:pPr>
      <w:bookmarkStart w:id="10" w:name="_Toc220956272"/>
      <w:r>
        <w:lastRenderedPageBreak/>
        <w:t>1. OVERVIEW</w:t>
      </w:r>
      <w:bookmarkEnd w:id="10"/>
    </w:p>
    <w:p w:rsidR="00155FA4" w:rsidRDefault="003D375C">
      <w:pPr>
        <w:pStyle w:val="Heading3"/>
      </w:pPr>
      <w:bookmarkStart w:id="11" w:name="introduction"/>
      <w:bookmarkStart w:id="12" w:name="_Toc220956273"/>
      <w:r>
        <w:t>1.1 Introduction</w:t>
      </w:r>
      <w:bookmarkEnd w:id="12"/>
    </w:p>
    <w:p w:rsidR="00155FA4" w:rsidRDefault="003D375C">
      <w:pPr>
        <w:pStyle w:val="FirstParagraph"/>
      </w:pPr>
      <w:r>
        <w:t xml:space="preserve">JAL REKHA is a state-level digital governance initiative of </w:t>
      </w:r>
      <w:r>
        <w:rPr>
          <w:b/>
          <w:bCs/>
        </w:rPr>
        <w:t>Madhya Pradesh Jal Nigam Maryadit (MPJNM)</w:t>
      </w:r>
      <w:r>
        <w:t xml:space="preserve"> aimed at planning, monitoring, and managing water supply infrastructure and services across Urban and Rural Local Bodies of Madhya Pradesh. The project focuses on end-to-end digital tracking of water supply assets, schemes, distribution networks, service connections, and performance indicators to ensure transparency, efficiency, and data-driven decision-making.</w:t>
      </w:r>
    </w:p>
    <w:p w:rsidR="00155FA4" w:rsidRDefault="003D375C">
      <w:pPr>
        <w:pStyle w:val="BodyText"/>
      </w:pPr>
      <w:r>
        <w:t xml:space="preserve">The system supports planning, execution, monitoring, and maintenance of water supply schemes, including alignment with </w:t>
      </w:r>
      <w:r>
        <w:rPr>
          <w:b/>
          <w:bCs/>
        </w:rPr>
        <w:t>Jal Jeevan Mission (JJM)</w:t>
      </w:r>
      <w:r>
        <w:t xml:space="preserve"> and other state/central government programs.</w:t>
      </w:r>
    </w:p>
    <w:p w:rsidR="00155FA4" w:rsidRDefault="003D375C">
      <w:pPr>
        <w:pStyle w:val="Heading3"/>
      </w:pPr>
      <w:bookmarkStart w:id="13" w:name="customer-information"/>
      <w:bookmarkStart w:id="14" w:name="_Toc220956274"/>
      <w:bookmarkEnd w:id="11"/>
      <w:r>
        <w:t>1.2 Customer Information</w:t>
      </w:r>
      <w:bookmarkEnd w:id="14"/>
    </w:p>
    <w:p w:rsidR="00155FA4" w:rsidRDefault="003D375C">
      <w:pPr>
        <w:pStyle w:val="FirstParagraph"/>
      </w:pPr>
      <w:r>
        <w:rPr>
          <w:b/>
          <w:bCs/>
        </w:rPr>
        <w:t>Organization:</w:t>
      </w:r>
      <w:r>
        <w:t xml:space="preserve"> Madhya Pradesh </w:t>
      </w:r>
      <w:proofErr w:type="spellStart"/>
      <w:r>
        <w:t>Jal</w:t>
      </w:r>
      <w:proofErr w:type="spellEnd"/>
      <w:r>
        <w:t xml:space="preserve"> Nigam </w:t>
      </w:r>
      <w:proofErr w:type="spellStart"/>
      <w:r>
        <w:t>Maryadit</w:t>
      </w:r>
      <w:proofErr w:type="spellEnd"/>
      <w:r>
        <w:br/>
      </w:r>
      <w:r>
        <w:rPr>
          <w:b/>
          <w:bCs/>
        </w:rPr>
        <w:t>Location:</w:t>
      </w:r>
      <w:r>
        <w:t xml:space="preserve"> Bhopal, Madhya Pradesh</w:t>
      </w:r>
      <w:r>
        <w:br/>
      </w:r>
      <w:r>
        <w:rPr>
          <w:b/>
          <w:bCs/>
        </w:rPr>
        <w:t>Users:</w:t>
      </w:r>
      <w:r w:rsidR="00745039">
        <w:t xml:space="preserve">  </w:t>
      </w:r>
      <w:r w:rsidR="00A3306B">
        <w:t>PMU</w:t>
      </w:r>
      <w:r>
        <w:t xml:space="preserve">, PIUs, </w:t>
      </w:r>
      <w:proofErr w:type="gramStart"/>
      <w:r w:rsidR="00A3306B">
        <w:t>SQC ,</w:t>
      </w:r>
      <w:proofErr w:type="spellStart"/>
      <w:r w:rsidR="00A3306B">
        <w:t>TPIA,</w:t>
      </w:r>
      <w:r>
        <w:t>Contractors</w:t>
      </w:r>
      <w:proofErr w:type="spellEnd"/>
      <w:proofErr w:type="gramEnd"/>
      <w:r>
        <w:t xml:space="preserve">, Field </w:t>
      </w:r>
      <w:proofErr w:type="spellStart"/>
      <w:r>
        <w:t>Engineers</w:t>
      </w:r>
      <w:r w:rsidR="00896AF6">
        <w:t>,RE</w:t>
      </w:r>
      <w:r w:rsidR="004A047A">
        <w:t>,etc</w:t>
      </w:r>
      <w:proofErr w:type="spellEnd"/>
      <w:r w:rsidR="004A047A">
        <w:t>.</w:t>
      </w:r>
    </w:p>
    <w:p w:rsidR="00155FA4" w:rsidRDefault="001F11AB">
      <w:r>
        <w:pict>
          <v:rect id="_x0000_i1025" style="width:0;height:1.5pt" o:hralign="center" o:hrstd="t" o:hr="t"/>
        </w:pict>
      </w:r>
    </w:p>
    <w:p w:rsidR="00155FA4" w:rsidRDefault="003D375C">
      <w:pPr>
        <w:pStyle w:val="Heading2"/>
      </w:pPr>
      <w:bookmarkStart w:id="15" w:name="project-organization-structure"/>
      <w:bookmarkStart w:id="16" w:name="_Toc220956275"/>
      <w:bookmarkEnd w:id="8"/>
      <w:bookmarkEnd w:id="13"/>
      <w:r>
        <w:t>2. PROJECT ORGANIZATION STRUCTURE</w:t>
      </w:r>
      <w:bookmarkEnd w:id="16"/>
    </w:p>
    <w:p w:rsidR="00155FA4" w:rsidRDefault="003D375C">
      <w:pPr>
        <w:pStyle w:val="Heading3"/>
      </w:pPr>
      <w:bookmarkStart w:id="17" w:name="hierarchical-structure"/>
      <w:bookmarkStart w:id="18" w:name="_Toc220956276"/>
      <w:r>
        <w:t>2.1 Hierarchical Structure</w:t>
      </w:r>
      <w:bookmarkEnd w:id="18"/>
    </w:p>
    <w:p w:rsidR="00155FA4" w:rsidRDefault="003D375C">
      <w:pPr>
        <w:pStyle w:val="FirstParagraph"/>
      </w:pPr>
      <w:r>
        <w:t>Managing Director, MP Jal Nigam (Project Sponsor) ↓</w:t>
      </w:r>
      <w:r>
        <w:br/>
        <w:t xml:space="preserve">Chief </w:t>
      </w:r>
      <w:r w:rsidR="00D95112">
        <w:t>General Manager</w:t>
      </w:r>
      <w:r>
        <w:t xml:space="preserve"> / Nodal Officer ↓</w:t>
      </w:r>
      <w:r>
        <w:br/>
      </w:r>
      <w:r w:rsidR="00BA3D4E">
        <w:t xml:space="preserve">Project Implementation Unit </w:t>
      </w:r>
      <w:r>
        <w:t>(P</w:t>
      </w:r>
      <w:r w:rsidR="00BA3D4E">
        <w:t>IU</w:t>
      </w:r>
      <w:r>
        <w:t>) ↓</w:t>
      </w:r>
      <w:r>
        <w:br/>
        <w:t>Technical Development &amp; GIS Team ↓</w:t>
      </w:r>
      <w:r>
        <w:br/>
        <w:t>QA, Integration &amp; Support Team ↓</w:t>
      </w:r>
      <w:r>
        <w:br/>
        <w:t xml:space="preserve">Department Users (Engineers, Field Staff, </w:t>
      </w:r>
      <w:r w:rsidR="00213638">
        <w:t>PIU</w:t>
      </w:r>
      <w:r>
        <w:t xml:space="preserve"> Officials)</w:t>
      </w:r>
    </w:p>
    <w:p w:rsidR="00155FA4" w:rsidRDefault="003D375C">
      <w:pPr>
        <w:pStyle w:val="Heading3"/>
      </w:pPr>
      <w:bookmarkStart w:id="19" w:name="roles-responsibilities"/>
      <w:bookmarkStart w:id="20" w:name="_Toc220956277"/>
      <w:bookmarkEnd w:id="17"/>
      <w:r>
        <w:t>2.2 Roles &amp; Responsibilities</w:t>
      </w:r>
      <w:bookmarkEnd w:id="20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64"/>
        <w:gridCol w:w="5259"/>
      </w:tblGrid>
      <w:tr w:rsidR="00155FA4" w:rsidTr="00155F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55FA4" w:rsidRDefault="003D375C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:rsidR="00155FA4" w:rsidRDefault="003D375C">
            <w:pPr>
              <w:pStyle w:val="Compact"/>
            </w:pPr>
            <w:r>
              <w:t>Responsibilities</w:t>
            </w:r>
          </w:p>
        </w:tc>
      </w:tr>
      <w:tr w:rsidR="00155FA4">
        <w:tc>
          <w:tcPr>
            <w:tcW w:w="0" w:type="auto"/>
          </w:tcPr>
          <w:p w:rsidR="00155FA4" w:rsidRDefault="003D375C">
            <w:pPr>
              <w:pStyle w:val="Compact"/>
            </w:pPr>
            <w:r>
              <w:t>Project Sponsor</w:t>
            </w:r>
          </w:p>
        </w:tc>
        <w:tc>
          <w:tcPr>
            <w:tcW w:w="0" w:type="auto"/>
          </w:tcPr>
          <w:p w:rsidR="00155FA4" w:rsidRDefault="003D375C">
            <w:pPr>
              <w:pStyle w:val="Compact"/>
            </w:pPr>
            <w:r>
              <w:t>Strategic guidance, approvals, policy decisions</w:t>
            </w:r>
          </w:p>
        </w:tc>
      </w:tr>
      <w:tr w:rsidR="00155FA4">
        <w:tc>
          <w:tcPr>
            <w:tcW w:w="0" w:type="auto"/>
          </w:tcPr>
          <w:p w:rsidR="00155FA4" w:rsidRDefault="003D375C">
            <w:pPr>
              <w:pStyle w:val="Compact"/>
            </w:pPr>
            <w:r>
              <w:t>Nodal Officer</w:t>
            </w:r>
          </w:p>
        </w:tc>
        <w:tc>
          <w:tcPr>
            <w:tcW w:w="0" w:type="auto"/>
          </w:tcPr>
          <w:p w:rsidR="00155FA4" w:rsidRDefault="003D375C">
            <w:pPr>
              <w:pStyle w:val="Compact"/>
            </w:pPr>
            <w:r>
              <w:t>Department coordination, review &amp; acceptance</w:t>
            </w:r>
          </w:p>
        </w:tc>
      </w:tr>
      <w:tr w:rsidR="00155FA4">
        <w:tc>
          <w:tcPr>
            <w:tcW w:w="0" w:type="auto"/>
          </w:tcPr>
          <w:p w:rsidR="00155FA4" w:rsidRDefault="003D375C">
            <w:pPr>
              <w:pStyle w:val="Compact"/>
            </w:pPr>
            <w:r>
              <w:t>Project Manager</w:t>
            </w:r>
          </w:p>
        </w:tc>
        <w:tc>
          <w:tcPr>
            <w:tcW w:w="0" w:type="auto"/>
          </w:tcPr>
          <w:p w:rsidR="00155FA4" w:rsidRDefault="003D375C">
            <w:pPr>
              <w:pStyle w:val="Compact"/>
            </w:pPr>
            <w:r>
              <w:t>Planning, execution, monitoring, reporting</w:t>
            </w:r>
          </w:p>
        </w:tc>
      </w:tr>
      <w:tr w:rsidR="00155FA4">
        <w:tc>
          <w:tcPr>
            <w:tcW w:w="0" w:type="auto"/>
          </w:tcPr>
          <w:p w:rsidR="00155FA4" w:rsidRDefault="003D375C">
            <w:pPr>
              <w:pStyle w:val="Compact"/>
            </w:pPr>
            <w:r>
              <w:t>Business Analyst</w:t>
            </w:r>
          </w:p>
        </w:tc>
        <w:tc>
          <w:tcPr>
            <w:tcW w:w="0" w:type="auto"/>
          </w:tcPr>
          <w:p w:rsidR="00155FA4" w:rsidRDefault="003D375C">
            <w:pPr>
              <w:pStyle w:val="Compact"/>
            </w:pPr>
            <w:r>
              <w:t>Requirement analysis, BRD/SRS, SOPs</w:t>
            </w:r>
          </w:p>
        </w:tc>
      </w:tr>
      <w:tr w:rsidR="00155FA4">
        <w:tc>
          <w:tcPr>
            <w:tcW w:w="0" w:type="auto"/>
          </w:tcPr>
          <w:p w:rsidR="00155FA4" w:rsidRDefault="003D375C">
            <w:pPr>
              <w:pStyle w:val="Compact"/>
            </w:pPr>
            <w:r>
              <w:t>GIS Lead</w:t>
            </w:r>
          </w:p>
        </w:tc>
        <w:tc>
          <w:tcPr>
            <w:tcW w:w="0" w:type="auto"/>
          </w:tcPr>
          <w:p w:rsidR="00155FA4" w:rsidRDefault="003D375C">
            <w:pPr>
              <w:pStyle w:val="Compact"/>
            </w:pPr>
            <w:r>
              <w:t>Network mapping, spatial validation</w:t>
            </w:r>
          </w:p>
        </w:tc>
      </w:tr>
      <w:tr w:rsidR="00155FA4">
        <w:tc>
          <w:tcPr>
            <w:tcW w:w="0" w:type="auto"/>
          </w:tcPr>
          <w:p w:rsidR="00155FA4" w:rsidRDefault="003D375C">
            <w:pPr>
              <w:pStyle w:val="Compact"/>
            </w:pPr>
            <w:r>
              <w:t>Technical Lead</w:t>
            </w:r>
          </w:p>
        </w:tc>
        <w:tc>
          <w:tcPr>
            <w:tcW w:w="0" w:type="auto"/>
          </w:tcPr>
          <w:p w:rsidR="00155FA4" w:rsidRDefault="003D375C">
            <w:pPr>
              <w:pStyle w:val="Compact"/>
            </w:pPr>
            <w:r>
              <w:t>Architecture, development, integrations</w:t>
            </w:r>
          </w:p>
        </w:tc>
      </w:tr>
      <w:tr w:rsidR="00155FA4">
        <w:tc>
          <w:tcPr>
            <w:tcW w:w="0" w:type="auto"/>
          </w:tcPr>
          <w:p w:rsidR="00155FA4" w:rsidRDefault="003D375C">
            <w:pPr>
              <w:pStyle w:val="Compact"/>
            </w:pPr>
            <w:r>
              <w:t>QA Team</w:t>
            </w:r>
          </w:p>
        </w:tc>
        <w:tc>
          <w:tcPr>
            <w:tcW w:w="0" w:type="auto"/>
          </w:tcPr>
          <w:p w:rsidR="00155FA4" w:rsidRDefault="003D375C">
            <w:pPr>
              <w:pStyle w:val="Compact"/>
            </w:pPr>
            <w:r>
              <w:t>Testing, defect management, quality assurance</w:t>
            </w:r>
          </w:p>
        </w:tc>
      </w:tr>
      <w:tr w:rsidR="00155FA4">
        <w:tc>
          <w:tcPr>
            <w:tcW w:w="0" w:type="auto"/>
          </w:tcPr>
          <w:p w:rsidR="00155FA4" w:rsidRDefault="003D375C">
            <w:pPr>
              <w:pStyle w:val="Compact"/>
            </w:pPr>
            <w:r>
              <w:t>Department Users</w:t>
            </w:r>
          </w:p>
        </w:tc>
        <w:tc>
          <w:tcPr>
            <w:tcW w:w="0" w:type="auto"/>
          </w:tcPr>
          <w:p w:rsidR="00155FA4" w:rsidRDefault="003D375C">
            <w:pPr>
              <w:pStyle w:val="Compact"/>
            </w:pPr>
            <w:r>
              <w:t>UAT, validation, operational feedback</w:t>
            </w:r>
          </w:p>
        </w:tc>
      </w:tr>
    </w:tbl>
    <w:p w:rsidR="00155FA4" w:rsidRDefault="001F11AB">
      <w:r>
        <w:pict>
          <v:rect id="_x0000_i1026" style="width:0;height:1.5pt" o:hralign="center" o:hrstd="t" o:hr="t"/>
        </w:pict>
      </w:r>
    </w:p>
    <w:p w:rsidR="00155FA4" w:rsidRDefault="003D375C">
      <w:pPr>
        <w:pStyle w:val="Heading2"/>
      </w:pPr>
      <w:bookmarkStart w:id="21" w:name="project-objectives"/>
      <w:bookmarkStart w:id="22" w:name="_Toc220956278"/>
      <w:bookmarkEnd w:id="15"/>
      <w:bookmarkEnd w:id="19"/>
      <w:r>
        <w:lastRenderedPageBreak/>
        <w:t>3. PROJECT OBJECTIVES</w:t>
      </w:r>
      <w:bookmarkEnd w:id="22"/>
    </w:p>
    <w:p w:rsidR="00155FA4" w:rsidRDefault="003D375C">
      <w:pPr>
        <w:pStyle w:val="Compact"/>
        <w:numPr>
          <w:ilvl w:val="0"/>
          <w:numId w:val="2"/>
        </w:numPr>
      </w:pPr>
      <w:r>
        <w:t>Digitization of water supply schemes and assets</w:t>
      </w:r>
    </w:p>
    <w:p w:rsidR="00155FA4" w:rsidRDefault="003D375C">
      <w:pPr>
        <w:pStyle w:val="Compact"/>
        <w:numPr>
          <w:ilvl w:val="0"/>
          <w:numId w:val="2"/>
        </w:numPr>
      </w:pPr>
      <w:r>
        <w:t>GIS-based mapping of pipelines, reservoirs, ESR/OHT, valves, and connections</w:t>
      </w:r>
    </w:p>
    <w:p w:rsidR="00155FA4" w:rsidRDefault="003D375C">
      <w:pPr>
        <w:pStyle w:val="Compact"/>
        <w:numPr>
          <w:ilvl w:val="0"/>
          <w:numId w:val="2"/>
        </w:numPr>
      </w:pPr>
      <w:r>
        <w:t>Real-time monitoring of scheme progress and performance</w:t>
      </w:r>
    </w:p>
    <w:p w:rsidR="00155FA4" w:rsidRDefault="003D375C">
      <w:pPr>
        <w:pStyle w:val="Compact"/>
        <w:numPr>
          <w:ilvl w:val="0"/>
          <w:numId w:val="2"/>
        </w:numPr>
      </w:pPr>
      <w:r>
        <w:t>Improved transparency and audit readiness</w:t>
      </w:r>
    </w:p>
    <w:p w:rsidR="00155FA4" w:rsidRDefault="003D375C">
      <w:pPr>
        <w:pStyle w:val="Compact"/>
        <w:numPr>
          <w:ilvl w:val="0"/>
          <w:numId w:val="2"/>
        </w:numPr>
      </w:pPr>
      <w:r>
        <w:t>Centralized dashboards and MIS for decision-makers</w:t>
      </w:r>
    </w:p>
    <w:p w:rsidR="00155FA4" w:rsidRDefault="003D375C">
      <w:pPr>
        <w:pStyle w:val="Compact"/>
        <w:numPr>
          <w:ilvl w:val="0"/>
          <w:numId w:val="2"/>
        </w:numPr>
      </w:pPr>
      <w:r>
        <w:t>Support planning, O&amp;M, and grievance redressal</w:t>
      </w:r>
    </w:p>
    <w:p w:rsidR="00155FA4" w:rsidRDefault="001F11AB">
      <w:r>
        <w:pict>
          <v:rect id="_x0000_i1027" style="width:0;height:1.5pt" o:hralign="center" o:hrstd="t" o:hr="t"/>
        </w:pict>
      </w:r>
    </w:p>
    <w:p w:rsidR="00155FA4" w:rsidRDefault="003D375C">
      <w:pPr>
        <w:pStyle w:val="Heading2"/>
      </w:pPr>
      <w:bookmarkStart w:id="23" w:name="scope-of-work"/>
      <w:bookmarkStart w:id="24" w:name="_Toc220956279"/>
      <w:bookmarkEnd w:id="21"/>
      <w:r>
        <w:t>4. SCOPE OF WORK</w:t>
      </w:r>
      <w:bookmarkEnd w:id="24"/>
    </w:p>
    <w:p w:rsidR="00155FA4" w:rsidRDefault="003D375C">
      <w:pPr>
        <w:pStyle w:val="Heading3"/>
      </w:pPr>
      <w:bookmarkStart w:id="25" w:name="functional-scope"/>
      <w:bookmarkStart w:id="26" w:name="_Toc220956280"/>
      <w:r>
        <w:t>4.1 Functional Scope</w:t>
      </w:r>
      <w:bookmarkEnd w:id="26"/>
    </w:p>
    <w:p w:rsidR="00155FA4" w:rsidRDefault="003D375C">
      <w:pPr>
        <w:pStyle w:val="Compact"/>
        <w:numPr>
          <w:ilvl w:val="0"/>
          <w:numId w:val="3"/>
        </w:numPr>
      </w:pPr>
      <w:r>
        <w:t>Scheme master creation and lifecycle management</w:t>
      </w:r>
    </w:p>
    <w:p w:rsidR="00155FA4" w:rsidRDefault="003D375C">
      <w:pPr>
        <w:pStyle w:val="Compact"/>
        <w:numPr>
          <w:ilvl w:val="0"/>
          <w:numId w:val="3"/>
        </w:numPr>
      </w:pPr>
      <w:r>
        <w:t>Asset management (WTP, OHT/ESR, pipelines, pumps)</w:t>
      </w:r>
    </w:p>
    <w:p w:rsidR="00155FA4" w:rsidRDefault="003D375C">
      <w:pPr>
        <w:pStyle w:val="Compact"/>
        <w:numPr>
          <w:ilvl w:val="0"/>
          <w:numId w:val="3"/>
        </w:numPr>
      </w:pPr>
      <w:r>
        <w:t>GIS-based network mapping and validation</w:t>
      </w:r>
    </w:p>
    <w:p w:rsidR="00155FA4" w:rsidRDefault="003D375C">
      <w:pPr>
        <w:pStyle w:val="Compact"/>
        <w:numPr>
          <w:ilvl w:val="0"/>
          <w:numId w:val="3"/>
        </w:numPr>
      </w:pPr>
      <w:r>
        <w:t>Household / service connection management</w:t>
      </w:r>
    </w:p>
    <w:p w:rsidR="00155FA4" w:rsidRDefault="003D375C">
      <w:pPr>
        <w:pStyle w:val="Compact"/>
        <w:numPr>
          <w:ilvl w:val="0"/>
          <w:numId w:val="3"/>
        </w:numPr>
      </w:pPr>
      <w:r>
        <w:t>Work progress tracking (DPR, work orders, milestones)</w:t>
      </w:r>
    </w:p>
    <w:p w:rsidR="00155FA4" w:rsidRDefault="003D375C">
      <w:pPr>
        <w:pStyle w:val="Compact"/>
        <w:numPr>
          <w:ilvl w:val="0"/>
          <w:numId w:val="3"/>
        </w:numPr>
      </w:pPr>
      <w:r>
        <w:t>Water supply monitoring and performance indicators</w:t>
      </w:r>
    </w:p>
    <w:p w:rsidR="00155FA4" w:rsidRDefault="003D375C">
      <w:pPr>
        <w:pStyle w:val="Compact"/>
        <w:numPr>
          <w:ilvl w:val="0"/>
          <w:numId w:val="3"/>
        </w:numPr>
      </w:pPr>
      <w:r>
        <w:t>Contractor and vendor data management</w:t>
      </w:r>
    </w:p>
    <w:p w:rsidR="00155FA4" w:rsidRDefault="003D375C">
      <w:pPr>
        <w:pStyle w:val="Compact"/>
        <w:numPr>
          <w:ilvl w:val="0"/>
          <w:numId w:val="3"/>
        </w:numPr>
      </w:pPr>
      <w:r>
        <w:t>Inspection, geo-tagging, and photo verification</w:t>
      </w:r>
    </w:p>
    <w:p w:rsidR="00155FA4" w:rsidRDefault="003D375C">
      <w:pPr>
        <w:pStyle w:val="Heading3"/>
      </w:pPr>
      <w:bookmarkStart w:id="27" w:name="integrations"/>
      <w:bookmarkStart w:id="28" w:name="_Toc220956281"/>
      <w:bookmarkEnd w:id="25"/>
      <w:r>
        <w:t>4.2 Integrations</w:t>
      </w:r>
      <w:bookmarkEnd w:id="28"/>
    </w:p>
    <w:p w:rsidR="00155FA4" w:rsidRDefault="003D375C">
      <w:pPr>
        <w:pStyle w:val="Compact"/>
        <w:numPr>
          <w:ilvl w:val="0"/>
          <w:numId w:val="4"/>
        </w:numPr>
      </w:pPr>
      <w:r>
        <w:t>GIS &amp; Geo-portal integration</w:t>
      </w:r>
    </w:p>
    <w:p w:rsidR="00155FA4" w:rsidRDefault="003D375C">
      <w:pPr>
        <w:pStyle w:val="Compact"/>
        <w:numPr>
          <w:ilvl w:val="0"/>
          <w:numId w:val="4"/>
        </w:numPr>
      </w:pPr>
      <w:r>
        <w:t>Mobile application for field data capture</w:t>
      </w:r>
    </w:p>
    <w:p w:rsidR="00155FA4" w:rsidRDefault="00732B67">
      <w:pPr>
        <w:pStyle w:val="Compact"/>
        <w:numPr>
          <w:ilvl w:val="0"/>
          <w:numId w:val="4"/>
        </w:numPr>
      </w:pPr>
      <w:r>
        <w:t xml:space="preserve">Billing or </w:t>
      </w:r>
      <w:r w:rsidR="003D375C">
        <w:t>Payment / systems (if applicable)</w:t>
      </w:r>
    </w:p>
    <w:p w:rsidR="00155FA4" w:rsidRDefault="003D375C">
      <w:pPr>
        <w:pStyle w:val="Compact"/>
        <w:numPr>
          <w:ilvl w:val="0"/>
          <w:numId w:val="4"/>
        </w:numPr>
      </w:pPr>
      <w:r>
        <w:t>MIS &amp; reporting systems</w:t>
      </w:r>
    </w:p>
    <w:p w:rsidR="00155FA4" w:rsidRDefault="003D375C">
      <w:pPr>
        <w:pStyle w:val="Heading3"/>
      </w:pPr>
      <w:bookmarkStart w:id="29" w:name="dashboards-reports"/>
      <w:bookmarkStart w:id="30" w:name="_Toc220956282"/>
      <w:bookmarkEnd w:id="27"/>
      <w:r>
        <w:t>4.3 Dashboards &amp; Reports</w:t>
      </w:r>
      <w:bookmarkEnd w:id="30"/>
    </w:p>
    <w:p w:rsidR="00155FA4" w:rsidRDefault="003D375C">
      <w:pPr>
        <w:pStyle w:val="Compact"/>
        <w:numPr>
          <w:ilvl w:val="0"/>
          <w:numId w:val="5"/>
        </w:numPr>
      </w:pPr>
      <w:r>
        <w:t xml:space="preserve">State / </w:t>
      </w:r>
      <w:r w:rsidR="00DE3D01">
        <w:t>Zone</w:t>
      </w:r>
      <w:r>
        <w:t xml:space="preserve"> / District</w:t>
      </w:r>
      <w:r w:rsidR="00DE3D01">
        <w:t>/PIU</w:t>
      </w:r>
      <w:r>
        <w:t>-wise dashboards</w:t>
      </w:r>
    </w:p>
    <w:p w:rsidR="00155FA4" w:rsidRDefault="003D375C">
      <w:pPr>
        <w:pStyle w:val="Compact"/>
        <w:numPr>
          <w:ilvl w:val="0"/>
          <w:numId w:val="5"/>
        </w:numPr>
      </w:pPr>
      <w:r>
        <w:t>Scheme progress and coverage reports</w:t>
      </w:r>
    </w:p>
    <w:p w:rsidR="00155FA4" w:rsidRDefault="003D375C">
      <w:pPr>
        <w:pStyle w:val="Compact"/>
        <w:numPr>
          <w:ilvl w:val="0"/>
          <w:numId w:val="5"/>
        </w:numPr>
      </w:pPr>
      <w:r>
        <w:t>Asset health and maintenance reports</w:t>
      </w:r>
    </w:p>
    <w:p w:rsidR="00155FA4" w:rsidRDefault="003D375C">
      <w:pPr>
        <w:pStyle w:val="Compact"/>
        <w:numPr>
          <w:ilvl w:val="0"/>
          <w:numId w:val="5"/>
        </w:numPr>
      </w:pPr>
      <w:r>
        <w:t>GIS visual analytics</w:t>
      </w:r>
    </w:p>
    <w:p w:rsidR="00155FA4" w:rsidRDefault="003D375C">
      <w:pPr>
        <w:pStyle w:val="Compact"/>
        <w:numPr>
          <w:ilvl w:val="0"/>
          <w:numId w:val="5"/>
        </w:numPr>
      </w:pPr>
      <w:r>
        <w:t>Audit and activity logs</w:t>
      </w:r>
    </w:p>
    <w:p w:rsidR="00155FA4" w:rsidRDefault="001F11AB">
      <w:r>
        <w:pict>
          <v:rect id="_x0000_i1028" style="width:0;height:1.5pt" o:hralign="center" o:hrstd="t" o:hr="t"/>
        </w:pict>
      </w:r>
    </w:p>
    <w:p w:rsidR="00155FA4" w:rsidRDefault="003D375C">
      <w:pPr>
        <w:pStyle w:val="Heading2"/>
      </w:pPr>
      <w:bookmarkStart w:id="31" w:name="project-methodology"/>
      <w:bookmarkStart w:id="32" w:name="_Toc220956283"/>
      <w:bookmarkEnd w:id="23"/>
      <w:bookmarkEnd w:id="29"/>
      <w:r>
        <w:t>5. PROJECT METHODOLOGY</w:t>
      </w:r>
      <w:bookmarkEnd w:id="32"/>
    </w:p>
    <w:p w:rsidR="00155FA4" w:rsidRDefault="003D375C">
      <w:pPr>
        <w:pStyle w:val="Heading3"/>
      </w:pPr>
      <w:bookmarkStart w:id="33" w:name="development-approach"/>
      <w:bookmarkStart w:id="34" w:name="_Toc220956284"/>
      <w:r>
        <w:t>5.1 Development Approach</w:t>
      </w:r>
      <w:bookmarkEnd w:id="34"/>
    </w:p>
    <w:p w:rsidR="00155FA4" w:rsidRDefault="003D375C">
      <w:pPr>
        <w:pStyle w:val="Compact"/>
        <w:numPr>
          <w:ilvl w:val="0"/>
          <w:numId w:val="6"/>
        </w:numPr>
      </w:pPr>
      <w:r>
        <w:t>Iterative and incremental development (Sprint-based)</w:t>
      </w:r>
    </w:p>
    <w:p w:rsidR="00155FA4" w:rsidRDefault="003D375C">
      <w:pPr>
        <w:pStyle w:val="Compact"/>
        <w:numPr>
          <w:ilvl w:val="0"/>
          <w:numId w:val="6"/>
        </w:numPr>
      </w:pPr>
      <w:r>
        <w:t>Phase-wise module rollout</w:t>
      </w:r>
    </w:p>
    <w:p w:rsidR="00155FA4" w:rsidRDefault="003D375C">
      <w:pPr>
        <w:pStyle w:val="Compact"/>
        <w:numPr>
          <w:ilvl w:val="0"/>
          <w:numId w:val="6"/>
        </w:numPr>
      </w:pPr>
      <w:r>
        <w:lastRenderedPageBreak/>
        <w:t>Continuous stakeholder feedback</w:t>
      </w:r>
    </w:p>
    <w:p w:rsidR="00155FA4" w:rsidRDefault="003D375C">
      <w:pPr>
        <w:pStyle w:val="Heading3"/>
      </w:pPr>
      <w:bookmarkStart w:id="35" w:name="key-phases"/>
      <w:bookmarkStart w:id="36" w:name="_Toc220956285"/>
      <w:bookmarkEnd w:id="33"/>
      <w:r>
        <w:t>5.2 Key Phases</w:t>
      </w:r>
      <w:bookmarkEnd w:id="36"/>
    </w:p>
    <w:p w:rsidR="00155FA4" w:rsidRDefault="003D375C">
      <w:pPr>
        <w:pStyle w:val="Compact"/>
        <w:numPr>
          <w:ilvl w:val="0"/>
          <w:numId w:val="7"/>
        </w:numPr>
      </w:pPr>
      <w:r>
        <w:t>Requirement Study &amp; Gap Analysis</w:t>
      </w:r>
      <w:r>
        <w:br/>
      </w:r>
    </w:p>
    <w:p w:rsidR="00155FA4" w:rsidRDefault="003D375C">
      <w:pPr>
        <w:pStyle w:val="Compact"/>
        <w:numPr>
          <w:ilvl w:val="0"/>
          <w:numId w:val="7"/>
        </w:numPr>
      </w:pPr>
      <w:r>
        <w:t>System Design &amp; Architecture</w:t>
      </w:r>
      <w:r>
        <w:br/>
      </w:r>
    </w:p>
    <w:p w:rsidR="00155FA4" w:rsidRDefault="003D375C">
      <w:pPr>
        <w:pStyle w:val="Compact"/>
        <w:numPr>
          <w:ilvl w:val="0"/>
          <w:numId w:val="7"/>
        </w:numPr>
      </w:pPr>
      <w:r>
        <w:t>Development &amp; GIS Mapping</w:t>
      </w:r>
      <w:r>
        <w:br/>
      </w:r>
    </w:p>
    <w:p w:rsidR="00155FA4" w:rsidRDefault="003D375C">
      <w:pPr>
        <w:pStyle w:val="Compact"/>
        <w:numPr>
          <w:ilvl w:val="0"/>
          <w:numId w:val="7"/>
        </w:numPr>
      </w:pPr>
      <w:r>
        <w:t>Testing &amp; UAT</w:t>
      </w:r>
      <w:r>
        <w:br/>
      </w:r>
    </w:p>
    <w:p w:rsidR="00155FA4" w:rsidRDefault="003D375C">
      <w:pPr>
        <w:pStyle w:val="Compact"/>
        <w:numPr>
          <w:ilvl w:val="0"/>
          <w:numId w:val="7"/>
        </w:numPr>
      </w:pPr>
      <w:r>
        <w:t>Training &amp; Go-Live</w:t>
      </w:r>
      <w:r>
        <w:br/>
      </w:r>
    </w:p>
    <w:p w:rsidR="00155FA4" w:rsidRDefault="003D375C">
      <w:pPr>
        <w:pStyle w:val="Compact"/>
        <w:numPr>
          <w:ilvl w:val="0"/>
          <w:numId w:val="7"/>
        </w:numPr>
      </w:pPr>
      <w:r>
        <w:t>Post Go-Live Support</w:t>
      </w:r>
    </w:p>
    <w:p w:rsidR="00155FA4" w:rsidRDefault="001F11AB">
      <w:r>
        <w:pict>
          <v:rect id="_x0000_i1029" style="width:0;height:1.5pt" o:hralign="center" o:hrstd="t" o:hr="t"/>
        </w:pict>
      </w:r>
    </w:p>
    <w:p w:rsidR="00155FA4" w:rsidRDefault="003D375C">
      <w:pPr>
        <w:pStyle w:val="Heading2"/>
      </w:pPr>
      <w:bookmarkStart w:id="37" w:name="project-deliverables"/>
      <w:bookmarkStart w:id="38" w:name="_Toc220956286"/>
      <w:bookmarkEnd w:id="31"/>
      <w:bookmarkEnd w:id="35"/>
      <w:r>
        <w:t>6. PROJECT DELIVERABLES</w:t>
      </w:r>
      <w:bookmarkEnd w:id="3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50"/>
        <w:gridCol w:w="8826"/>
      </w:tblGrid>
      <w:tr w:rsidR="00155FA4" w:rsidTr="00155F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55FA4" w:rsidRDefault="003D375C">
            <w:pPr>
              <w:pStyle w:val="Compact"/>
            </w:pPr>
            <w:proofErr w:type="spellStart"/>
            <w:r>
              <w:t>S.No</w:t>
            </w:r>
            <w:proofErr w:type="spellEnd"/>
          </w:p>
        </w:tc>
        <w:tc>
          <w:tcPr>
            <w:tcW w:w="0" w:type="auto"/>
          </w:tcPr>
          <w:p w:rsidR="00155FA4" w:rsidRDefault="003D375C">
            <w:pPr>
              <w:pStyle w:val="Compact"/>
            </w:pPr>
            <w:r>
              <w:t>Deliverable</w:t>
            </w:r>
          </w:p>
        </w:tc>
      </w:tr>
      <w:tr w:rsidR="00155FA4">
        <w:tc>
          <w:tcPr>
            <w:tcW w:w="0" w:type="auto"/>
          </w:tcPr>
          <w:p w:rsidR="00155FA4" w:rsidRDefault="003D375C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155FA4" w:rsidRDefault="003D375C">
            <w:pPr>
              <w:pStyle w:val="Compact"/>
            </w:pPr>
            <w:r>
              <w:t>JAL REKHA Web Portal</w:t>
            </w:r>
          </w:p>
        </w:tc>
      </w:tr>
      <w:tr w:rsidR="00155FA4">
        <w:tc>
          <w:tcPr>
            <w:tcW w:w="0" w:type="auto"/>
          </w:tcPr>
          <w:p w:rsidR="00155FA4" w:rsidRDefault="003D375C">
            <w:pPr>
              <w:pStyle w:val="Compact"/>
            </w:pPr>
            <w:r>
              <w:t>2</w:t>
            </w:r>
          </w:p>
          <w:p w:rsidR="00285A71" w:rsidRDefault="00285A71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155FA4" w:rsidRDefault="003D375C">
            <w:pPr>
              <w:pStyle w:val="Compact"/>
            </w:pPr>
            <w:r>
              <w:t>Mobile Application</w:t>
            </w:r>
          </w:p>
          <w:p w:rsidR="00285A71" w:rsidRDefault="00285A71">
            <w:pPr>
              <w:pStyle w:val="Compact"/>
            </w:pPr>
            <w:r>
              <w:t>GIS Maps &amp; Spatial Database</w:t>
            </w:r>
          </w:p>
          <w:p w:rsidR="00285A71" w:rsidRDefault="00285A71">
            <w:pPr>
              <w:pStyle w:val="Compact"/>
            </w:pPr>
            <w:r>
              <w:t>Development of a centralized spatial database for storing and managing geo-referenced information</w:t>
            </w:r>
          </w:p>
          <w:p w:rsidR="00285A71" w:rsidRDefault="00285A71">
            <w:pPr>
              <w:pStyle w:val="Compact"/>
            </w:pPr>
            <w:r>
              <w:t>Creation of accurate GIS maps using satellite imagery and field survey data</w:t>
            </w:r>
          </w:p>
        </w:tc>
      </w:tr>
      <w:tr w:rsidR="00155FA4">
        <w:tc>
          <w:tcPr>
            <w:tcW w:w="0" w:type="auto"/>
          </w:tcPr>
          <w:p w:rsidR="00155FA4" w:rsidRDefault="00155FA4">
            <w:pPr>
              <w:pStyle w:val="Compact"/>
            </w:pPr>
          </w:p>
          <w:p w:rsidR="00285A71" w:rsidRDefault="00285A71">
            <w:pPr>
              <w:pStyle w:val="Compact"/>
            </w:pPr>
          </w:p>
        </w:tc>
        <w:tc>
          <w:tcPr>
            <w:tcW w:w="0" w:type="auto"/>
          </w:tcPr>
          <w:p w:rsidR="00155FA4" w:rsidRDefault="00285A71" w:rsidP="00285A71">
            <w:pPr>
              <w:pStyle w:val="Compact"/>
              <w:numPr>
                <w:ilvl w:val="0"/>
                <w:numId w:val="13"/>
              </w:numPr>
            </w:pPr>
            <w:r>
              <w:t>Real-time data update through web and mobile applications</w:t>
            </w:r>
          </w:p>
          <w:p w:rsidR="00285A71" w:rsidRDefault="00285A71" w:rsidP="00285A71">
            <w:pPr>
              <w:pStyle w:val="Compact"/>
              <w:numPr>
                <w:ilvl w:val="0"/>
                <w:numId w:val="13"/>
              </w:numPr>
            </w:pPr>
            <w:r>
              <w:t>Spatial analysis and visualization to support planning, monitoring, and decision-making</w:t>
            </w:r>
          </w:p>
          <w:p w:rsidR="00285A71" w:rsidRDefault="00285A71" w:rsidP="00285A71">
            <w:pPr>
              <w:pStyle w:val="Compact"/>
              <w:numPr>
                <w:ilvl w:val="0"/>
                <w:numId w:val="13"/>
              </w:numPr>
            </w:pPr>
            <w:r>
              <w:t>Secure data management with role-based access and data validation</w:t>
            </w:r>
          </w:p>
          <w:p w:rsidR="00285A71" w:rsidRDefault="00285A71" w:rsidP="00285A71">
            <w:pPr>
              <w:pStyle w:val="Compact"/>
              <w:numPr>
                <w:ilvl w:val="0"/>
                <w:numId w:val="13"/>
              </w:numPr>
            </w:pPr>
            <w:r>
              <w:t>Layer-wise mapping</w:t>
            </w:r>
          </w:p>
        </w:tc>
      </w:tr>
      <w:tr w:rsidR="00155FA4">
        <w:tc>
          <w:tcPr>
            <w:tcW w:w="0" w:type="auto"/>
          </w:tcPr>
          <w:p w:rsidR="00155FA4" w:rsidRDefault="003D375C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155FA4" w:rsidRDefault="003D375C">
            <w:pPr>
              <w:pStyle w:val="Compact"/>
            </w:pPr>
            <w:r>
              <w:t>Dashboards &amp; MIS Reports</w:t>
            </w:r>
          </w:p>
        </w:tc>
      </w:tr>
      <w:tr w:rsidR="00155FA4">
        <w:tc>
          <w:tcPr>
            <w:tcW w:w="0" w:type="auto"/>
          </w:tcPr>
          <w:p w:rsidR="00155FA4" w:rsidRDefault="003D375C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155FA4" w:rsidRDefault="003D375C">
            <w:pPr>
              <w:pStyle w:val="Compact"/>
            </w:pPr>
            <w:r>
              <w:t>SOPs &amp; User Manuals</w:t>
            </w:r>
          </w:p>
        </w:tc>
      </w:tr>
      <w:tr w:rsidR="00155FA4">
        <w:tc>
          <w:tcPr>
            <w:tcW w:w="0" w:type="auto"/>
          </w:tcPr>
          <w:p w:rsidR="00155FA4" w:rsidRDefault="003D375C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:rsidR="00155FA4" w:rsidRDefault="003D375C">
            <w:pPr>
              <w:pStyle w:val="Compact"/>
            </w:pPr>
            <w:r>
              <w:t>Training &amp; Go-Live Support</w:t>
            </w:r>
          </w:p>
        </w:tc>
      </w:tr>
    </w:tbl>
    <w:p w:rsidR="00155FA4" w:rsidRDefault="001F11AB">
      <w:r>
        <w:pict>
          <v:rect id="_x0000_i1030" style="width:0;height:1.5pt" o:hralign="center" o:hrstd="t" o:hr="t"/>
        </w:pict>
      </w:r>
    </w:p>
    <w:p w:rsidR="00155FA4" w:rsidRDefault="003D375C">
      <w:pPr>
        <w:pStyle w:val="Heading2"/>
      </w:pPr>
      <w:bookmarkStart w:id="39" w:name="acceptance-criteria"/>
      <w:bookmarkStart w:id="40" w:name="_Toc220956287"/>
      <w:bookmarkEnd w:id="37"/>
      <w:r>
        <w:t>7. ACCEPTANCE CRITERIA</w:t>
      </w:r>
      <w:bookmarkEnd w:id="40"/>
    </w:p>
    <w:p w:rsidR="00155FA4" w:rsidRDefault="003D375C">
      <w:pPr>
        <w:pStyle w:val="Compact"/>
        <w:numPr>
          <w:ilvl w:val="0"/>
          <w:numId w:val="8"/>
        </w:numPr>
      </w:pPr>
      <w:r>
        <w:t>Successful System &amp; UAT sign-off by MP Jal Nigam</w:t>
      </w:r>
    </w:p>
    <w:p w:rsidR="00155FA4" w:rsidRDefault="003D375C">
      <w:pPr>
        <w:pStyle w:val="Compact"/>
        <w:numPr>
          <w:ilvl w:val="0"/>
          <w:numId w:val="8"/>
        </w:numPr>
      </w:pPr>
      <w:r>
        <w:t>Compliance with departmental guidelines and schemes</w:t>
      </w:r>
    </w:p>
    <w:p w:rsidR="00155FA4" w:rsidRDefault="003D375C">
      <w:pPr>
        <w:pStyle w:val="Compact"/>
        <w:numPr>
          <w:ilvl w:val="0"/>
          <w:numId w:val="8"/>
        </w:numPr>
      </w:pPr>
      <w:r>
        <w:t>GIS accuracy and validation approval</w:t>
      </w:r>
    </w:p>
    <w:p w:rsidR="00155FA4" w:rsidRDefault="003D375C">
      <w:pPr>
        <w:pStyle w:val="Compact"/>
        <w:numPr>
          <w:ilvl w:val="0"/>
          <w:numId w:val="8"/>
        </w:numPr>
      </w:pPr>
      <w:r>
        <w:t>No critical defects at Go-Live</w:t>
      </w:r>
    </w:p>
    <w:p w:rsidR="00155FA4" w:rsidRDefault="001F11AB">
      <w:r>
        <w:pict>
          <v:rect id="_x0000_i1031" style="width:0;height:1.5pt" o:hralign="center" o:hrstd="t" o:hr="t"/>
        </w:pict>
      </w:r>
    </w:p>
    <w:p w:rsidR="00155FA4" w:rsidRDefault="003D375C">
      <w:pPr>
        <w:pStyle w:val="Heading2"/>
      </w:pPr>
      <w:bookmarkStart w:id="41" w:name="risk-management"/>
      <w:bookmarkStart w:id="42" w:name="_Toc220956288"/>
      <w:bookmarkEnd w:id="39"/>
      <w:r>
        <w:lastRenderedPageBreak/>
        <w:t>8. RISK MANAGEMENT</w:t>
      </w:r>
      <w:bookmarkEnd w:id="42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92"/>
        <w:gridCol w:w="1070"/>
        <w:gridCol w:w="3178"/>
      </w:tblGrid>
      <w:tr w:rsidR="00155FA4" w:rsidTr="00155F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55FA4" w:rsidRDefault="003D375C">
            <w:pPr>
              <w:pStyle w:val="Compact"/>
            </w:pPr>
            <w:r>
              <w:t>Risk</w:t>
            </w:r>
          </w:p>
        </w:tc>
        <w:tc>
          <w:tcPr>
            <w:tcW w:w="0" w:type="auto"/>
          </w:tcPr>
          <w:p w:rsidR="00155FA4" w:rsidRDefault="003D375C">
            <w:pPr>
              <w:pStyle w:val="Compact"/>
            </w:pPr>
            <w:r>
              <w:t>Impact</w:t>
            </w:r>
          </w:p>
        </w:tc>
        <w:tc>
          <w:tcPr>
            <w:tcW w:w="0" w:type="auto"/>
          </w:tcPr>
          <w:p w:rsidR="00155FA4" w:rsidRDefault="003D375C">
            <w:pPr>
              <w:pStyle w:val="Compact"/>
            </w:pPr>
            <w:r>
              <w:t>Mitigation</w:t>
            </w:r>
          </w:p>
        </w:tc>
      </w:tr>
      <w:tr w:rsidR="00155FA4">
        <w:tc>
          <w:tcPr>
            <w:tcW w:w="0" w:type="auto"/>
          </w:tcPr>
          <w:p w:rsidR="00155FA4" w:rsidRDefault="003D375C">
            <w:pPr>
              <w:pStyle w:val="Compact"/>
            </w:pPr>
            <w:r>
              <w:t>Data availability issues</w:t>
            </w:r>
          </w:p>
        </w:tc>
        <w:tc>
          <w:tcPr>
            <w:tcW w:w="0" w:type="auto"/>
          </w:tcPr>
          <w:p w:rsidR="00155FA4" w:rsidRDefault="003D375C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:rsidR="00155FA4" w:rsidRDefault="003D375C">
            <w:pPr>
              <w:pStyle w:val="Compact"/>
            </w:pPr>
            <w:r>
              <w:t>Phased data validation</w:t>
            </w:r>
          </w:p>
        </w:tc>
      </w:tr>
      <w:tr w:rsidR="00155FA4">
        <w:tc>
          <w:tcPr>
            <w:tcW w:w="0" w:type="auto"/>
          </w:tcPr>
          <w:p w:rsidR="00155FA4" w:rsidRDefault="003D375C">
            <w:pPr>
              <w:pStyle w:val="Compact"/>
            </w:pPr>
            <w:r>
              <w:t>Field user adoption</w:t>
            </w:r>
          </w:p>
        </w:tc>
        <w:tc>
          <w:tcPr>
            <w:tcW w:w="0" w:type="auto"/>
          </w:tcPr>
          <w:p w:rsidR="00155FA4" w:rsidRDefault="003D375C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:rsidR="00155FA4" w:rsidRDefault="003D375C">
            <w:pPr>
              <w:pStyle w:val="Compact"/>
            </w:pPr>
            <w:r>
              <w:t>Training &amp; handholding</w:t>
            </w:r>
          </w:p>
        </w:tc>
      </w:tr>
      <w:tr w:rsidR="00155FA4">
        <w:tc>
          <w:tcPr>
            <w:tcW w:w="0" w:type="auto"/>
          </w:tcPr>
          <w:p w:rsidR="00155FA4" w:rsidRDefault="003D375C">
            <w:pPr>
              <w:pStyle w:val="Compact"/>
            </w:pPr>
            <w:r>
              <w:t>GIS data mismatch</w:t>
            </w:r>
          </w:p>
        </w:tc>
        <w:tc>
          <w:tcPr>
            <w:tcW w:w="0" w:type="auto"/>
          </w:tcPr>
          <w:p w:rsidR="00155FA4" w:rsidRDefault="003D375C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:rsidR="00155FA4" w:rsidRDefault="003D375C">
            <w:pPr>
              <w:pStyle w:val="Compact"/>
            </w:pPr>
            <w:r>
              <w:t>Multi-level verification</w:t>
            </w:r>
          </w:p>
        </w:tc>
      </w:tr>
      <w:tr w:rsidR="00155FA4">
        <w:tc>
          <w:tcPr>
            <w:tcW w:w="0" w:type="auto"/>
          </w:tcPr>
          <w:p w:rsidR="00155FA4" w:rsidRDefault="003D375C">
            <w:pPr>
              <w:pStyle w:val="Compact"/>
            </w:pPr>
            <w:r>
              <w:t>Policy / guideline changes</w:t>
            </w:r>
          </w:p>
        </w:tc>
        <w:tc>
          <w:tcPr>
            <w:tcW w:w="0" w:type="auto"/>
          </w:tcPr>
          <w:p w:rsidR="00155FA4" w:rsidRDefault="003D375C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:rsidR="00155FA4" w:rsidRDefault="003D375C">
            <w:pPr>
              <w:pStyle w:val="Compact"/>
            </w:pPr>
            <w:r>
              <w:t>Configurable system design</w:t>
            </w:r>
          </w:p>
        </w:tc>
      </w:tr>
    </w:tbl>
    <w:p w:rsidR="00155FA4" w:rsidRDefault="001F11AB">
      <w:r>
        <w:pict>
          <v:rect id="_x0000_i1032" style="width:0;height:1.5pt" o:hralign="center" o:hrstd="t" o:hr="t"/>
        </w:pict>
      </w:r>
    </w:p>
    <w:p w:rsidR="004C4625" w:rsidRDefault="004C4625">
      <w:pPr>
        <w:pStyle w:val="Heading2"/>
      </w:pPr>
      <w:bookmarkStart w:id="43" w:name="quality-management-plan"/>
      <w:bookmarkEnd w:id="41"/>
    </w:p>
    <w:p w:rsidR="004C4625" w:rsidRPr="004C4625" w:rsidRDefault="004C4625" w:rsidP="004C4625">
      <w:pPr>
        <w:pStyle w:val="BodyText"/>
      </w:pPr>
    </w:p>
    <w:p w:rsidR="00155FA4" w:rsidRDefault="003D375C">
      <w:pPr>
        <w:pStyle w:val="Heading2"/>
      </w:pPr>
      <w:bookmarkStart w:id="44" w:name="_Toc220956289"/>
      <w:r>
        <w:t>9. QUALITY MANAGEMENT PLAN</w:t>
      </w:r>
      <w:bookmarkEnd w:id="44"/>
    </w:p>
    <w:p w:rsidR="00155FA4" w:rsidRDefault="003D375C">
      <w:pPr>
        <w:pStyle w:val="Compact"/>
        <w:numPr>
          <w:ilvl w:val="0"/>
          <w:numId w:val="9"/>
        </w:numPr>
      </w:pPr>
      <w:r>
        <w:t>BRD/SRS reviews and approvals</w:t>
      </w:r>
    </w:p>
    <w:p w:rsidR="00155FA4" w:rsidRDefault="003D375C">
      <w:pPr>
        <w:pStyle w:val="Compact"/>
        <w:numPr>
          <w:ilvl w:val="0"/>
          <w:numId w:val="9"/>
        </w:numPr>
      </w:pPr>
      <w:r>
        <w:t>Code reviews and testing</w:t>
      </w:r>
    </w:p>
    <w:p w:rsidR="00155FA4" w:rsidRDefault="003D375C">
      <w:pPr>
        <w:pStyle w:val="Compact"/>
        <w:numPr>
          <w:ilvl w:val="0"/>
          <w:numId w:val="9"/>
        </w:numPr>
      </w:pPr>
      <w:r>
        <w:t>GIS validation checks</w:t>
      </w:r>
    </w:p>
    <w:p w:rsidR="00155FA4" w:rsidRDefault="003D375C">
      <w:pPr>
        <w:pStyle w:val="Compact"/>
        <w:numPr>
          <w:ilvl w:val="0"/>
          <w:numId w:val="9"/>
        </w:numPr>
      </w:pPr>
      <w:r>
        <w:t>Regression and security testing</w:t>
      </w:r>
    </w:p>
    <w:p w:rsidR="00155FA4" w:rsidRDefault="003D375C">
      <w:pPr>
        <w:pStyle w:val="Compact"/>
        <w:numPr>
          <w:ilvl w:val="0"/>
          <w:numId w:val="9"/>
        </w:numPr>
      </w:pPr>
      <w:r>
        <w:t>Adherence to QMS / CMMI guidelines</w:t>
      </w:r>
    </w:p>
    <w:p w:rsidR="00155FA4" w:rsidRDefault="001F11AB">
      <w:r>
        <w:pict>
          <v:rect id="_x0000_i1033" style="width:0;height:1.5pt" o:hralign="center" o:hrstd="t" o:hr="t"/>
        </w:pict>
      </w:r>
    </w:p>
    <w:p w:rsidR="00155FA4" w:rsidRDefault="003D375C">
      <w:pPr>
        <w:pStyle w:val="Heading2"/>
      </w:pPr>
      <w:bookmarkStart w:id="45" w:name="configuration-change-management"/>
      <w:bookmarkStart w:id="46" w:name="_Toc220956290"/>
      <w:bookmarkEnd w:id="43"/>
      <w:r>
        <w:t>10. CONFIGURATION &amp; CHANGE MANAGEMENT</w:t>
      </w:r>
      <w:bookmarkEnd w:id="46"/>
    </w:p>
    <w:p w:rsidR="00155FA4" w:rsidRDefault="003D375C">
      <w:pPr>
        <w:pStyle w:val="Compact"/>
        <w:numPr>
          <w:ilvl w:val="0"/>
          <w:numId w:val="10"/>
        </w:numPr>
      </w:pPr>
      <w:r>
        <w:t>Version control for code and documents</w:t>
      </w:r>
    </w:p>
    <w:p w:rsidR="00155FA4" w:rsidRDefault="003D375C">
      <w:pPr>
        <w:pStyle w:val="Compact"/>
        <w:numPr>
          <w:ilvl w:val="0"/>
          <w:numId w:val="10"/>
        </w:numPr>
      </w:pPr>
      <w:r>
        <w:t>Change Request (CR) mechanism</w:t>
      </w:r>
    </w:p>
    <w:p w:rsidR="00155FA4" w:rsidRDefault="003D375C">
      <w:pPr>
        <w:pStyle w:val="Compact"/>
        <w:numPr>
          <w:ilvl w:val="0"/>
          <w:numId w:val="10"/>
        </w:numPr>
      </w:pPr>
      <w:r>
        <w:t>Impact analysis and approval workflow</w:t>
      </w:r>
    </w:p>
    <w:p w:rsidR="00155FA4" w:rsidRDefault="003D375C">
      <w:pPr>
        <w:pStyle w:val="Compact"/>
        <w:numPr>
          <w:ilvl w:val="0"/>
          <w:numId w:val="10"/>
        </w:numPr>
      </w:pPr>
      <w:r>
        <w:t>Baseline and release management</w:t>
      </w:r>
    </w:p>
    <w:p w:rsidR="00155FA4" w:rsidRDefault="001F11AB">
      <w:r>
        <w:pict>
          <v:rect id="_x0000_i1034" style="width:0;height:1.5pt" o:hralign="center" o:hrstd="t" o:hr="t"/>
        </w:pict>
      </w:r>
    </w:p>
    <w:p w:rsidR="00155FA4" w:rsidRDefault="003D375C">
      <w:pPr>
        <w:pStyle w:val="Heading2"/>
      </w:pPr>
      <w:bookmarkStart w:id="47" w:name="training-support-plan"/>
      <w:bookmarkStart w:id="48" w:name="_Toc220956291"/>
      <w:bookmarkEnd w:id="45"/>
      <w:r>
        <w:t>11. TRAINING &amp; SUPPORT PLAN</w:t>
      </w:r>
      <w:bookmarkEnd w:id="48"/>
    </w:p>
    <w:p w:rsidR="00155FA4" w:rsidRDefault="003D375C">
      <w:pPr>
        <w:pStyle w:val="Compact"/>
        <w:numPr>
          <w:ilvl w:val="0"/>
          <w:numId w:val="11"/>
        </w:numPr>
      </w:pPr>
      <w:r>
        <w:t>Role-based training sessions</w:t>
      </w:r>
    </w:p>
    <w:p w:rsidR="00155FA4" w:rsidRDefault="003D375C">
      <w:pPr>
        <w:pStyle w:val="Compact"/>
        <w:numPr>
          <w:ilvl w:val="0"/>
          <w:numId w:val="11"/>
        </w:numPr>
      </w:pPr>
      <w:r>
        <w:t>User manuals and SOPs</w:t>
      </w:r>
    </w:p>
    <w:p w:rsidR="00155FA4" w:rsidRDefault="003D375C">
      <w:pPr>
        <w:pStyle w:val="Compact"/>
        <w:numPr>
          <w:ilvl w:val="0"/>
          <w:numId w:val="11"/>
        </w:numPr>
      </w:pPr>
      <w:r>
        <w:t>Go-Live handholding support</w:t>
      </w:r>
    </w:p>
    <w:p w:rsidR="00155FA4" w:rsidRDefault="003D375C">
      <w:pPr>
        <w:pStyle w:val="Compact"/>
        <w:numPr>
          <w:ilvl w:val="0"/>
          <w:numId w:val="11"/>
        </w:numPr>
      </w:pPr>
      <w:r>
        <w:t>Post Go-Live issue resolution</w:t>
      </w:r>
    </w:p>
    <w:p w:rsidR="00155FA4" w:rsidRDefault="001F11AB">
      <w:r>
        <w:pict>
          <v:rect id="_x0000_i1035" style="width:0;height:1.5pt" o:hralign="center" o:hrstd="t" o:hr="t"/>
        </w:pict>
      </w:r>
    </w:p>
    <w:p w:rsidR="00155FA4" w:rsidRDefault="003D375C">
      <w:pPr>
        <w:pStyle w:val="Heading2"/>
      </w:pPr>
      <w:bookmarkStart w:id="49" w:name="project-monitoring-reporting"/>
      <w:bookmarkStart w:id="50" w:name="_Toc220956292"/>
      <w:bookmarkEnd w:id="47"/>
      <w:r>
        <w:t>12. PROJECT MONITORING &amp; REPORTING</w:t>
      </w:r>
      <w:bookmarkEnd w:id="50"/>
    </w:p>
    <w:p w:rsidR="00155FA4" w:rsidRDefault="003D375C">
      <w:pPr>
        <w:pStyle w:val="Compact"/>
        <w:numPr>
          <w:ilvl w:val="0"/>
          <w:numId w:val="12"/>
        </w:numPr>
      </w:pPr>
      <w:r>
        <w:t>Weekly review meetings</w:t>
      </w:r>
    </w:p>
    <w:p w:rsidR="00155FA4" w:rsidRDefault="00E85319">
      <w:pPr>
        <w:pStyle w:val="Compact"/>
        <w:numPr>
          <w:ilvl w:val="0"/>
          <w:numId w:val="12"/>
        </w:numPr>
      </w:pPr>
      <w:r>
        <w:t>Weekly/</w:t>
      </w:r>
      <w:r w:rsidR="003D375C">
        <w:t>Monthly progress reports</w:t>
      </w:r>
    </w:p>
    <w:p w:rsidR="00155FA4" w:rsidRDefault="003D375C">
      <w:pPr>
        <w:pStyle w:val="Compact"/>
        <w:numPr>
          <w:ilvl w:val="0"/>
          <w:numId w:val="12"/>
        </w:numPr>
      </w:pPr>
      <w:r>
        <w:t>Dashboard-based monitoring</w:t>
      </w:r>
    </w:p>
    <w:p w:rsidR="00587957" w:rsidRDefault="00587957">
      <w:pPr>
        <w:pStyle w:val="Compact"/>
        <w:numPr>
          <w:ilvl w:val="0"/>
          <w:numId w:val="12"/>
        </w:numPr>
      </w:pPr>
      <w:r>
        <w:t>Multi-channel support through phone calls, WhatsApp, and email</w:t>
      </w:r>
    </w:p>
    <w:p w:rsidR="00155FA4" w:rsidRDefault="003D375C">
      <w:pPr>
        <w:pStyle w:val="Compact"/>
        <w:numPr>
          <w:ilvl w:val="0"/>
          <w:numId w:val="12"/>
        </w:numPr>
      </w:pPr>
      <w:r>
        <w:lastRenderedPageBreak/>
        <w:t>Escalation and issue tracking mechanism</w:t>
      </w:r>
    </w:p>
    <w:p w:rsidR="00155FA4" w:rsidRDefault="001F11AB">
      <w:r>
        <w:pict>
          <v:rect id="_x0000_i1036" style="width:0;height:1.5pt" o:hralign="center" o:hrstd="t" o:hr="t"/>
        </w:pict>
      </w:r>
    </w:p>
    <w:p w:rsidR="00155FA4" w:rsidRDefault="003D375C">
      <w:pPr>
        <w:pStyle w:val="FirstParagraph"/>
      </w:pPr>
      <w:r>
        <w:rPr>
          <w:b/>
          <w:bCs/>
        </w:rPr>
        <w:t>Prepared for:</w:t>
      </w:r>
      <w:r>
        <w:t xml:space="preserve"> Madhya Pradesh Jal Nigam Maryadit</w:t>
      </w:r>
      <w:r>
        <w:br/>
      </w:r>
      <w:r>
        <w:rPr>
          <w:b/>
          <w:bCs/>
        </w:rPr>
        <w:t>Document Version:</w:t>
      </w:r>
      <w:r>
        <w:t xml:space="preserve"> 1.0</w:t>
      </w:r>
      <w:bookmarkEnd w:id="0"/>
      <w:bookmarkEnd w:id="49"/>
    </w:p>
    <w:sectPr w:rsidR="00155FA4">
      <w:headerReference w:type="default" r:id="rId9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11AB" w:rsidRDefault="001F11AB" w:rsidP="00E20A88">
      <w:pPr>
        <w:spacing w:after="0"/>
      </w:pPr>
      <w:r>
        <w:separator/>
      </w:r>
    </w:p>
  </w:endnote>
  <w:endnote w:type="continuationSeparator" w:id="0">
    <w:p w:rsidR="001F11AB" w:rsidRDefault="001F11AB" w:rsidP="00E20A8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11AB" w:rsidRDefault="001F11AB" w:rsidP="00E20A88">
      <w:pPr>
        <w:spacing w:after="0"/>
      </w:pPr>
      <w:r>
        <w:separator/>
      </w:r>
    </w:p>
  </w:footnote>
  <w:footnote w:type="continuationSeparator" w:id="0">
    <w:p w:rsidR="001F11AB" w:rsidRDefault="001F11AB" w:rsidP="00E20A8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22A86" w:rsidRDefault="00522A86">
    <w:pPr>
      <w:spacing w:line="264" w:lineRule="auto"/>
    </w:pPr>
    <w:r>
      <w:rPr>
        <w:noProof/>
        <w:lang w:bidi="hi-IN"/>
      </w:rPr>
      <w:drawing>
        <wp:anchor distT="0" distB="0" distL="114300" distR="114300" simplePos="0" relativeHeight="251658240" behindDoc="0" locked="0" layoutInCell="1" allowOverlap="1" wp14:anchorId="5B46E812" wp14:editId="4A41F126">
          <wp:simplePos x="0" y="0"/>
          <wp:positionH relativeFrom="margin">
            <wp:posOffset>-666750</wp:posOffset>
          </wp:positionH>
          <wp:positionV relativeFrom="paragraph">
            <wp:posOffset>-165572</wp:posOffset>
          </wp:positionV>
          <wp:extent cx="7277100" cy="769620"/>
          <wp:effectExtent l="0" t="0" r="0" b="0"/>
          <wp:wrapTopAndBottom/>
          <wp:docPr id="1266625928" name="Picture 12666259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77100" cy="769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F11AB">
      <w:rPr>
        <w:noProof/>
      </w:rPr>
      <w:pict>
        <v:rect id="Rectangle 222" o:spid="_x0000_s2049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" filled="f" strokecolor="#737373 [1614]" strokeweight="1.25pt">
          <w10:wrap anchorx="page" anchory="page"/>
        </v:rect>
      </w:pict>
    </w:r>
  </w:p>
  <w:p w:rsidR="00522A86" w:rsidRDefault="00522A8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multiLevelType w:val="multilevel"/>
    <w:tmpl w:val="8526733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BCD822A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398638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5C7543B9"/>
    <w:multiLevelType w:val="hybridMultilevel"/>
    <w:tmpl w:val="BA981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55FA4"/>
    <w:rsid w:val="00096C10"/>
    <w:rsid w:val="000A02F9"/>
    <w:rsid w:val="00120787"/>
    <w:rsid w:val="00155FA4"/>
    <w:rsid w:val="00195534"/>
    <w:rsid w:val="001F11AB"/>
    <w:rsid w:val="001F2FAC"/>
    <w:rsid w:val="00213638"/>
    <w:rsid w:val="00245FCC"/>
    <w:rsid w:val="00285A71"/>
    <w:rsid w:val="00307287"/>
    <w:rsid w:val="00307E08"/>
    <w:rsid w:val="003C0DB9"/>
    <w:rsid w:val="003D375C"/>
    <w:rsid w:val="004A047A"/>
    <w:rsid w:val="004C4625"/>
    <w:rsid w:val="004C60B7"/>
    <w:rsid w:val="004E0B77"/>
    <w:rsid w:val="00522A86"/>
    <w:rsid w:val="00587957"/>
    <w:rsid w:val="005C1B8D"/>
    <w:rsid w:val="006366F9"/>
    <w:rsid w:val="00732B67"/>
    <w:rsid w:val="00745039"/>
    <w:rsid w:val="00896AF6"/>
    <w:rsid w:val="00914544"/>
    <w:rsid w:val="00A3306B"/>
    <w:rsid w:val="00A5509A"/>
    <w:rsid w:val="00AA241B"/>
    <w:rsid w:val="00B049A2"/>
    <w:rsid w:val="00B12C8B"/>
    <w:rsid w:val="00BA3D4E"/>
    <w:rsid w:val="00D13DE3"/>
    <w:rsid w:val="00D32FA0"/>
    <w:rsid w:val="00D95112"/>
    <w:rsid w:val="00DE3D01"/>
    <w:rsid w:val="00E20A88"/>
    <w:rsid w:val="00E50E03"/>
    <w:rsid w:val="00E85319"/>
    <w:rsid w:val="00F65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5138E373-D1EB-4E76-83E8-E549CA3F7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nhideWhenUsed/>
    <w:rsid w:val="00522A8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522A86"/>
  </w:style>
  <w:style w:type="paragraph" w:styleId="Footer">
    <w:name w:val="footer"/>
    <w:basedOn w:val="Normal"/>
    <w:link w:val="FooterChar"/>
    <w:unhideWhenUsed/>
    <w:rsid w:val="00522A8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522A86"/>
  </w:style>
  <w:style w:type="paragraph" w:styleId="TOC1">
    <w:name w:val="toc 1"/>
    <w:basedOn w:val="Normal"/>
    <w:next w:val="Normal"/>
    <w:autoRedefine/>
    <w:uiPriority w:val="39"/>
    <w:unhideWhenUsed/>
    <w:rsid w:val="0019553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9553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95534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A99A6A-F336-476F-9113-3290C13B7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7</Pages>
  <Words>1097</Words>
  <Characters>6254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Microsoft account</cp:lastModifiedBy>
  <cp:revision>83</cp:revision>
  <dcterms:created xsi:type="dcterms:W3CDTF">2026-01-17T06:15:00Z</dcterms:created>
  <dcterms:modified xsi:type="dcterms:W3CDTF">2026-02-02T14:54:00Z</dcterms:modified>
</cp:coreProperties>
</file>