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55390" w14:textId="77777777" w:rsidR="000A0558" w:rsidRDefault="007E335A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17A55391" w14:textId="77777777" w:rsidR="000A0558" w:rsidRDefault="000A0558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7A55393" w14:textId="0902BD78" w:rsidR="000A0558" w:rsidRDefault="00AB068B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for Jal </w:t>
      </w:r>
      <w:proofErr w:type="spellStart"/>
      <w:r>
        <w:rPr>
          <w:rFonts w:ascii="Calibri" w:eastAsia="Calibri" w:hAnsi="Calibri" w:cs="Calibri"/>
          <w:sz w:val="48"/>
          <w:szCs w:val="48"/>
        </w:rPr>
        <w:t>Nigma</w:t>
      </w:r>
      <w:proofErr w:type="spellEnd"/>
    </w:p>
    <w:p w14:paraId="413F246F" w14:textId="5A541C00" w:rsidR="00AB068B" w:rsidRPr="00AB068B" w:rsidRDefault="00AB068B" w:rsidP="00AB068B"/>
    <w:p w14:paraId="17A55394" w14:textId="75579557" w:rsidR="000A0558" w:rsidRDefault="007E335A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AB068B">
        <w:rPr>
          <w:rFonts w:ascii="Calibri" w:eastAsia="Calibri" w:hAnsi="Calibri" w:cs="Calibri"/>
          <w:sz w:val="48"/>
          <w:szCs w:val="48"/>
        </w:rPr>
        <w:t>Ekta Saxena</w:t>
      </w:r>
      <w:r>
        <w:rPr>
          <w:rFonts w:ascii="Calibri" w:eastAsia="Calibri" w:hAnsi="Calibri" w:cs="Calibri"/>
          <w:sz w:val="48"/>
          <w:szCs w:val="48"/>
        </w:rPr>
        <w:t xml:space="preserve"> </w:t>
      </w:r>
    </w:p>
    <w:p w14:paraId="17A55395" w14:textId="611449D7" w:rsidR="000A0558" w:rsidRDefault="007E335A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AB068B">
        <w:rPr>
          <w:rFonts w:ascii="Calibri" w:eastAsia="Calibri" w:hAnsi="Calibri" w:cs="Calibri"/>
          <w:sz w:val="24"/>
          <w:szCs w:val="24"/>
        </w:rPr>
        <w:t>21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B068B">
        <w:rPr>
          <w:rFonts w:ascii="Calibri" w:eastAsia="Calibri" w:hAnsi="Calibri" w:cs="Calibri"/>
          <w:sz w:val="24"/>
          <w:szCs w:val="24"/>
        </w:rPr>
        <w:t>December</w:t>
      </w:r>
      <w:r>
        <w:rPr>
          <w:rFonts w:ascii="Calibri" w:eastAsia="Calibri" w:hAnsi="Calibri" w:cs="Calibri"/>
          <w:sz w:val="24"/>
          <w:szCs w:val="24"/>
        </w:rPr>
        <w:t xml:space="preserve"> 202</w:t>
      </w:r>
      <w:r w:rsidR="00AB068B">
        <w:rPr>
          <w:rFonts w:ascii="Calibri" w:eastAsia="Calibri" w:hAnsi="Calibri" w:cs="Calibri"/>
          <w:sz w:val="24"/>
          <w:szCs w:val="24"/>
        </w:rPr>
        <w:t>3</w:t>
      </w:r>
    </w:p>
    <w:p w14:paraId="17A55396" w14:textId="77777777" w:rsidR="000A0558" w:rsidRDefault="000A0558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17A55397" w14:textId="77777777" w:rsidR="000A0558" w:rsidRDefault="000A0558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17A55398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99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9A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9B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9C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9D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9E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9F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A0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A1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A2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17A553A3" w14:textId="77777777" w:rsidR="000A0558" w:rsidRDefault="000A0558">
      <w:pPr>
        <w:rPr>
          <w:rFonts w:ascii="Calibri" w:eastAsia="Calibri" w:hAnsi="Calibri" w:cs="Calibri"/>
          <w:sz w:val="24"/>
          <w:szCs w:val="24"/>
        </w:rPr>
      </w:pPr>
    </w:p>
    <w:p w14:paraId="02C0D7F0" w14:textId="77777777" w:rsidR="00113BC9" w:rsidRDefault="00113BC9">
      <w:pPr>
        <w:spacing w:after="0" w:line="240" w:lineRule="auto"/>
        <w:jc w:val="center"/>
        <w:rPr>
          <w:rFonts w:ascii="Calibri" w:eastAsia="Calibri" w:hAnsi="Calibri" w:cs="Calibri"/>
          <w:noProof/>
        </w:rPr>
      </w:pPr>
    </w:p>
    <w:p w14:paraId="25C98138" w14:textId="77777777" w:rsidR="00113BC9" w:rsidRDefault="00113BC9">
      <w:pPr>
        <w:spacing w:after="0" w:line="240" w:lineRule="auto"/>
        <w:jc w:val="center"/>
        <w:rPr>
          <w:rFonts w:ascii="Calibri" w:eastAsia="Calibri" w:hAnsi="Calibri" w:cs="Calibri"/>
          <w:noProof/>
        </w:rPr>
      </w:pPr>
    </w:p>
    <w:p w14:paraId="17A553A4" w14:textId="6BCEFA3A" w:rsidR="000A0558" w:rsidRDefault="000A0558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17A553A5" w14:textId="77777777" w:rsidR="000A0558" w:rsidRDefault="007E335A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Document Control</w:t>
      </w:r>
    </w:p>
    <w:tbl>
      <w:tblPr>
        <w:tblStyle w:val="a5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086"/>
        <w:gridCol w:w="2299"/>
        <w:gridCol w:w="1770"/>
        <w:gridCol w:w="1788"/>
        <w:gridCol w:w="1560"/>
      </w:tblGrid>
      <w:tr w:rsidR="000A0558" w14:paraId="17A553AC" w14:textId="77777777">
        <w:tc>
          <w:tcPr>
            <w:tcW w:w="990" w:type="dxa"/>
            <w:shd w:val="clear" w:color="auto" w:fill="D9D9D9"/>
          </w:tcPr>
          <w:p w14:paraId="17A553A6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6" w:type="dxa"/>
            <w:shd w:val="clear" w:color="auto" w:fill="D9D9D9"/>
          </w:tcPr>
          <w:p w14:paraId="17A553A7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99" w:type="dxa"/>
            <w:shd w:val="clear" w:color="auto" w:fill="D9D9D9"/>
          </w:tcPr>
          <w:p w14:paraId="17A553A8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70" w:type="dxa"/>
            <w:shd w:val="clear" w:color="auto" w:fill="D9D9D9"/>
          </w:tcPr>
          <w:p w14:paraId="17A553A9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8" w:type="dxa"/>
            <w:shd w:val="clear" w:color="auto" w:fill="D9D9D9"/>
          </w:tcPr>
          <w:p w14:paraId="17A553AA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60" w:type="dxa"/>
            <w:shd w:val="clear" w:color="auto" w:fill="D9D9D9"/>
          </w:tcPr>
          <w:p w14:paraId="17A553AB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0A0558" w14:paraId="17A553B3" w14:textId="77777777">
        <w:tc>
          <w:tcPr>
            <w:tcW w:w="990" w:type="dxa"/>
          </w:tcPr>
          <w:p w14:paraId="6B55AD8B" w14:textId="77777777" w:rsidR="00113BC9" w:rsidRDefault="00113BC9" w:rsidP="00113BC9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21 December 2023</w:t>
            </w:r>
          </w:p>
          <w:p w14:paraId="17A553AD" w14:textId="6063AFA1" w:rsidR="000A0558" w:rsidRDefault="000A0558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6" w:type="dxa"/>
          </w:tcPr>
          <w:p w14:paraId="17A553AE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99" w:type="dxa"/>
          </w:tcPr>
          <w:p w14:paraId="17A553AF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Kik-off meeting</w:t>
            </w:r>
          </w:p>
        </w:tc>
        <w:tc>
          <w:tcPr>
            <w:tcW w:w="1770" w:type="dxa"/>
          </w:tcPr>
          <w:p w14:paraId="17A553B0" w14:textId="41048917" w:rsidR="000A0558" w:rsidRDefault="00113BC9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Ekta Saxena</w:t>
            </w:r>
          </w:p>
        </w:tc>
        <w:tc>
          <w:tcPr>
            <w:tcW w:w="1788" w:type="dxa"/>
          </w:tcPr>
          <w:p w14:paraId="17A553B1" w14:textId="7B8BA9E4" w:rsidR="000A0558" w:rsidRDefault="00113BC9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60" w:type="dxa"/>
          </w:tcPr>
          <w:p w14:paraId="17A553B2" w14:textId="604DFCF6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Dr. </w:t>
            </w:r>
            <w:r w:rsidR="00113BC9">
              <w:rPr>
                <w:rFonts w:ascii="Calibri" w:eastAsia="Calibri" w:hAnsi="Calibri" w:cs="Calibri"/>
                <w:b/>
                <w:sz w:val="24"/>
                <w:szCs w:val="24"/>
              </w:rPr>
              <w:t>Rakesh Dubey</w:t>
            </w:r>
          </w:p>
        </w:tc>
      </w:tr>
    </w:tbl>
    <w:p w14:paraId="17A553BB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BC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BD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BE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BF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0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1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2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3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4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5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6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7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8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9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A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7A553CB" w14:textId="77777777" w:rsidR="000A0558" w:rsidRDefault="007E33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tbl>
      <w:tblPr>
        <w:tblStyle w:val="a6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843"/>
        <w:gridCol w:w="2268"/>
        <w:gridCol w:w="2126"/>
        <w:gridCol w:w="1842"/>
      </w:tblGrid>
      <w:tr w:rsidR="000A0558" w14:paraId="17A553D1" w14:textId="77777777" w:rsidTr="00B23525">
        <w:tc>
          <w:tcPr>
            <w:tcW w:w="1271" w:type="dxa"/>
          </w:tcPr>
          <w:p w14:paraId="17A553CC" w14:textId="77777777" w:rsidR="000A0558" w:rsidRDefault="007E335A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Project ID</w:t>
            </w:r>
          </w:p>
        </w:tc>
        <w:tc>
          <w:tcPr>
            <w:tcW w:w="1843" w:type="dxa"/>
          </w:tcPr>
          <w:p w14:paraId="17A553CD" w14:textId="77777777" w:rsidR="000A0558" w:rsidRDefault="007E335A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Name</w:t>
            </w:r>
          </w:p>
        </w:tc>
        <w:tc>
          <w:tcPr>
            <w:tcW w:w="2268" w:type="dxa"/>
          </w:tcPr>
          <w:p w14:paraId="17A553CE" w14:textId="77777777" w:rsidR="000A0558" w:rsidRDefault="007E335A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Project Manager</w:t>
            </w:r>
          </w:p>
        </w:tc>
        <w:tc>
          <w:tcPr>
            <w:tcW w:w="2126" w:type="dxa"/>
          </w:tcPr>
          <w:p w14:paraId="17A553CF" w14:textId="77777777" w:rsidR="000A0558" w:rsidRDefault="007E335A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OIC</w:t>
            </w:r>
          </w:p>
        </w:tc>
        <w:tc>
          <w:tcPr>
            <w:tcW w:w="1842" w:type="dxa"/>
          </w:tcPr>
          <w:p w14:paraId="17A553D0" w14:textId="77777777" w:rsidR="000A0558" w:rsidRDefault="007E335A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Department</w:t>
            </w:r>
          </w:p>
        </w:tc>
      </w:tr>
      <w:tr w:rsidR="000A0558" w14:paraId="17A553D7" w14:textId="77777777" w:rsidTr="00B23525">
        <w:tc>
          <w:tcPr>
            <w:tcW w:w="1271" w:type="dxa"/>
          </w:tcPr>
          <w:p w14:paraId="17A553D2" w14:textId="1453D9E2" w:rsidR="000A0558" w:rsidRDefault="000A055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7A553D3" w14:textId="78CD7DBF" w:rsidR="000A0558" w:rsidRDefault="00B23525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Jal Rekha</w:t>
            </w:r>
          </w:p>
        </w:tc>
        <w:tc>
          <w:tcPr>
            <w:tcW w:w="2268" w:type="dxa"/>
          </w:tcPr>
          <w:p w14:paraId="17A553D4" w14:textId="7738EE88" w:rsidR="000A0558" w:rsidRPr="00B23525" w:rsidRDefault="00B23525">
            <w:pPr>
              <w:spacing w:after="0" w:line="240" w:lineRule="auto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B23525">
              <w:rPr>
                <w:rFonts w:ascii="Calibri" w:eastAsia="Calibri" w:hAnsi="Calibri" w:cs="Calibri"/>
                <w:bCs/>
                <w:sz w:val="24"/>
                <w:szCs w:val="24"/>
              </w:rPr>
              <w:t>Tapan Khandelwal</w:t>
            </w:r>
          </w:p>
        </w:tc>
        <w:tc>
          <w:tcPr>
            <w:tcW w:w="2126" w:type="dxa"/>
          </w:tcPr>
          <w:p w14:paraId="17A553D5" w14:textId="2FF4DD7E" w:rsidR="000A0558" w:rsidRPr="00B23525" w:rsidRDefault="00B23525">
            <w:pPr>
              <w:spacing w:after="0" w:line="240" w:lineRule="auto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B23525">
              <w:rPr>
                <w:rFonts w:ascii="Calibri" w:eastAsia="Calibri" w:hAnsi="Calibri" w:cs="Calibri"/>
                <w:bCs/>
                <w:sz w:val="24"/>
                <w:szCs w:val="24"/>
              </w:rPr>
              <w:t>Dr. Rakesh Dubey</w:t>
            </w:r>
          </w:p>
        </w:tc>
        <w:tc>
          <w:tcPr>
            <w:tcW w:w="1842" w:type="dxa"/>
          </w:tcPr>
          <w:p w14:paraId="17A553D6" w14:textId="77777777" w:rsidR="000A0558" w:rsidRDefault="007E33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GIS</w:t>
            </w:r>
          </w:p>
        </w:tc>
      </w:tr>
    </w:tbl>
    <w:p w14:paraId="17A553D8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7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0A0558" w14:paraId="17A553DB" w14:textId="77777777">
        <w:tc>
          <w:tcPr>
            <w:tcW w:w="1795" w:type="dxa"/>
            <w:shd w:val="clear" w:color="auto" w:fill="D9D9D9"/>
          </w:tcPr>
          <w:p w14:paraId="17A553D9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17A553DA" w14:textId="7B4DFE6C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Kick-off meeting with project stakeholder</w:t>
            </w:r>
            <w:r w:rsidR="00B23525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  <w:tr w:rsidR="000A0558" w14:paraId="17A553E1" w14:textId="77777777">
        <w:tc>
          <w:tcPr>
            <w:tcW w:w="1795" w:type="dxa"/>
            <w:shd w:val="clear" w:color="auto" w:fill="D9D9D9"/>
          </w:tcPr>
          <w:p w14:paraId="17A553DC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17A553DD" w14:textId="4D0A05EF" w:rsidR="000A0558" w:rsidRPr="00EB6100" w:rsidRDefault="007E335A" w:rsidP="00EB610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 w:rsidRPr="00EB6100">
              <w:rPr>
                <w:rFonts w:ascii="Calibri" w:eastAsia="Calibri" w:hAnsi="Calibri" w:cs="Calibri"/>
                <w:sz w:val="24"/>
                <w:szCs w:val="24"/>
              </w:rPr>
              <w:t xml:space="preserve">Dr. </w:t>
            </w:r>
            <w:r w:rsidR="00B23525" w:rsidRPr="00EB6100">
              <w:rPr>
                <w:rFonts w:ascii="Calibri" w:eastAsia="Calibri" w:hAnsi="Calibri" w:cs="Calibri"/>
                <w:sz w:val="24"/>
                <w:szCs w:val="24"/>
              </w:rPr>
              <w:t>Rakesh Dubey</w:t>
            </w:r>
            <w:r w:rsidRPr="00EB6100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 w:rsidR="00B23525" w:rsidRPr="00EB6100">
              <w:rPr>
                <w:rFonts w:ascii="Calibri" w:eastAsia="Calibri" w:hAnsi="Calibri" w:cs="Calibri"/>
                <w:sz w:val="24"/>
                <w:szCs w:val="24"/>
              </w:rPr>
              <w:t>Head MPSSDI</w:t>
            </w:r>
            <w:r w:rsidRPr="00EB6100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 w:rsidR="00B23525" w:rsidRPr="00EB6100">
              <w:rPr>
                <w:rFonts w:ascii="Calibri" w:eastAsia="Calibri" w:hAnsi="Calibri" w:cs="Calibri"/>
                <w:sz w:val="24"/>
                <w:szCs w:val="24"/>
              </w:rPr>
              <w:t>MPSEDC</w:t>
            </w:r>
          </w:p>
          <w:p w14:paraId="17A553DE" w14:textId="77777777" w:rsidR="000A0558" w:rsidRDefault="000A0558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17A553DF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17A553E0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11:00 AM</w:t>
            </w:r>
          </w:p>
        </w:tc>
      </w:tr>
      <w:tr w:rsidR="000A0558" w14:paraId="17A553E6" w14:textId="77777777">
        <w:tc>
          <w:tcPr>
            <w:tcW w:w="1795" w:type="dxa"/>
            <w:shd w:val="clear" w:color="auto" w:fill="D9D9D9"/>
          </w:tcPr>
          <w:p w14:paraId="17A553E2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17A553E3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Ground floor Conference room, GIS Lab</w:t>
            </w:r>
          </w:p>
        </w:tc>
        <w:tc>
          <w:tcPr>
            <w:tcW w:w="1530" w:type="dxa"/>
            <w:shd w:val="clear" w:color="auto" w:fill="D9D9D9"/>
          </w:tcPr>
          <w:p w14:paraId="17A553E4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17A553E5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12:00 PM</w:t>
            </w:r>
          </w:p>
        </w:tc>
      </w:tr>
    </w:tbl>
    <w:p w14:paraId="17A553E7" w14:textId="77777777" w:rsidR="000A0558" w:rsidRDefault="000A0558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8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0A0558" w14:paraId="17A553EA" w14:textId="77777777">
        <w:tc>
          <w:tcPr>
            <w:tcW w:w="4945" w:type="dxa"/>
            <w:shd w:val="clear" w:color="auto" w:fill="D9D9D9"/>
          </w:tcPr>
          <w:p w14:paraId="17A553E8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17A553E9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0A0558" w14:paraId="17A553F0" w14:textId="77777777">
        <w:tc>
          <w:tcPr>
            <w:tcW w:w="4945" w:type="dxa"/>
          </w:tcPr>
          <w:p w14:paraId="17A553EE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Dr. Rakesh Dubey</w:t>
            </w:r>
          </w:p>
        </w:tc>
        <w:tc>
          <w:tcPr>
            <w:tcW w:w="4122" w:type="dxa"/>
          </w:tcPr>
          <w:p w14:paraId="17A553EF" w14:textId="77777777" w:rsidR="000A0558" w:rsidRDefault="007E335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Manager</w:t>
            </w:r>
          </w:p>
        </w:tc>
      </w:tr>
      <w:tr w:rsidR="000A0558" w14:paraId="17A553F3" w14:textId="77777777">
        <w:tc>
          <w:tcPr>
            <w:tcW w:w="4945" w:type="dxa"/>
          </w:tcPr>
          <w:p w14:paraId="17A553F1" w14:textId="10954EC9" w:rsidR="000A0558" w:rsidRDefault="00F725CB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Tapan Khandelwal</w:t>
            </w:r>
          </w:p>
        </w:tc>
        <w:tc>
          <w:tcPr>
            <w:tcW w:w="4122" w:type="dxa"/>
          </w:tcPr>
          <w:p w14:paraId="17A553F2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GIS Manager</w:t>
            </w:r>
          </w:p>
        </w:tc>
      </w:tr>
      <w:tr w:rsidR="000A0558" w14:paraId="17A553F6" w14:textId="77777777">
        <w:tc>
          <w:tcPr>
            <w:tcW w:w="4945" w:type="dxa"/>
          </w:tcPr>
          <w:p w14:paraId="17A553F4" w14:textId="755E03A2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F725CB">
              <w:rPr>
                <w:rFonts w:ascii="Calibri" w:eastAsia="Calibri" w:hAnsi="Calibri" w:cs="Calibri"/>
                <w:sz w:val="24"/>
                <w:szCs w:val="24"/>
              </w:rPr>
              <w:t>Sunil Thakur</w:t>
            </w:r>
          </w:p>
        </w:tc>
        <w:tc>
          <w:tcPr>
            <w:tcW w:w="4122" w:type="dxa"/>
          </w:tcPr>
          <w:p w14:paraId="17A553F5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Software Development Manager</w:t>
            </w:r>
          </w:p>
        </w:tc>
      </w:tr>
      <w:tr w:rsidR="000A0558" w14:paraId="17A553F9" w14:textId="77777777">
        <w:tc>
          <w:tcPr>
            <w:tcW w:w="4945" w:type="dxa"/>
          </w:tcPr>
          <w:p w14:paraId="17A553F7" w14:textId="32010A9B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F725CB">
              <w:rPr>
                <w:rFonts w:ascii="Calibri" w:eastAsia="Calibri" w:hAnsi="Calibri" w:cs="Calibri"/>
                <w:sz w:val="24"/>
                <w:szCs w:val="24"/>
              </w:rPr>
              <w:t>Mukesh Singh</w:t>
            </w:r>
          </w:p>
        </w:tc>
        <w:tc>
          <w:tcPr>
            <w:tcW w:w="4122" w:type="dxa"/>
          </w:tcPr>
          <w:p w14:paraId="17A553F8" w14:textId="26609F74" w:rsidR="000A0558" w:rsidRDefault="00F725CB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Database </w:t>
            </w:r>
            <w:r w:rsidR="007E335A">
              <w:rPr>
                <w:rFonts w:ascii="Calibri" w:eastAsia="Calibri" w:hAnsi="Calibri" w:cs="Calibri"/>
                <w:sz w:val="24"/>
                <w:szCs w:val="24"/>
              </w:rPr>
              <w:t>Developer</w:t>
            </w:r>
          </w:p>
        </w:tc>
      </w:tr>
      <w:tr w:rsidR="000A0558" w14:paraId="17A553FC" w14:textId="77777777">
        <w:tc>
          <w:tcPr>
            <w:tcW w:w="4945" w:type="dxa"/>
          </w:tcPr>
          <w:p w14:paraId="17A553FA" w14:textId="2369C1C8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F725CB">
              <w:rPr>
                <w:rFonts w:ascii="Calibri" w:eastAsia="Calibri" w:hAnsi="Calibri" w:cs="Calibri"/>
                <w:sz w:val="24"/>
                <w:szCs w:val="24"/>
              </w:rPr>
              <w:t>Manish Sharma</w:t>
            </w:r>
          </w:p>
        </w:tc>
        <w:tc>
          <w:tcPr>
            <w:tcW w:w="4122" w:type="dxa"/>
          </w:tcPr>
          <w:p w14:paraId="17A553FB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Android Mobile Developer</w:t>
            </w:r>
          </w:p>
        </w:tc>
      </w:tr>
      <w:tr w:rsidR="000A0558" w14:paraId="17A553FF" w14:textId="77777777">
        <w:tc>
          <w:tcPr>
            <w:tcW w:w="4945" w:type="dxa"/>
          </w:tcPr>
          <w:p w14:paraId="17A553FD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Mr. Nitin Patel</w:t>
            </w:r>
          </w:p>
        </w:tc>
        <w:tc>
          <w:tcPr>
            <w:tcW w:w="4122" w:type="dxa"/>
          </w:tcPr>
          <w:p w14:paraId="17A553FE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Testing</w:t>
            </w:r>
          </w:p>
        </w:tc>
      </w:tr>
      <w:tr w:rsidR="000A0558" w14:paraId="17A55402" w14:textId="77777777">
        <w:tc>
          <w:tcPr>
            <w:tcW w:w="4945" w:type="dxa"/>
          </w:tcPr>
          <w:p w14:paraId="17A55400" w14:textId="57126F96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Ms. </w:t>
            </w:r>
            <w:proofErr w:type="spellStart"/>
            <w:r w:rsidR="00F725CB">
              <w:rPr>
                <w:rFonts w:ascii="Calibri" w:eastAsia="Calibri" w:hAnsi="Calibri" w:cs="Calibri"/>
                <w:sz w:val="24"/>
                <w:szCs w:val="24"/>
              </w:rPr>
              <w:t>Exta</w:t>
            </w:r>
            <w:proofErr w:type="spellEnd"/>
            <w:r w:rsidR="00F725CB">
              <w:rPr>
                <w:rFonts w:ascii="Calibri" w:eastAsia="Calibri" w:hAnsi="Calibri" w:cs="Calibri"/>
                <w:sz w:val="24"/>
                <w:szCs w:val="24"/>
              </w:rPr>
              <w:t xml:space="preserve"> Saxena</w:t>
            </w:r>
          </w:p>
        </w:tc>
        <w:tc>
          <w:tcPr>
            <w:tcW w:w="4122" w:type="dxa"/>
          </w:tcPr>
          <w:p w14:paraId="17A55401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  <w:tr w:rsidR="000A0558" w14:paraId="17A55405" w14:textId="77777777">
        <w:tc>
          <w:tcPr>
            <w:tcW w:w="4945" w:type="dxa"/>
          </w:tcPr>
          <w:p w14:paraId="17A55403" w14:textId="4ABACC5B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F725CB">
              <w:rPr>
                <w:rFonts w:ascii="Calibri" w:eastAsia="Calibri" w:hAnsi="Calibri" w:cs="Calibri"/>
                <w:sz w:val="24"/>
                <w:szCs w:val="24"/>
              </w:rPr>
              <w:t xml:space="preserve">Jitendra Rajput </w:t>
            </w:r>
          </w:p>
        </w:tc>
        <w:tc>
          <w:tcPr>
            <w:tcW w:w="4122" w:type="dxa"/>
          </w:tcPr>
          <w:p w14:paraId="17A55404" w14:textId="77777777" w:rsidR="000A0558" w:rsidRDefault="007E335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Database Administrator</w:t>
            </w:r>
          </w:p>
        </w:tc>
      </w:tr>
    </w:tbl>
    <w:p w14:paraId="17A55409" w14:textId="77777777" w:rsidR="000A0558" w:rsidRDefault="000A0558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9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0A0558" w14:paraId="17A5540C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17A5540A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17A5540B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0A0558" w14:paraId="17A5540F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7A5540D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14C80F4B" w14:textId="0747B0DB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Meeting Objective</w:t>
            </w:r>
          </w:p>
          <w:p w14:paraId="59FF6BBD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The meeting was conducted to discuss the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project scope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key objectives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module prioritization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and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implementation plan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for the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Jal Rekha GIS-based Monitoring System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.</w:t>
            </w:r>
          </w:p>
          <w:p w14:paraId="17A5540E" w14:textId="0BC4B7B3" w:rsidR="000A0558" w:rsidRDefault="000A0558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0A0558" w14:paraId="17A55412" w14:textId="77777777">
        <w:trPr>
          <w:trHeight w:val="1590"/>
        </w:trPr>
        <w:tc>
          <w:tcPr>
            <w:tcW w:w="807" w:type="dxa"/>
            <w:vAlign w:val="center"/>
          </w:tcPr>
          <w:p w14:paraId="17A55410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101C09C4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Project Scope Overview</w:t>
            </w:r>
          </w:p>
          <w:p w14:paraId="1EAF6624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The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Jal Rekha Project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aims to develop a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GIS-based Web Portal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and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Mobile Application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for monitoring and managing water supply schemes across the state.</w:t>
            </w:r>
          </w:p>
          <w:p w14:paraId="49EE46EC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The solution will enable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real-time data visualization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asset mapping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design &amp; drawing management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, and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daily inspection reporting</w:t>
            </w: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.</w:t>
            </w:r>
          </w:p>
          <w:p w14:paraId="17A55411" w14:textId="60C70B89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 xml:space="preserve">The system will cater to different user roles: </w:t>
            </w:r>
            <w:r w:rsidRPr="00AA26C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Contractors, General Managers (GM), Team Leads (TL – SQU &amp; TPIA), and Field Engineers (FE)</w:t>
            </w:r>
          </w:p>
        </w:tc>
      </w:tr>
      <w:tr w:rsidR="000A0558" w14:paraId="17A55415" w14:textId="77777777">
        <w:trPr>
          <w:trHeight w:val="578"/>
        </w:trPr>
        <w:tc>
          <w:tcPr>
            <w:tcW w:w="807" w:type="dxa"/>
            <w:vAlign w:val="center"/>
          </w:tcPr>
          <w:p w14:paraId="17A55413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3.</w:t>
            </w:r>
          </w:p>
        </w:tc>
        <w:tc>
          <w:tcPr>
            <w:tcW w:w="8404" w:type="dxa"/>
            <w:vAlign w:val="center"/>
          </w:tcPr>
          <w:p w14:paraId="29A43BDB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Key Modules Discussed</w:t>
            </w:r>
          </w:p>
          <w:p w14:paraId="3521348F" w14:textId="24C77E21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A. GIS Web Portal</w:t>
            </w:r>
          </w:p>
          <w:p w14:paraId="140BF125" w14:textId="2D647EFC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Centralized dashboard for real-time visualization of schemes, pipelines, and assets.</w:t>
            </w:r>
          </w:p>
          <w:p w14:paraId="02C7CE41" w14:textId="26B658E8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Integration of uploaded design &amp; drawing data for better monitoring.</w:t>
            </w:r>
          </w:p>
          <w:p w14:paraId="2BC8C576" w14:textId="79A7E6B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Interactive layers for schemes, pipelines, OHTs, WTPs, and other assets.</w:t>
            </w:r>
          </w:p>
          <w:p w14:paraId="504C0BD8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Role-based access for stakeholders to review progress and performance.</w:t>
            </w:r>
          </w:p>
          <w:p w14:paraId="106F3E5B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25C82EA0" w14:textId="1880A8AE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B. Mobile Application – Asset Mapping</w:t>
            </w:r>
          </w:p>
          <w:p w14:paraId="32D053E1" w14:textId="5AD9BBB2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Mobile app to be used by Field Engineers and Contractors for on-ground asset mapping.</w:t>
            </w:r>
          </w:p>
          <w:p w14:paraId="05492D7C" w14:textId="07883051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Capture geo-coordinates, photos, and scheme details during surveys.</w:t>
            </w:r>
          </w:p>
          <w:p w14:paraId="583D75F9" w14:textId="28F1367B" w:rsid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Offline data collection support for remote areas with later synchronization.</w:t>
            </w:r>
          </w:p>
          <w:p w14:paraId="48C3E4B9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63CFF604" w14:textId="4763E75A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C. Design &amp; Drawing Data Upload</w:t>
            </w:r>
          </w:p>
          <w:p w14:paraId="63D84388" w14:textId="73ED679F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Contractors will upload design documents, drawings, and technical specifications through the portal.</w:t>
            </w:r>
          </w:p>
          <w:p w14:paraId="7AA39816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Data will be stored centrally and linked with corresponding GIS layers for visual representation.</w:t>
            </w:r>
          </w:p>
          <w:p w14:paraId="710E8278" w14:textId="7777777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04CDBEBA" w14:textId="4C4C48C5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D. Daily Inspection &amp; Progress Reporting</w:t>
            </w:r>
          </w:p>
          <w:p w14:paraId="697169EB" w14:textId="3E007CC5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Mobile app will allow daily inspection submissions by Contractors and Field Engineers.</w:t>
            </w:r>
          </w:p>
          <w:p w14:paraId="7F6424F1" w14:textId="6636F8A7" w:rsidR="00AA26CF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TL (SQU &amp; TPIA) will verify and validate inspection data in real-time.</w:t>
            </w:r>
          </w:p>
          <w:p w14:paraId="17A55414" w14:textId="3FEA2D2F" w:rsidR="000A0558" w:rsidRPr="00AA26CF" w:rsidRDefault="00AA26CF" w:rsidP="00AA26CF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AA26C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GMs will review consolidated inspection reports and progress updates through the web portal dashboard.</w:t>
            </w:r>
          </w:p>
        </w:tc>
      </w:tr>
      <w:tr w:rsidR="000A0558" w14:paraId="17A5541F" w14:textId="77777777">
        <w:trPr>
          <w:trHeight w:val="578"/>
        </w:trPr>
        <w:tc>
          <w:tcPr>
            <w:tcW w:w="807" w:type="dxa"/>
            <w:vAlign w:val="center"/>
          </w:tcPr>
          <w:p w14:paraId="17A55416" w14:textId="77777777" w:rsidR="000A0558" w:rsidRDefault="007E335A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8404" w:type="dxa"/>
            <w:vAlign w:val="center"/>
          </w:tcPr>
          <w:p w14:paraId="053CB7CD" w14:textId="17682E2D" w:rsidR="00AA26CF" w:rsidRPr="00AA26CF" w:rsidRDefault="00AA26CF" w:rsidP="00AA26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</w:t>
            </w:r>
            <w:r w:rsidRPr="00AA2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roject Manager</w:t>
            </w:r>
            <w:r w:rsidRPr="00AA26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assigned </w:t>
            </w:r>
            <w:r w:rsidRPr="00AA2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Ms. Priya Bhargava (Business Analyst)</w:t>
            </w:r>
            <w:r w:rsidRPr="00AA26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to:</w:t>
            </w:r>
          </w:p>
          <w:p w14:paraId="0563E262" w14:textId="77777777" w:rsidR="00AA26CF" w:rsidRPr="00AA26CF" w:rsidRDefault="00AA26CF" w:rsidP="00AA26C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26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Collect detailed requirements in consultation with the client team.</w:t>
            </w:r>
          </w:p>
          <w:p w14:paraId="63F071D6" w14:textId="77777777" w:rsidR="00AA26CF" w:rsidRPr="00AA26CF" w:rsidRDefault="00AA26CF" w:rsidP="00AA26CF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26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Prepare the </w:t>
            </w:r>
            <w:r w:rsidRPr="00AA2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Requirement Document</w:t>
            </w:r>
            <w:r w:rsidRPr="00AA26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r w:rsidRPr="00AA26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Wireframes</w:t>
            </w:r>
            <w:r w:rsidRPr="00AA26C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 other deliverables as per the standard process.</w:t>
            </w:r>
          </w:p>
          <w:p w14:paraId="17A5541E" w14:textId="77777777" w:rsidR="000A0558" w:rsidRDefault="000A0558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14:paraId="17A55429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a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2880"/>
        <w:gridCol w:w="1440"/>
        <w:gridCol w:w="4045"/>
      </w:tblGrid>
      <w:tr w:rsidR="000A0558" w14:paraId="17A5542B" w14:textId="77777777">
        <w:trPr>
          <w:trHeight w:val="345"/>
        </w:trPr>
        <w:tc>
          <w:tcPr>
            <w:tcW w:w="9175" w:type="dxa"/>
            <w:gridSpan w:val="4"/>
            <w:shd w:val="clear" w:color="auto" w:fill="BFBFBF"/>
          </w:tcPr>
          <w:p w14:paraId="17A5542A" w14:textId="77777777" w:rsidR="000A0558" w:rsidRDefault="007E335A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0A0558" w14:paraId="17A55430" w14:textId="77777777">
        <w:tc>
          <w:tcPr>
            <w:tcW w:w="810" w:type="dxa"/>
          </w:tcPr>
          <w:p w14:paraId="17A5542C" w14:textId="77777777" w:rsidR="000A0558" w:rsidRDefault="007E335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2880" w:type="dxa"/>
          </w:tcPr>
          <w:p w14:paraId="17A5542D" w14:textId="77777777" w:rsidR="000A0558" w:rsidRDefault="007E335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1440" w:type="dxa"/>
          </w:tcPr>
          <w:p w14:paraId="17A5542E" w14:textId="77777777" w:rsidR="000A0558" w:rsidRDefault="007E335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  <w:tc>
          <w:tcPr>
            <w:tcW w:w="4045" w:type="dxa"/>
          </w:tcPr>
          <w:p w14:paraId="17A5542F" w14:textId="77777777" w:rsidR="000A0558" w:rsidRDefault="007E335A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Remarks with Date</w:t>
            </w:r>
          </w:p>
        </w:tc>
      </w:tr>
      <w:tr w:rsidR="000A0558" w14:paraId="17A55435" w14:textId="77777777">
        <w:tc>
          <w:tcPr>
            <w:tcW w:w="810" w:type="dxa"/>
          </w:tcPr>
          <w:p w14:paraId="17A55431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7A55432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Schedule preparation </w:t>
            </w:r>
          </w:p>
        </w:tc>
        <w:tc>
          <w:tcPr>
            <w:tcW w:w="1440" w:type="dxa"/>
          </w:tcPr>
          <w:p w14:paraId="17A55433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PM</w:t>
            </w:r>
          </w:p>
        </w:tc>
        <w:tc>
          <w:tcPr>
            <w:tcW w:w="4045" w:type="dxa"/>
          </w:tcPr>
          <w:p w14:paraId="17A55434" w14:textId="74CA86AD" w:rsidR="000A0558" w:rsidRDefault="00AA26C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22</w:t>
            </w:r>
            <w:r w:rsidR="007E335A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th</w:t>
            </w:r>
            <w:r w:rsidR="007E335A">
              <w:rPr>
                <w:rFonts w:ascii="Calibri" w:eastAsia="Calibri" w:hAnsi="Calibri" w:cs="Calibri"/>
                <w:sz w:val="24"/>
                <w:szCs w:val="24"/>
              </w:rPr>
              <w:t xml:space="preserve"> April 202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</w:tr>
      <w:tr w:rsidR="000A0558" w14:paraId="17A5543A" w14:textId="77777777">
        <w:tc>
          <w:tcPr>
            <w:tcW w:w="810" w:type="dxa"/>
          </w:tcPr>
          <w:p w14:paraId="17A55436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</w:t>
            </w:r>
          </w:p>
        </w:tc>
        <w:tc>
          <w:tcPr>
            <w:tcW w:w="2880" w:type="dxa"/>
          </w:tcPr>
          <w:p w14:paraId="17A55437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Resources allocation </w:t>
            </w:r>
          </w:p>
        </w:tc>
        <w:tc>
          <w:tcPr>
            <w:tcW w:w="1440" w:type="dxa"/>
          </w:tcPr>
          <w:p w14:paraId="17A55438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PM</w:t>
            </w:r>
          </w:p>
        </w:tc>
        <w:tc>
          <w:tcPr>
            <w:tcW w:w="4045" w:type="dxa"/>
          </w:tcPr>
          <w:p w14:paraId="17A55439" w14:textId="50EECAF8" w:rsidR="000A0558" w:rsidRDefault="00AA26C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24</w:t>
            </w:r>
            <w:r w:rsidR="007E335A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th</w:t>
            </w:r>
            <w:r w:rsidR="007E335A">
              <w:rPr>
                <w:rFonts w:ascii="Calibri" w:eastAsia="Calibri" w:hAnsi="Calibri" w:cs="Calibri"/>
                <w:sz w:val="24"/>
                <w:szCs w:val="24"/>
              </w:rPr>
              <w:t xml:space="preserve"> April 202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</w:tr>
      <w:tr w:rsidR="000A0558" w14:paraId="17A5543F" w14:textId="77777777">
        <w:tc>
          <w:tcPr>
            <w:tcW w:w="810" w:type="dxa"/>
          </w:tcPr>
          <w:p w14:paraId="17A5543B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3.</w:t>
            </w:r>
          </w:p>
        </w:tc>
        <w:tc>
          <w:tcPr>
            <w:tcW w:w="2880" w:type="dxa"/>
          </w:tcPr>
          <w:p w14:paraId="17A5543C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Requirements gathering</w:t>
            </w:r>
          </w:p>
        </w:tc>
        <w:tc>
          <w:tcPr>
            <w:tcW w:w="1440" w:type="dxa"/>
          </w:tcPr>
          <w:p w14:paraId="17A5543D" w14:textId="77777777" w:rsidR="000A0558" w:rsidRDefault="007E335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BA</w:t>
            </w:r>
          </w:p>
        </w:tc>
        <w:tc>
          <w:tcPr>
            <w:tcW w:w="4045" w:type="dxa"/>
          </w:tcPr>
          <w:p w14:paraId="17A5543E" w14:textId="6923B7DB" w:rsidR="000A0558" w:rsidRDefault="00AA26C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  <w:r w:rsidR="007E335A">
              <w:rPr>
                <w:rFonts w:ascii="Calibri" w:eastAsia="Calibri" w:hAnsi="Calibri" w:cs="Calibri"/>
                <w:sz w:val="24"/>
                <w:szCs w:val="24"/>
                <w:vertAlign w:val="superscript"/>
              </w:rPr>
              <w:t>th</w:t>
            </w:r>
            <w:r w:rsidR="007E33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December</w:t>
            </w:r>
            <w:r w:rsidR="007E335A">
              <w:rPr>
                <w:rFonts w:ascii="Calibri" w:eastAsia="Calibri" w:hAnsi="Calibri" w:cs="Calibri"/>
                <w:sz w:val="24"/>
                <w:szCs w:val="24"/>
              </w:rPr>
              <w:t xml:space="preserve"> 202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</w:tr>
    </w:tbl>
    <w:p w14:paraId="17A55440" w14:textId="77777777" w:rsidR="000A0558" w:rsidRDefault="000A0558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0A0558">
      <w:headerReference w:type="default" r:id="rId8"/>
      <w:footerReference w:type="default" r:id="rId9"/>
      <w:pgSz w:w="12240" w:h="15840"/>
      <w:pgMar w:top="1701" w:right="1440" w:bottom="1276" w:left="1440" w:header="720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5544A" w14:textId="77777777" w:rsidR="00000000" w:rsidRDefault="007E335A">
      <w:pPr>
        <w:spacing w:after="0" w:line="240" w:lineRule="auto"/>
      </w:pPr>
      <w:r>
        <w:separator/>
      </w:r>
    </w:p>
  </w:endnote>
  <w:endnote w:type="continuationSeparator" w:id="0">
    <w:p w14:paraId="17A5544C" w14:textId="77777777" w:rsidR="00000000" w:rsidRDefault="007E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A55445" w14:textId="70C9A2CE" w:rsidR="000A0558" w:rsidRDefault="007E33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  <w:r>
      <w:rPr>
        <w:i/>
        <w:color w:val="000000"/>
        <w:szCs w:val="20"/>
      </w:rPr>
      <w:t>Company Confidential Document</w:t>
    </w:r>
    <w:r>
      <w:rPr>
        <w:color w:val="000000"/>
        <w:szCs w:val="20"/>
      </w:rPr>
      <w:tab/>
    </w:r>
    <w:r>
      <w:rPr>
        <w:i/>
        <w:color w:val="000000"/>
        <w:szCs w:val="20"/>
      </w:rPr>
      <w:t xml:space="preserve">Page </w:t>
    </w:r>
    <w:r>
      <w:rPr>
        <w:b/>
        <w:i/>
        <w:color w:val="000000"/>
        <w:sz w:val="24"/>
        <w:szCs w:val="24"/>
      </w:rPr>
      <w:fldChar w:fldCharType="begin"/>
    </w:r>
    <w:r>
      <w:rPr>
        <w:b/>
        <w:i/>
        <w:color w:val="000000"/>
        <w:sz w:val="24"/>
        <w:szCs w:val="24"/>
      </w:rPr>
      <w:instrText>PAGE</w:instrText>
    </w:r>
    <w:r w:rsidR="00AB068B">
      <w:rPr>
        <w:b/>
        <w:i/>
        <w:color w:val="000000"/>
        <w:sz w:val="24"/>
        <w:szCs w:val="24"/>
      </w:rPr>
      <w:fldChar w:fldCharType="separate"/>
    </w:r>
    <w:r w:rsidR="00AB068B">
      <w:rPr>
        <w:b/>
        <w:i/>
        <w:noProof/>
        <w:color w:val="000000"/>
        <w:sz w:val="24"/>
        <w:szCs w:val="24"/>
      </w:rPr>
      <w:t>2</w:t>
    </w:r>
    <w:r>
      <w:rPr>
        <w:b/>
        <w:i/>
        <w:color w:val="000000"/>
        <w:sz w:val="24"/>
        <w:szCs w:val="24"/>
      </w:rPr>
      <w:fldChar w:fldCharType="end"/>
    </w:r>
    <w:r>
      <w:rPr>
        <w:i/>
        <w:color w:val="000000"/>
        <w:szCs w:val="20"/>
      </w:rPr>
      <w:t xml:space="preserve"> of </w:t>
    </w:r>
    <w:r>
      <w:rPr>
        <w:b/>
        <w:i/>
        <w:color w:val="000000"/>
        <w:sz w:val="24"/>
        <w:szCs w:val="24"/>
      </w:rPr>
      <w:fldChar w:fldCharType="begin"/>
    </w:r>
    <w:r>
      <w:rPr>
        <w:b/>
        <w:i/>
        <w:color w:val="000000"/>
        <w:sz w:val="24"/>
        <w:szCs w:val="24"/>
      </w:rPr>
      <w:instrText>NUMPAGES</w:instrText>
    </w:r>
    <w:r w:rsidR="00AB068B">
      <w:rPr>
        <w:b/>
        <w:i/>
        <w:color w:val="000000"/>
        <w:sz w:val="24"/>
        <w:szCs w:val="24"/>
      </w:rPr>
      <w:fldChar w:fldCharType="separate"/>
    </w:r>
    <w:r w:rsidR="00AB068B">
      <w:rPr>
        <w:b/>
        <w:i/>
        <w:noProof/>
        <w:color w:val="000000"/>
        <w:sz w:val="24"/>
        <w:szCs w:val="24"/>
      </w:rPr>
      <w:t>3</w:t>
    </w:r>
    <w:r>
      <w:rPr>
        <w:b/>
        <w:i/>
        <w:color w:val="000000"/>
        <w:sz w:val="24"/>
        <w:szCs w:val="24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7A5544A" wp14:editId="17A5544B">
              <wp:simplePos x="0" y="0"/>
              <wp:positionH relativeFrom="column">
                <wp:posOffset>-609599</wp:posOffset>
              </wp:positionH>
              <wp:positionV relativeFrom="paragraph">
                <wp:posOffset>-152399</wp:posOffset>
              </wp:positionV>
              <wp:extent cx="7176135" cy="25400"/>
              <wp:effectExtent l="0" t="0" r="0" b="0"/>
              <wp:wrapNone/>
              <wp:docPr id="2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64283" y="3780000"/>
                        <a:ext cx="71634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-609599</wp:posOffset>
              </wp:positionH>
              <wp:positionV relativeFrom="paragraph">
                <wp:posOffset>-152399</wp:posOffset>
              </wp:positionV>
              <wp:extent cx="7176135" cy="25400"/>
              <wp:effectExtent b="0" l="0" r="0" t="0"/>
              <wp:wrapNone/>
              <wp:docPr id="2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761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A55446" w14:textId="77777777" w:rsidR="00000000" w:rsidRDefault="007E335A">
      <w:pPr>
        <w:spacing w:after="0" w:line="240" w:lineRule="auto"/>
      </w:pPr>
      <w:r>
        <w:separator/>
      </w:r>
    </w:p>
  </w:footnote>
  <w:footnote w:type="continuationSeparator" w:id="0">
    <w:p w14:paraId="17A55448" w14:textId="77777777" w:rsidR="00000000" w:rsidRDefault="007E3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A55443" w14:textId="77777777" w:rsidR="000A0558" w:rsidRDefault="007E33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>Project Initiation Document</w:t>
    </w: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b/>
        <w:noProof/>
        <w:color w:val="000000"/>
        <w:szCs w:val="20"/>
      </w:rPr>
      <w:drawing>
        <wp:inline distT="114300" distB="114300" distL="114300" distR="114300" wp14:anchorId="17A55446" wp14:editId="17A55447">
          <wp:extent cx="857250" cy="652463"/>
          <wp:effectExtent l="0" t="0" r="0" b="0"/>
          <wp:docPr id="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652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7A55444" w14:textId="0C6D44D9" w:rsidR="000A0558" w:rsidRDefault="007E33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7A55448" wp14:editId="17A55449">
              <wp:simplePos x="0" y="0"/>
              <wp:positionH relativeFrom="column">
                <wp:posOffset>-609599</wp:posOffset>
              </wp:positionH>
              <wp:positionV relativeFrom="paragraph">
                <wp:posOffset>139700</wp:posOffset>
              </wp:positionV>
              <wp:extent cx="7176135" cy="25400"/>
              <wp:effectExtent l="0" t="0" r="0" b="0"/>
              <wp:wrapNone/>
              <wp:docPr id="24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64283" y="3780000"/>
                        <a:ext cx="71634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-609599</wp:posOffset>
              </wp:positionH>
              <wp:positionV relativeFrom="paragraph">
                <wp:posOffset>139700</wp:posOffset>
              </wp:positionV>
              <wp:extent cx="7176135" cy="25400"/>
              <wp:effectExtent b="0" l="0" r="0" t="0"/>
              <wp:wrapNone/>
              <wp:docPr id="2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761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B23525">
      <w:rPr>
        <w:color w:val="000000"/>
        <w:sz w:val="16"/>
        <w:szCs w:val="16"/>
      </w:rPr>
      <w:t>MPSEDC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831D48"/>
    <w:multiLevelType w:val="multilevel"/>
    <w:tmpl w:val="1F183E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pStyle w:val="AnnexH2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73762"/>
    <w:multiLevelType w:val="multilevel"/>
    <w:tmpl w:val="F13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34F7F"/>
    <w:multiLevelType w:val="multilevel"/>
    <w:tmpl w:val="F59859E6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306778D"/>
    <w:multiLevelType w:val="multilevel"/>
    <w:tmpl w:val="41D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558"/>
    <w:rsid w:val="000A0558"/>
    <w:rsid w:val="00113BC9"/>
    <w:rsid w:val="007E335A"/>
    <w:rsid w:val="00AA26CF"/>
    <w:rsid w:val="00AB068B"/>
    <w:rsid w:val="00B23525"/>
    <w:rsid w:val="00EB6100"/>
    <w:rsid w:val="00F7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5390"/>
  <w15:docId w15:val="{F2845A63-3983-4C31-A7D6-3A138748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A2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w0EpwIU3yT8tQrrbhVqsXb/e1g==">AMUW2mU4a2O0m8zbI9SPodiH+ER37jCvDONtjX1hEctLA+vWEdDmzVYRNe277ghK65vyVtm/86EBF9C2YB6khx5Sbdhc87eAfrmF2ql4SPyNUwRIGR7hXD2xfLfUM8d/unADYCY5JJva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11</cp:revision>
  <dcterms:created xsi:type="dcterms:W3CDTF">2020-12-04T07:04:00Z</dcterms:created>
  <dcterms:modified xsi:type="dcterms:W3CDTF">2025-09-05T10:47:00Z</dcterms:modified>
</cp:coreProperties>
</file>