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3041" w14:textId="381BBD9B" w:rsidR="00697849" w:rsidRPr="00FF40A6" w:rsidRDefault="00697849" w:rsidP="00697849">
      <w:pPr>
        <w:pBdr>
          <w:top w:val="nil"/>
          <w:left w:val="nil"/>
          <w:bottom w:val="nil"/>
          <w:right w:val="nil"/>
          <w:between w:val="nil"/>
        </w:pBdr>
        <w:spacing w:line="276" w:lineRule="auto"/>
        <w:rPr>
          <w:rFonts w:ascii="Times New Roman" w:hAnsi="Times New Roman" w:cs="Times New Roman"/>
        </w:rPr>
      </w:pPr>
      <w:r w:rsidRPr="00FF40A6">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04BC24CB" wp14:editId="7070F2B3">
                <wp:simplePos x="0" y="0"/>
                <wp:positionH relativeFrom="column">
                  <wp:posOffset>0</wp:posOffset>
                </wp:positionH>
                <wp:positionV relativeFrom="paragraph">
                  <wp:posOffset>0</wp:posOffset>
                </wp:positionV>
                <wp:extent cx="635000" cy="635000"/>
                <wp:effectExtent l="9525" t="9525" r="12700" b="12700"/>
                <wp:wrapNone/>
                <wp:docPr id="747934231" name="Connector: Elbow 2"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20696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V3QEAAJ0DAAAOAAAAZHJzL2Uyb0RvYy54bWysU8Fu2zAMvQ/YPwi6L3ZSpOiMOD2k6y7d&#10;FiDdB9CSHGuTREFS4+TvR6mOV2y3YT4Iokg+Pj7Sm/uzNeykQtToWr5c1JwpJ1Bqd2z59+fHD3ec&#10;xQROgkGnWn5Rkd9v37/bjL5RKxzQSBUYgbjYjL7lQ0q+qaooBmUhLtArR84eg4VEZjhWMsBI6NZU&#10;q7q+rUYM0gcUKkZ6fXh18m3B73sl0re+jyox03LilsoZytnls9puoDkG8IMWEw34BxYWtKOiM9QD&#10;JGAvQf8FZbUIGLFPC4G2wr7XQpUeqJtl/Uc3hwG8Kr2QONHPMsX/Byu+nnZuHzJ1cXYH/4TiZ2QO&#10;D8qQdjRRTsZuAHdUhc3zxdMUl1m3avSxmfOzEf0+sG78gpJi4CVhkeTcB5vxqVl2LspfZuXVOTFB&#10;j7c367qm+QhyTfdcAZprsg8xfVZoWb60vFMu7dA54ojhppSB01NMZQSSObCZgfxB9HtraKInMCyX&#10;KBMn3CmablfknOrwURtTdsI4Nrb843q1LugRjZbZmcNiOHY7ExiBUiflK4KQ522Y1Yl222jb8rs5&#10;CJpBgfzkZKmSQJvXOzExbhI165g3ODYdyss+XMWmHSiiTPual+ytXbJ//1XbXwAAAP//AwBQSwME&#10;FAAGAAgAAAAhAGRh9UDWAAAABQEAAA8AAABkcnMvZG93bnJldi54bWxMj9FKw0AQRd+F/sMygm92&#10;V0WRmE1phYL4pK0fsMlOk2B2Ns1M2vj3bqVQX4a53OHOufliCp064MBtJAt3cwMKqYq+pdrC13Z9&#10;+wyKxZF3XSS08IMMi2J2lbvMxyN94mEjtUohxJmz0Ij0mdZcNRgcz2OPlLxdHIKTJIda+8EdU3jo&#10;9L0xTzq4ltKHxvX42mD1vRmDheUK1w/14/uK3rj8MDvh/RjZ2pvrafkCSnCSyzGc8BM6FImpjCN5&#10;Vp2FVET+5skzJsnyvOgi1//pi18AAAD//wMAUEsBAi0AFAAGAAgAAAAhALaDOJL+AAAA4QEAABMA&#10;AAAAAAAAAAAAAAAAAAAAAFtDb250ZW50X1R5cGVzXS54bWxQSwECLQAUAAYACAAAACEAOP0h/9YA&#10;AACUAQAACwAAAAAAAAAAAAAAAAAvAQAAX3JlbHMvLnJlbHNQSwECLQAUAAYACAAAACEAP5toVd0B&#10;AACdAwAADgAAAAAAAAAAAAAAAAAuAgAAZHJzL2Uyb0RvYy54bWxQSwECLQAUAAYACAAAACEAZGH1&#10;QNYAAAAFAQAADwAAAAAAAAAAAAAAAAA3BAAAZHJzL2Rvd25yZXYueG1sUEsFBgAAAAAEAAQA8wAA&#10;ADoFAAAAAA==&#10;">
                <o:lock v:ext="edit" selection="t"/>
              </v:shape>
            </w:pict>
          </mc:Fallback>
        </mc:AlternateContent>
      </w:r>
      <w:r w:rsidRPr="00FF40A6">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40DC414F" wp14:editId="422D2A77">
                <wp:simplePos x="0" y="0"/>
                <wp:positionH relativeFrom="column">
                  <wp:posOffset>0</wp:posOffset>
                </wp:positionH>
                <wp:positionV relativeFrom="paragraph">
                  <wp:posOffset>0</wp:posOffset>
                </wp:positionV>
                <wp:extent cx="635000" cy="635000"/>
                <wp:effectExtent l="9525" t="9525" r="12700" b="12700"/>
                <wp:wrapNone/>
                <wp:docPr id="181348448" name="Connector: Elbow 1"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noChangeShapeType="1"/>
                      </wps:cNvCnPr>
                      <wps:spPr bwMode="auto">
                        <a:xfrm>
                          <a:off x="0" y="0"/>
                          <a:ext cx="635000" cy="6350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910B91" id="Connector: Elbow 1" o:spid="_x0000_s1026" type="#_x0000_t34"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hV3QEAAJ0DAAAOAAAAZHJzL2Uyb0RvYy54bWysU8Fu2zAMvQ/YPwi6L3ZSpOiMOD2k6y7d&#10;FiDdB9CSHGuTREFS4+TvR6mOV2y3YT4Iokg+Pj7Sm/uzNeykQtToWr5c1JwpJ1Bqd2z59+fHD3ec&#10;xQROgkGnWn5Rkd9v37/bjL5RKxzQSBUYgbjYjL7lQ0q+qaooBmUhLtArR84eg4VEZjhWMsBI6NZU&#10;q7q+rUYM0gcUKkZ6fXh18m3B73sl0re+jyox03LilsoZytnls9puoDkG8IMWEw34BxYWtKOiM9QD&#10;JGAvQf8FZbUIGLFPC4G2wr7XQpUeqJtl/Uc3hwG8Kr2QONHPMsX/Byu+nnZuHzJ1cXYH/4TiZ2QO&#10;D8qQdjRRTsZuAHdUhc3zxdMUl1m3avSxmfOzEf0+sG78gpJi4CVhkeTcB5vxqVl2LspfZuXVOTFB&#10;j7c367qm+QhyTfdcAZprsg8xfVZoWb60vFMu7dA54ojhppSB01NMZQSSObCZgfxB9HtraKInMCyX&#10;KBMn3CmablfknOrwURtTdsI4Nrb843q1LugRjZbZmcNiOHY7ExiBUiflK4KQ522Y1Yl222jb8rs5&#10;CJpBgfzkZKmSQJvXOzExbhI165g3ODYdyss+XMWmHSiiTPual+ytXbJ//1XbXwAAAP//AwBQSwME&#10;FAAGAAgAAAAhAGRh9UDWAAAABQEAAA8AAABkcnMvZG93bnJldi54bWxMj9FKw0AQRd+F/sMygm92&#10;V0WRmE1phYL4pK0fsMlOk2B2Ns1M2vj3bqVQX4a53OHOufliCp064MBtJAt3cwMKqYq+pdrC13Z9&#10;+wyKxZF3XSS08IMMi2J2lbvMxyN94mEjtUohxJmz0Ij0mdZcNRgcz2OPlLxdHIKTJIda+8EdU3jo&#10;9L0xTzq4ltKHxvX42mD1vRmDheUK1w/14/uK3rj8MDvh/RjZ2pvrafkCSnCSyzGc8BM6FImpjCN5&#10;Vp2FVET+5skzJsnyvOgi1//pi18AAAD//wMAUEsBAi0AFAAGAAgAAAAhALaDOJL+AAAA4QEAABMA&#10;AAAAAAAAAAAAAAAAAAAAAFtDb250ZW50X1R5cGVzXS54bWxQSwECLQAUAAYACAAAACEAOP0h/9YA&#10;AACUAQAACwAAAAAAAAAAAAAAAAAvAQAAX3JlbHMvLnJlbHNQSwECLQAUAAYACAAAACEAP5toVd0B&#10;AACdAwAADgAAAAAAAAAAAAAAAAAuAgAAZHJzL2Uyb0RvYy54bWxQSwECLQAUAAYACAAAACEAZGH1&#10;QNYAAAAFAQAADwAAAAAAAAAAAAAAAAA3BAAAZHJzL2Rvd25yZXYueG1sUEsFBgAAAAAEAAQA8wAA&#10;ADoFAAAAAA==&#10;">
                <o:lock v:ext="edit" selection="t"/>
              </v:shape>
            </w:pict>
          </mc:Fallback>
        </mc:AlternateContent>
      </w:r>
    </w:p>
    <w:p w14:paraId="36870847" w14:textId="77777777" w:rsidR="00697849" w:rsidRPr="00FF40A6" w:rsidRDefault="00697849" w:rsidP="00697849">
      <w:pPr>
        <w:pBdr>
          <w:top w:val="nil"/>
          <w:left w:val="nil"/>
          <w:bottom w:val="nil"/>
          <w:right w:val="nil"/>
          <w:between w:val="nil"/>
        </w:pBdr>
        <w:spacing w:line="276" w:lineRule="auto"/>
        <w:rPr>
          <w:rFonts w:ascii="Times New Roman" w:hAnsi="Times New Roman" w:cs="Times New Roman"/>
        </w:rPr>
      </w:pPr>
    </w:p>
    <w:p w14:paraId="75555D63" w14:textId="37A0AA70" w:rsidR="00697849" w:rsidRPr="00FF40A6" w:rsidRDefault="00697849" w:rsidP="00697849">
      <w:pPr>
        <w:pBdr>
          <w:top w:val="nil"/>
          <w:left w:val="nil"/>
          <w:bottom w:val="nil"/>
          <w:right w:val="nil"/>
          <w:between w:val="nil"/>
        </w:pBdr>
        <w:rPr>
          <w:rFonts w:ascii="Times New Roman" w:eastAsia="Times New Roman" w:hAnsi="Times New Roman" w:cs="Times New Roman"/>
          <w:color w:val="000000"/>
          <w:sz w:val="20"/>
          <w:szCs w:val="20"/>
        </w:rPr>
      </w:pPr>
      <w:r w:rsidRPr="00FF40A6">
        <w:rPr>
          <w:rFonts w:ascii="Times New Roman" w:eastAsia="Times New Roman" w:hAnsi="Times New Roman" w:cs="Times New Roman"/>
          <w:noProof/>
          <w:sz w:val="20"/>
          <w:szCs w:val="20"/>
        </w:rPr>
        <w:t xml:space="preserve">                                                                                    </w:t>
      </w:r>
      <w:r w:rsidRPr="00FF40A6">
        <w:rPr>
          <w:rFonts w:ascii="Times New Roman" w:hAnsi="Times New Roman" w:cs="Times New Roman"/>
          <w:noProof/>
          <w:color w:val="000000"/>
          <w:sz w:val="28"/>
          <w:szCs w:val="28"/>
        </w:rPr>
        <mc:AlternateContent>
          <mc:Choice Requires="wps">
            <w:drawing>
              <wp:anchor distT="0" distB="0" distL="114300" distR="114300" simplePos="0" relativeHeight="251650560" behindDoc="0" locked="0" layoutInCell="1" hidden="0" allowOverlap="1" wp14:anchorId="09C50308" wp14:editId="6611F656">
                <wp:simplePos x="0" y="0"/>
                <wp:positionH relativeFrom="page">
                  <wp:posOffset>-145413</wp:posOffset>
                </wp:positionH>
                <wp:positionV relativeFrom="page">
                  <wp:posOffset>24130</wp:posOffset>
                </wp:positionV>
                <wp:extent cx="8237219" cy="773430"/>
                <wp:effectExtent l="0" t="0" r="0" b="0"/>
                <wp:wrapNone/>
                <wp:docPr id="523" name="Rectangle 523"/>
                <wp:cNvGraphicFramePr/>
                <a:graphic xmlns:a="http://schemas.openxmlformats.org/drawingml/2006/main">
                  <a:graphicData uri="http://schemas.microsoft.com/office/word/2010/wordprocessingShape">
                    <wps:wsp>
                      <wps:cNvSpPr/>
                      <wps:spPr>
                        <a:xfrm>
                          <a:off x="1265491" y="3431385"/>
                          <a:ext cx="8161019" cy="697230"/>
                        </a:xfrm>
                        <a:prstGeom prst="rect">
                          <a:avLst/>
                        </a:prstGeom>
                        <a:solidFill>
                          <a:srgbClr val="4F81BD"/>
                        </a:solidFill>
                        <a:ln w="38100" cap="flat" cmpd="sng">
                          <a:solidFill>
                            <a:srgbClr val="F2F2F2"/>
                          </a:solidFill>
                          <a:prstDash val="solid"/>
                          <a:round/>
                          <a:headEnd type="none" w="sm" len="sm"/>
                          <a:tailEnd type="none" w="sm" len="sm"/>
                        </a:ln>
                      </wps:spPr>
                      <wps:txbx>
                        <w:txbxContent>
                          <w:p w14:paraId="5CC24B10"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09C50308" id="Rectangle 523" o:spid="_x0000_s1026" style="position:absolute;margin-left:-11.45pt;margin-top:1.9pt;width:648.6pt;height:60.9pt;z-index:2516505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CKHAIAAEEEAAAOAAAAZHJzL2Uyb0RvYy54bWysU22P0zAM/o7Ef4jynfVlu7FN605wYwjp&#10;BJMOfoCXpmukNAlxtnb/Hicbtx0gISFUKbVb5/Fj+/Hyfug0O0qPypqKF6OcM2mErZXZV/zb182b&#10;GWcYwNSgrZEVP0nk96vXr5a9W8jStlbX0jMCMbjoXcXbENwiy1C0sgMcWScN/Wys7yCQ6/dZ7aEn&#10;9E5nZZ5Ps9762nkrJCJ9XZ9/8lXCbxopwpemQRmYrjhxC+n06dzFM1stYbH34FolLjTgH1h0oAwl&#10;fYZaQwB28Oo3qE4Jb9E2YSRsl9mmUUKmGqiaIv+lmqcWnEy1UHPQPbcJ/x+s+Hx8cltPbegdLpDM&#10;WMXQ+C6+iR8baKzl9G4yLzg7VXw8GRfj2d25cXIITFDArJgWeTHnTFDEdP62HKfOZlck5zF8lLZj&#10;0ai4p8GkfsHxEQNlp9CfITExWq3qjdI6OX6/e9CeHYGGONnMivfrmJ6uvAjThvXEb1bkNGgBJKZG&#10;QyCzc3XF0exTwhdX8BZ5U8bnT8iR2RqwPTNICOf6vT2YOkmolVB/MDULJ0cqN6R1Htlgx5mWtBlk&#10;pLgASv89jkrThiq8ziRaYdgNBBLNna1PW8/QiY0ico+AYQuelEtD6knNlPD7ATyR0J8MyWVeTMo7&#10;kv+t42+d3a0DRrSWlkQEz9nZeQhpaeI4jH13CLZRaWxXMhe6pNM0mstOxUW49VPUdfNXPwAAAP//&#10;AwBQSwMEFAAGAAgAAAAhAKOVP0rdAAAACgEAAA8AAABkcnMvZG93bnJldi54bWxMj8FOwzAQRO9I&#10;/IO1SNxahxTSNsSpEBJSrxQkOG6STZwSryPbbdO/xznBbUczmn1T7CYziDM531tW8LBMQBDXtum5&#10;U/D58bbYgPABucHBMim4koddeXtTYN7YC7/T+RA6EUvY56hAhzDmUvpak0G/tCNx9FrrDIYoXScb&#10;h5dYbgaZJkkmDfYcP2gc6VVT/XM4GQVfSeuOV6ezab//7nTVZlt3RKXu76aXZxCBpvAXhhk/okMZ&#10;mSp74saLQcEiTbcxqmAVF8x+un5cgajm6ykDWRby/4TyFwAA//8DAFBLAQItABQABgAIAAAAIQC2&#10;gziS/gAAAOEBAAATAAAAAAAAAAAAAAAAAAAAAABbQ29udGVudF9UeXBlc10ueG1sUEsBAi0AFAAG&#10;AAgAAAAhADj9If/WAAAAlAEAAAsAAAAAAAAAAAAAAAAALwEAAF9yZWxzLy5yZWxzUEsBAi0AFAAG&#10;AAgAAAAhAJw1oIocAgAAQQQAAA4AAAAAAAAAAAAAAAAALgIAAGRycy9lMm9Eb2MueG1sUEsBAi0A&#10;FAAGAAgAAAAhAKOVP0rdAAAACgEAAA8AAAAAAAAAAAAAAAAAdgQAAGRycy9kb3ducmV2LnhtbFBL&#10;BQYAAAAABAAEAPMAAACABQAAAAA=&#10;" fillcolor="#4f81bd" strokecolor="#f2f2f2" strokeweight="3pt">
                <v:stroke startarrowwidth="narrow" startarrowlength="short" endarrowwidth="narrow" endarrowlength="short" joinstyle="round"/>
                <v:textbox inset="2.53958mm,2.53958mm,2.53958mm,2.53958mm">
                  <w:txbxContent>
                    <w:p w14:paraId="5CC24B10" w14:textId="77777777" w:rsidR="00697849" w:rsidRDefault="00697849" w:rsidP="00697849">
                      <w:pPr>
                        <w:textDirection w:val="btLr"/>
                      </w:pPr>
                    </w:p>
                  </w:txbxContent>
                </v:textbox>
                <w10:wrap anchorx="page" anchory="page"/>
              </v:rect>
            </w:pict>
          </mc:Fallback>
        </mc:AlternateContent>
      </w:r>
      <w:r w:rsidRPr="00FF40A6">
        <w:rPr>
          <w:rFonts w:ascii="Times New Roman" w:hAnsi="Times New Roman" w:cs="Times New Roman"/>
          <w:noProof/>
          <w:color w:val="000000"/>
          <w:sz w:val="28"/>
          <w:szCs w:val="28"/>
        </w:rPr>
        <mc:AlternateContent>
          <mc:Choice Requires="wps">
            <w:drawing>
              <wp:anchor distT="0" distB="0" distL="114300" distR="114300" simplePos="0" relativeHeight="251652608" behindDoc="0" locked="0" layoutInCell="1" hidden="0" allowOverlap="1" wp14:anchorId="5A24366E" wp14:editId="3A48F719">
                <wp:simplePos x="0" y="0"/>
                <wp:positionH relativeFrom="page">
                  <wp:posOffset>265430</wp:posOffset>
                </wp:positionH>
                <wp:positionV relativeFrom="page">
                  <wp:posOffset>-294003</wp:posOffset>
                </wp:positionV>
                <wp:extent cx="154305" cy="10624820"/>
                <wp:effectExtent l="0" t="0" r="0" b="0"/>
                <wp:wrapNone/>
                <wp:docPr id="521" name="Rectangle 521"/>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31750" cap="flat" cmpd="sng">
                          <a:solidFill>
                            <a:srgbClr val="4F81BD"/>
                          </a:solidFill>
                          <a:prstDash val="solid"/>
                          <a:round/>
                          <a:headEnd type="none" w="sm" len="sm"/>
                          <a:tailEnd type="none" w="sm" len="sm"/>
                        </a:ln>
                      </wps:spPr>
                      <wps:txbx>
                        <w:txbxContent>
                          <w:p w14:paraId="7284A9D5"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5A24366E" id="Rectangle 521" o:spid="_x0000_s1027" style="position:absolute;margin-left:20.9pt;margin-top:-23.15pt;width:12.15pt;height:836.6pt;z-index:25165260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ya2FAIAAEEEAAAOAAAAZHJzL2Uyb0RvYy54bWysU21v0zAQ/o7Ef7D8nSbp1q2Nmk6wUoQ0&#10;jUqDH3B1nMaSY5uz26T/nrNb2g6QkBD+4Nz5Ls899zZ/GDrN9hK9sqbixSjnTBpha2W2Ff/2dfVu&#10;ypkPYGrQ1siKH6TnD4u3b+a9K+XYtlbXEhmBGF/2ruJtCK7MMi9a2YEfWScNGRuLHQRScZvVCD2h&#10;dzob5/ld1lusHVohvafX5dHIFwm/aaQIX5rGy8B0xYlbSDemexPvbDGHcovgWiVONOAfWHSgDAU9&#10;Qy0hANuh+g2qUwKtt00YCdtltmmUkCkHyqbIf8nmpQUnUy5UHO/OZfL/D1Y871/cGqkMvfOlJzFm&#10;MTTYxS/xY0PFJzd5PplRJw/nkskhMEGmWT7NJ5wJstxP7nI6saTZBcKhD5+k7VgUKo7UkVQo2D/5&#10;cHT96RIjeqtVvVJaJwW3m0eNbA/UvVU6J/RXbtqwvuI3xf2EOiyApqjREEjsXF1xb7Yp4Ktf/DXy&#10;7WpafFj+CTkyW4JvjwwSQnSDEu3O1ElqJdQfTc3CwdF4GxpyHtn4jjMtaSVISH4BlP67HxVOG6rf&#10;pRlRCsNmYIpyKSJWfNnY+rBG5p1YKeL4BD6sAWlyC4pO00xxv+8AiYv+bGhcZsXtmNoUrhW8VjbX&#10;ChjRWloSEZCzo/IY0tLE3I19vwu2Ual7FzIn1jSnqf+nnYqLcK0nr8vmL34AAAD//wMAUEsDBBQA&#10;BgAIAAAAIQByd7Sf3wAAAAoBAAAPAAAAZHJzL2Rvd25yZXYueG1sTI/BTsMwEETvSPyDtUjcWidp&#10;MRDiVAUJxKkSoeLsxCaJsNeR7bahX89yguNqnmbeVpvZWXY0IY4eJeTLDJjBzusRewn79+fFHbCY&#10;FGplPRoJ3ybCpr68qFSp/QnfzLFJPaMSjKWSMKQ0lZzHbjBOxaWfDFL26YNTic7Qcx3Uicqd5UWW&#10;Ce7UiLQwqMk8Dab7ag5Owtavws2rPe/yffHYfpxvC+GaFymvr+btA7Bk5vQHw68+qUNNTq0/oI7M&#10;SljnZJ4kLNZiBYwAIXJgLYGiEPfA64r/f6H+AQAA//8DAFBLAQItABQABgAIAAAAIQC2gziS/gAA&#10;AOEBAAATAAAAAAAAAAAAAAAAAAAAAABbQ29udGVudF9UeXBlc10ueG1sUEsBAi0AFAAGAAgAAAAh&#10;ADj9If/WAAAAlAEAAAsAAAAAAAAAAAAAAAAALwEAAF9yZWxzLy5yZWxzUEsBAi0AFAAGAAgAAAAh&#10;APArJrYUAgAAQQQAAA4AAAAAAAAAAAAAAAAALgIAAGRycy9lMm9Eb2MueG1sUEsBAi0AFAAGAAgA&#10;AAAhAHJ3tJ/fAAAACgEAAA8AAAAAAAAAAAAAAAAAbgQAAGRycy9kb3ducmV2LnhtbFBLBQYAAAAA&#10;BAAEAPMAAAB6BQAAAAA=&#10;" strokecolor="#4f81bd" strokeweight="2.5pt">
                <v:stroke startarrowwidth="narrow" startarrowlength="short" endarrowwidth="narrow" endarrowlength="short" joinstyle="round"/>
                <v:textbox inset="2.53958mm,2.53958mm,2.53958mm,2.53958mm">
                  <w:txbxContent>
                    <w:p w14:paraId="7284A9D5" w14:textId="77777777" w:rsidR="00697849" w:rsidRDefault="00697849" w:rsidP="00697849">
                      <w:pPr>
                        <w:textDirection w:val="btLr"/>
                      </w:pPr>
                    </w:p>
                  </w:txbxContent>
                </v:textbox>
                <w10:wrap anchorx="page" anchory="page"/>
              </v:rect>
            </w:pict>
          </mc:Fallback>
        </mc:AlternateContent>
      </w:r>
    </w:p>
    <w:p w14:paraId="66EC97BF" w14:textId="197789ED" w:rsidR="00697849" w:rsidRPr="00FF40A6" w:rsidRDefault="00697849" w:rsidP="00697849">
      <w:pPr>
        <w:pBdr>
          <w:top w:val="nil"/>
          <w:left w:val="nil"/>
          <w:bottom w:val="nil"/>
          <w:right w:val="nil"/>
          <w:between w:val="nil"/>
        </w:pBdr>
        <w:rPr>
          <w:rFonts w:ascii="Times New Roman" w:eastAsia="Times New Roman" w:hAnsi="Times New Roman" w:cs="Times New Roman"/>
          <w:color w:val="000000"/>
          <w:sz w:val="20"/>
          <w:szCs w:val="20"/>
        </w:rPr>
      </w:pPr>
    </w:p>
    <w:p w14:paraId="1D867319" w14:textId="2E947852" w:rsidR="00697849" w:rsidRPr="00FF40A6" w:rsidRDefault="00697849" w:rsidP="00165568">
      <w:pPr>
        <w:pBdr>
          <w:top w:val="nil"/>
          <w:left w:val="nil"/>
          <w:bottom w:val="nil"/>
          <w:right w:val="nil"/>
          <w:between w:val="nil"/>
        </w:pBdr>
        <w:jc w:val="center"/>
        <w:rPr>
          <w:rFonts w:ascii="Times New Roman" w:eastAsia="Times New Roman" w:hAnsi="Times New Roman" w:cs="Times New Roman"/>
          <w:color w:val="000000"/>
          <w:sz w:val="20"/>
          <w:szCs w:val="20"/>
        </w:rPr>
      </w:pPr>
    </w:p>
    <w:p w14:paraId="56923427" w14:textId="77777777" w:rsidR="00697849" w:rsidRPr="00FF40A6" w:rsidRDefault="00697849" w:rsidP="00697849">
      <w:pPr>
        <w:pBdr>
          <w:top w:val="nil"/>
          <w:left w:val="nil"/>
          <w:bottom w:val="nil"/>
          <w:right w:val="nil"/>
          <w:between w:val="nil"/>
        </w:pBdr>
        <w:rPr>
          <w:rFonts w:ascii="Times New Roman" w:eastAsia="Cambria" w:hAnsi="Times New Roman" w:cs="Times New Roman"/>
          <w:color w:val="000000"/>
          <w:sz w:val="44"/>
          <w:szCs w:val="44"/>
        </w:rPr>
      </w:pPr>
      <w:bookmarkStart w:id="0" w:name="_heading=h.gjdgxs" w:colFirst="0" w:colLast="0"/>
      <w:bookmarkEnd w:id="0"/>
    </w:p>
    <w:p w14:paraId="41E7A18C" w14:textId="2067F8D9" w:rsidR="00697849" w:rsidRPr="00FF40A6" w:rsidRDefault="00697849" w:rsidP="006C5BE4">
      <w:pPr>
        <w:pStyle w:val="Title"/>
        <w:ind w:firstLine="112"/>
        <w:jc w:val="center"/>
        <w:rPr>
          <w:rFonts w:ascii="Times New Roman" w:hAnsi="Times New Roman" w:cs="Times New Roman"/>
          <w:sz w:val="44"/>
          <w:szCs w:val="44"/>
        </w:rPr>
      </w:pPr>
      <w:r w:rsidRPr="00FF40A6">
        <w:rPr>
          <w:rFonts w:ascii="Times New Roman" w:hAnsi="Times New Roman" w:cs="Times New Roman"/>
          <w:noProof/>
          <w:sz w:val="44"/>
          <w:szCs w:val="44"/>
        </w:rPr>
        <mc:AlternateContent>
          <mc:Choice Requires="wps">
            <w:drawing>
              <wp:anchor distT="0" distB="0" distL="114300" distR="114300" simplePos="0" relativeHeight="251657728" behindDoc="0" locked="0" layoutInCell="1" hidden="0" allowOverlap="1" wp14:anchorId="1C3C4B75" wp14:editId="50278505">
                <wp:simplePos x="0" y="0"/>
                <wp:positionH relativeFrom="page">
                  <wp:posOffset>7139940</wp:posOffset>
                </wp:positionH>
                <wp:positionV relativeFrom="page">
                  <wp:posOffset>-294003</wp:posOffset>
                </wp:positionV>
                <wp:extent cx="154305" cy="10624820"/>
                <wp:effectExtent l="0" t="0" r="0" b="0"/>
                <wp:wrapNone/>
                <wp:docPr id="525" name="Rectangle 525"/>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31750" cap="flat" cmpd="sng">
                          <a:solidFill>
                            <a:srgbClr val="4F81BD"/>
                          </a:solidFill>
                          <a:prstDash val="solid"/>
                          <a:round/>
                          <a:headEnd type="none" w="sm" len="sm"/>
                          <a:tailEnd type="none" w="sm" len="sm"/>
                        </a:ln>
                      </wps:spPr>
                      <wps:txbx>
                        <w:txbxContent>
                          <w:p w14:paraId="13AC5F43"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1C3C4B75" id="Rectangle 525" o:spid="_x0000_s1028" style="position:absolute;left:0;text-align:left;margin-left:562.2pt;margin-top:-23.15pt;width:12.15pt;height:836.6pt;z-index:25165772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9P9FAIAAEEEAAAOAAAAZHJzL2Uyb0RvYy54bWysU21v0zAQ/o7Ef7D8nSbp1q2Nmk6wUoQ0&#10;jUqDH3B1nMaSY5uz26T/nrNb2g6QkBD+4Nz5Ls899zZ/GDrN9hK9sqbixSjnTBpha2W2Ff/2dfVu&#10;ypkPYGrQ1siKH6TnD4u3b+a9K+XYtlbXEhmBGF/2ruJtCK7MMi9a2YEfWScNGRuLHQRScZvVCD2h&#10;dzob5/ld1lusHVohvafX5dHIFwm/aaQIX5rGy8B0xYlbSDemexPvbDGHcovgWiVONOAfWHSgDAU9&#10;Qy0hANuh+g2qUwKtt00YCdtltmmUkCkHyqbIf8nmpQUnUy5UHO/OZfL/D1Y871/cGqkMvfOlJzFm&#10;MTTYxS/xY0PFJzd5PplRJw/nkskhMEGmWT7NJ5wJstxP7nI6saTZBcKhD5+k7VgUKo7UkVQo2D/5&#10;cHT96RIjeqtVvVJaJwW3m0eNbA/UvVU6J/RXbtqwvuI3xf2EOiyApqjREEjsXF1xb7Yp4Ktf/DXy&#10;7WpafFj+CTkyW4JvjwwSQnSDEu3O1ElqJdQfTc3CwdF4GxpyHtn4jjMtaSVISH4BlP67HxVOG6rf&#10;pRlRCsNmYIpyGUes+LKx9WGNzDuxUsTxCXxYA9LkFhSdppnift8BEhf92dC4zIrbMbUpXCt4rWyu&#10;FTCitbQkIiBnR+UxpKWJuRv7fhdso1L3LmROrGlOU/9POxUX4VpPXpfNX/wAAAD//wMAUEsDBBQA&#10;BgAIAAAAIQBsEmnG4gAAAA4BAAAPAAAAZHJzL2Rvd25yZXYueG1sTI/LTsMwEEX3SPyDNUjsWidu&#10;cEuIUxUkECskQsXaiU0S4Udku23o1zNdwW6u5ujOmWo7W0OOOsTROwH5MgOiXefV6HoB+4/nxQZI&#10;TNIpabzTAn50hG19fVXJUvmTe9fHJvUES1wspYAhpamkNHaDtjIu/aQd7r58sDJhDD1VQZ6w3BrK&#10;soxTK0eHFwY56adBd9/NwQrY+VW4ezXnt3zPHtvP85px27wIcXsz7x6AJD2nPxgu+qgONTq1/uBU&#10;JAZzzooCWQGLgq+AXJC82KyBtDhxxu+B1hX9/0b9CwAA//8DAFBLAQItABQABgAIAAAAIQC2gziS&#10;/gAAAOEBAAATAAAAAAAAAAAAAAAAAAAAAABbQ29udGVudF9UeXBlc10ueG1sUEsBAi0AFAAGAAgA&#10;AAAhADj9If/WAAAAlAEAAAsAAAAAAAAAAAAAAAAALwEAAF9yZWxzLy5yZWxzUEsBAi0AFAAGAAgA&#10;AAAhACmT0/0UAgAAQQQAAA4AAAAAAAAAAAAAAAAALgIAAGRycy9lMm9Eb2MueG1sUEsBAi0AFAAG&#10;AAgAAAAhAGwSacbiAAAADgEAAA8AAAAAAAAAAAAAAAAAbgQAAGRycy9kb3ducmV2LnhtbFBLBQYA&#10;AAAABAAEAPMAAAB9BQAAAAA=&#10;" strokecolor="#4f81bd" strokeweight="2.5pt">
                <v:stroke startarrowwidth="narrow" startarrowlength="short" endarrowwidth="narrow" endarrowlength="short" joinstyle="round"/>
                <v:textbox inset="2.53958mm,2.53958mm,2.53958mm,2.53958mm">
                  <w:txbxContent>
                    <w:p w14:paraId="13AC5F43" w14:textId="77777777" w:rsidR="00697849" w:rsidRDefault="00697849" w:rsidP="00697849">
                      <w:pPr>
                        <w:textDirection w:val="btLr"/>
                      </w:pPr>
                    </w:p>
                  </w:txbxContent>
                </v:textbox>
                <w10:wrap anchorx="page" anchory="page"/>
              </v:rect>
            </w:pict>
          </mc:Fallback>
        </mc:AlternateContent>
      </w:r>
      <w:r w:rsidRPr="00FF40A6">
        <w:rPr>
          <w:rFonts w:ascii="Times New Roman" w:hAnsi="Times New Roman" w:cs="Times New Roman"/>
          <w:color w:val="002776"/>
          <w:sz w:val="44"/>
          <w:szCs w:val="44"/>
        </w:rPr>
        <w:t>Jal Rekha</w:t>
      </w:r>
    </w:p>
    <w:p w14:paraId="217A0E18" w14:textId="4FC271BA" w:rsidR="00697849" w:rsidRPr="00FF40A6" w:rsidRDefault="00697849" w:rsidP="006C5BE4">
      <w:pPr>
        <w:jc w:val="center"/>
        <w:rPr>
          <w:rFonts w:ascii="Times New Roman" w:hAnsi="Times New Roman" w:cs="Times New Roman"/>
          <w:b/>
          <w:bCs/>
          <w:sz w:val="36"/>
          <w:szCs w:val="36"/>
        </w:rPr>
      </w:pPr>
      <w:r w:rsidRPr="00FF40A6">
        <w:rPr>
          <w:rFonts w:ascii="Times New Roman" w:hAnsi="Times New Roman" w:cs="Times New Roman"/>
          <w:noProof/>
          <w:sz w:val="36"/>
          <w:szCs w:val="36"/>
        </w:rPr>
        <mc:AlternateContent>
          <mc:Choice Requires="wps">
            <w:drawing>
              <wp:anchor distT="0" distB="0" distL="114300" distR="114300" simplePos="0" relativeHeight="251665920" behindDoc="0" locked="0" layoutInCell="1" hidden="0" allowOverlap="1" wp14:anchorId="1726EF87" wp14:editId="4BBFD84C">
                <wp:simplePos x="0" y="0"/>
                <wp:positionH relativeFrom="page">
                  <wp:posOffset>-151127</wp:posOffset>
                </wp:positionH>
                <wp:positionV relativeFrom="page">
                  <wp:posOffset>9349105</wp:posOffset>
                </wp:positionV>
                <wp:extent cx="8237219" cy="773430"/>
                <wp:effectExtent l="0" t="0" r="0" b="0"/>
                <wp:wrapNone/>
                <wp:docPr id="524" name="Rectangle 524"/>
                <wp:cNvGraphicFramePr/>
                <a:graphic xmlns:a="http://schemas.openxmlformats.org/drawingml/2006/main">
                  <a:graphicData uri="http://schemas.microsoft.com/office/word/2010/wordprocessingShape">
                    <wps:wsp>
                      <wps:cNvSpPr/>
                      <wps:spPr>
                        <a:xfrm>
                          <a:off x="1265491" y="3431385"/>
                          <a:ext cx="8161019" cy="697230"/>
                        </a:xfrm>
                        <a:prstGeom prst="rect">
                          <a:avLst/>
                        </a:prstGeom>
                        <a:solidFill>
                          <a:srgbClr val="4F81BD"/>
                        </a:solidFill>
                        <a:ln w="38100" cap="flat" cmpd="sng">
                          <a:solidFill>
                            <a:srgbClr val="F2F2F2"/>
                          </a:solidFill>
                          <a:prstDash val="solid"/>
                          <a:round/>
                          <a:headEnd type="none" w="sm" len="sm"/>
                          <a:tailEnd type="none" w="sm" len="sm"/>
                        </a:ln>
                      </wps:spPr>
                      <wps:txbx>
                        <w:txbxContent>
                          <w:p w14:paraId="6B185F83" w14:textId="77777777" w:rsidR="00697849" w:rsidRDefault="00697849" w:rsidP="00697849">
                            <w:pPr>
                              <w:textDirection w:val="btLr"/>
                            </w:pPr>
                          </w:p>
                        </w:txbxContent>
                      </wps:txbx>
                      <wps:bodyPr spcFirstLastPara="1" wrap="square" lIns="91425" tIns="91425" rIns="91425" bIns="91425" anchor="ctr" anchorCtr="0">
                        <a:noAutofit/>
                      </wps:bodyPr>
                    </wps:wsp>
                  </a:graphicData>
                </a:graphic>
              </wp:anchor>
            </w:drawing>
          </mc:Choice>
          <mc:Fallback>
            <w:pict>
              <v:rect w14:anchorId="1726EF87" id="Rectangle 524" o:spid="_x0000_s1029" style="position:absolute;left:0;text-align:left;margin-left:-11.9pt;margin-top:736.15pt;width:648.6pt;height:60.9pt;z-index:2516659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IddIQIAAEgEAAAOAAAAZHJzL2Uyb0RvYy54bWysVG2P0zAM/o7Ef4jynfVlu7FN605wYwjp&#10;BJMOfoCXpmukNAlxtnb/Hicbtx0gISFUKbVb9/FjP3aX90On2VF6VNZUvBjlnEkjbK3MvuLfvm7e&#10;zDjDAKYGbY2s+Ekiv1+9frXs3UKWtrW6lp4RiMFF7yrehuAWWYailR3gyDpp6GVjfQeBXL/Pag89&#10;oXc6K/N8mvXW185bIRHp6fr8kq8SftNIEb40DcrAdMWJW0inT+cuntlqCYu9B9cqcaEB/8CiA2Uo&#10;6TPUGgKwg1e/QXVKeIu2CSNhu8w2jRIy1UDVFPkv1Ty14GSqhZqD7rlN+P9gxefjk9t6akPvcIFk&#10;xiqGxnfxTvzYQLKW07vJvODsVPHxZFyMZ3fnxskhMEEBs2Ja5MWcM0ER0/nbcpw6m12RnMfwUdqO&#10;RaPinoRJ/YLjIwbKTqE/Q2JitFrVG6V1cvx+96A9OwKJONnMivfrmJ4+eRGmDeuJ36zISWgBNEyN&#10;hkBm5+qKo9mnhC8+wVvkTRmvPyFHZmvA9swgIZzr9/Zg6jRCrYT6g6lZODmackOzziMb7DjTkjaD&#10;jBQXQOm/x1Fp2lCFV02iFYbdwBTVMo5Y8cnO1qetZ+jERhHHR8CwBU8DTFr1NNSU9/sBPHHRnwxN&#10;zbyYlHe0BbeOv3V2tw4Y0VraFRE8Z2fnIaTdiaoY++4QbKOSelcyF9Y0rkmhy2rFfbj1U9T1B7D6&#10;AQAA//8DAFBLAwQUAAYACAAAACEAHfrjlOEAAAAOAQAADwAAAGRycy9kb3ducmV2LnhtbEyPwU7D&#10;MBBE70j8g7VI3FqnSUhpiFMhJKReaZHg6MSbOCVeR7bbpn+Pe4LbrGY087bazmZkZ3R+sCRgtUyA&#10;IbVWDdQL+Dy8L56B+SBJydESCriih219f1fJUtkLfeB5H3oWS8iXUoAOYSo5961GI/3STkjR66wz&#10;MsTT9Vw5eYnlZuRpkhTcyIHigpYTvmlsf/YnI+Ar6dzx6nQx73bfvW66YuOOUojHh/n1BVjAOfyF&#10;4YYf0aGOTI09kfJsFLBIs4geopGv0wzYLZKusxxYE9XTJl8Bryv+/436FwAA//8DAFBLAQItABQA&#10;BgAIAAAAIQC2gziS/gAAAOEBAAATAAAAAAAAAAAAAAAAAAAAAABbQ29udGVudF9UeXBlc10ueG1s&#10;UEsBAi0AFAAGAAgAAAAhADj9If/WAAAAlAEAAAsAAAAAAAAAAAAAAAAALwEAAF9yZWxzLy5yZWxz&#10;UEsBAi0AFAAGAAgAAAAhAIuQh10hAgAASAQAAA4AAAAAAAAAAAAAAAAALgIAAGRycy9lMm9Eb2Mu&#10;eG1sUEsBAi0AFAAGAAgAAAAhAB3645ThAAAADgEAAA8AAAAAAAAAAAAAAAAAewQAAGRycy9kb3du&#10;cmV2LnhtbFBLBQYAAAAABAAEAPMAAACJBQAAAAA=&#10;" fillcolor="#4f81bd" strokecolor="#f2f2f2" strokeweight="3pt">
                <v:stroke startarrowwidth="narrow" startarrowlength="short" endarrowwidth="narrow" endarrowlength="short" joinstyle="round"/>
                <v:textbox inset="2.53958mm,2.53958mm,2.53958mm,2.53958mm">
                  <w:txbxContent>
                    <w:p w14:paraId="6B185F83" w14:textId="77777777" w:rsidR="00697849" w:rsidRDefault="00697849" w:rsidP="00697849">
                      <w:pPr>
                        <w:textDirection w:val="btLr"/>
                      </w:pPr>
                    </w:p>
                  </w:txbxContent>
                </v:textbox>
                <w10:wrap anchorx="page" anchory="page"/>
              </v:rect>
            </w:pict>
          </mc:Fallback>
        </mc:AlternateContent>
      </w:r>
      <w:r w:rsidRPr="00FF40A6">
        <w:rPr>
          <w:rFonts w:ascii="Times New Roman" w:hAnsi="Times New Roman" w:cs="Times New Roman"/>
          <w:b/>
          <w:bCs/>
          <w:sz w:val="36"/>
          <w:szCs w:val="36"/>
        </w:rPr>
        <w:t>High Level Design (HLD)</w:t>
      </w:r>
    </w:p>
    <w:p w14:paraId="610157F7" w14:textId="7C2E0011" w:rsidR="00791939" w:rsidRPr="00FF40A6" w:rsidRDefault="006C5BE4" w:rsidP="006C5BE4">
      <w:pPr>
        <w:jc w:val="center"/>
        <w:rPr>
          <w:rFonts w:ascii="Times New Roman" w:hAnsi="Times New Roman" w:cs="Times New Roman"/>
          <w:b/>
          <w:bCs/>
          <w:sz w:val="36"/>
          <w:szCs w:val="36"/>
        </w:rPr>
      </w:pPr>
      <w:r w:rsidRPr="00FF40A6">
        <w:rPr>
          <w:rFonts w:ascii="Times New Roman" w:hAnsi="Times New Roman" w:cs="Times New Roman"/>
          <w:b/>
          <w:bCs/>
          <w:sz w:val="36"/>
          <w:szCs w:val="36"/>
        </w:rPr>
        <w:t>21-JAN-2026</w:t>
      </w:r>
    </w:p>
    <w:p w14:paraId="2A778FE9" w14:textId="77777777" w:rsidR="00791939" w:rsidRPr="00FF40A6" w:rsidRDefault="00791939" w:rsidP="006C5BE4">
      <w:pPr>
        <w:jc w:val="center"/>
        <w:rPr>
          <w:rFonts w:ascii="Times New Roman" w:hAnsi="Times New Roman" w:cs="Times New Roman"/>
          <w:b/>
          <w:bCs/>
          <w:sz w:val="36"/>
          <w:szCs w:val="36"/>
        </w:rPr>
      </w:pPr>
    </w:p>
    <w:p w14:paraId="6E2D487B" w14:textId="79D10AE7" w:rsidR="00697849" w:rsidRPr="00FF40A6" w:rsidRDefault="00697849" w:rsidP="00697849">
      <w:pPr>
        <w:spacing w:before="670"/>
        <w:ind w:left="112"/>
        <w:rPr>
          <w:rFonts w:ascii="Times New Roman" w:hAnsi="Times New Roman" w:cs="Times New Roman"/>
          <w:b/>
          <w:color w:val="002776"/>
          <w:sz w:val="36"/>
          <w:szCs w:val="36"/>
        </w:rPr>
      </w:pPr>
    </w:p>
    <w:p w14:paraId="36D915E0" w14:textId="10176BA3" w:rsidR="00697849" w:rsidRPr="00FF40A6" w:rsidRDefault="00791939" w:rsidP="007E28E2">
      <w:pPr>
        <w:jc w:val="center"/>
        <w:rPr>
          <w:rFonts w:ascii="Times New Roman" w:hAnsi="Times New Roman" w:cs="Times New Roman"/>
          <w:b/>
          <w:bCs/>
          <w:sz w:val="24"/>
          <w:szCs w:val="24"/>
        </w:rPr>
      </w:pPr>
      <w:r w:rsidRPr="00FF40A6">
        <w:rPr>
          <w:rFonts w:ascii="Times New Roman" w:eastAsia="Times New Roman" w:hAnsi="Times New Roman" w:cs="Times New Roman"/>
          <w:noProof/>
          <w:sz w:val="20"/>
          <w:szCs w:val="20"/>
        </w:rPr>
        <w:drawing>
          <wp:inline distT="114300" distB="114300" distL="114300" distR="114300" wp14:anchorId="6D890D53" wp14:editId="3DD12370">
            <wp:extent cx="1409700" cy="1096963"/>
            <wp:effectExtent l="0" t="0" r="0" b="0"/>
            <wp:docPr id="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409700" cy="1096963"/>
                    </a:xfrm>
                    <a:prstGeom prst="rect">
                      <a:avLst/>
                    </a:prstGeom>
                    <a:ln/>
                  </pic:spPr>
                </pic:pic>
              </a:graphicData>
            </a:graphic>
          </wp:inline>
        </w:drawing>
      </w:r>
    </w:p>
    <w:p w14:paraId="756AB17E" w14:textId="77777777" w:rsidR="00697849" w:rsidRPr="00FF40A6" w:rsidRDefault="00697849" w:rsidP="007E28E2">
      <w:pPr>
        <w:jc w:val="center"/>
        <w:rPr>
          <w:rFonts w:ascii="Times New Roman" w:hAnsi="Times New Roman" w:cs="Times New Roman"/>
          <w:b/>
          <w:bCs/>
          <w:sz w:val="24"/>
          <w:szCs w:val="24"/>
        </w:rPr>
      </w:pPr>
    </w:p>
    <w:p w14:paraId="35B5FD89" w14:textId="77777777" w:rsidR="00697849" w:rsidRPr="00FF40A6" w:rsidRDefault="00697849" w:rsidP="007E28E2">
      <w:pPr>
        <w:jc w:val="center"/>
        <w:rPr>
          <w:rFonts w:ascii="Times New Roman" w:hAnsi="Times New Roman" w:cs="Times New Roman"/>
          <w:b/>
          <w:bCs/>
          <w:sz w:val="24"/>
          <w:szCs w:val="24"/>
        </w:rPr>
      </w:pPr>
    </w:p>
    <w:p w14:paraId="316061FF" w14:textId="77777777" w:rsidR="00697849" w:rsidRPr="00FF40A6" w:rsidRDefault="00697849" w:rsidP="007E28E2">
      <w:pPr>
        <w:jc w:val="center"/>
        <w:rPr>
          <w:rFonts w:ascii="Times New Roman" w:hAnsi="Times New Roman" w:cs="Times New Roman"/>
          <w:b/>
          <w:bCs/>
          <w:sz w:val="24"/>
          <w:szCs w:val="24"/>
        </w:rPr>
      </w:pPr>
    </w:p>
    <w:p w14:paraId="5BCDF912" w14:textId="107F754B" w:rsidR="00697849" w:rsidRPr="00FF40A6" w:rsidRDefault="00791939"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t xml:space="preserve">Madhya Pradesh State Electronics Development Cooperation State IT Centre, 47-A, </w:t>
      </w:r>
      <w:proofErr w:type="spellStart"/>
      <w:r w:rsidRPr="00FF40A6">
        <w:rPr>
          <w:rFonts w:ascii="Times New Roman" w:hAnsi="Times New Roman" w:cs="Times New Roman"/>
          <w:b/>
          <w:bCs/>
          <w:sz w:val="24"/>
          <w:szCs w:val="24"/>
        </w:rPr>
        <w:t>Arera</w:t>
      </w:r>
      <w:proofErr w:type="spellEnd"/>
      <w:r w:rsidRPr="00FF40A6">
        <w:rPr>
          <w:rFonts w:ascii="Times New Roman" w:hAnsi="Times New Roman" w:cs="Times New Roman"/>
          <w:b/>
          <w:bCs/>
          <w:sz w:val="24"/>
          <w:szCs w:val="24"/>
        </w:rPr>
        <w:t xml:space="preserve"> Hills, Bhopal</w:t>
      </w:r>
    </w:p>
    <w:p w14:paraId="2B4D5574" w14:textId="505F7B25" w:rsidR="00697849" w:rsidRPr="00FF40A6" w:rsidRDefault="00527D09" w:rsidP="007E28E2">
      <w:pPr>
        <w:jc w:val="center"/>
        <w:rPr>
          <w:rFonts w:ascii="Times New Roman" w:hAnsi="Times New Roman" w:cs="Times New Roman"/>
          <w:b/>
          <w:bCs/>
          <w:color w:val="8EAADB" w:themeColor="accent1" w:themeTint="99"/>
          <w:sz w:val="24"/>
          <w:szCs w:val="24"/>
        </w:rPr>
      </w:pPr>
      <w:r w:rsidRPr="00FF40A6">
        <w:rPr>
          <w:rFonts w:ascii="Times New Roman" w:hAnsi="Times New Roman" w:cs="Times New Roman"/>
          <w:b/>
          <w:bCs/>
          <w:color w:val="8EAADB" w:themeColor="accent1" w:themeTint="99"/>
          <w:sz w:val="24"/>
          <w:szCs w:val="24"/>
        </w:rPr>
        <w:t>https://mpsedc.mp.gov.in/</w:t>
      </w:r>
    </w:p>
    <w:p w14:paraId="741AFE58" w14:textId="77777777" w:rsidR="00697849" w:rsidRPr="00FF40A6" w:rsidRDefault="00697849" w:rsidP="007E28E2">
      <w:pPr>
        <w:jc w:val="center"/>
        <w:rPr>
          <w:rFonts w:ascii="Times New Roman" w:hAnsi="Times New Roman" w:cs="Times New Roman"/>
          <w:b/>
          <w:bCs/>
          <w:sz w:val="24"/>
          <w:szCs w:val="24"/>
        </w:rPr>
      </w:pPr>
    </w:p>
    <w:p w14:paraId="6ECA6F2D" w14:textId="77777777" w:rsidR="00697849" w:rsidRPr="00FF40A6" w:rsidRDefault="00697849" w:rsidP="007E28E2">
      <w:pPr>
        <w:jc w:val="center"/>
        <w:rPr>
          <w:rFonts w:ascii="Times New Roman" w:hAnsi="Times New Roman" w:cs="Times New Roman"/>
          <w:b/>
          <w:bCs/>
          <w:sz w:val="24"/>
          <w:szCs w:val="24"/>
        </w:rPr>
      </w:pPr>
    </w:p>
    <w:p w14:paraId="1E60E2D6" w14:textId="77777777" w:rsidR="00697849" w:rsidRPr="00FF40A6" w:rsidRDefault="00697849" w:rsidP="007E28E2">
      <w:pPr>
        <w:jc w:val="center"/>
        <w:rPr>
          <w:rFonts w:ascii="Times New Roman" w:hAnsi="Times New Roman" w:cs="Times New Roman"/>
          <w:b/>
          <w:bCs/>
          <w:sz w:val="24"/>
          <w:szCs w:val="24"/>
        </w:rPr>
      </w:pPr>
    </w:p>
    <w:p w14:paraId="08C76F4C" w14:textId="77777777" w:rsidR="00794DCA" w:rsidRPr="00FF40A6" w:rsidRDefault="00794DCA" w:rsidP="007E28E2">
      <w:pPr>
        <w:jc w:val="center"/>
        <w:rPr>
          <w:rFonts w:ascii="Times New Roman" w:hAnsi="Times New Roman" w:cs="Times New Roman"/>
          <w:b/>
          <w:bCs/>
          <w:sz w:val="24"/>
          <w:szCs w:val="24"/>
        </w:rPr>
      </w:pPr>
    </w:p>
    <w:p w14:paraId="7A75AC22" w14:textId="77777777" w:rsidR="00794DCA" w:rsidRPr="00FF40A6" w:rsidRDefault="00794DCA" w:rsidP="007E28E2">
      <w:pPr>
        <w:jc w:val="center"/>
        <w:rPr>
          <w:rFonts w:ascii="Times New Roman" w:hAnsi="Times New Roman" w:cs="Times New Roman"/>
          <w:b/>
          <w:bCs/>
          <w:sz w:val="24"/>
          <w:szCs w:val="24"/>
        </w:rPr>
      </w:pPr>
    </w:p>
    <w:p w14:paraId="794ECCA5" w14:textId="77777777" w:rsidR="00794DCA" w:rsidRPr="00FF40A6" w:rsidRDefault="00794DCA" w:rsidP="007E28E2">
      <w:pPr>
        <w:jc w:val="center"/>
        <w:rPr>
          <w:rFonts w:ascii="Times New Roman" w:hAnsi="Times New Roman" w:cs="Times New Roman"/>
          <w:b/>
          <w:bCs/>
          <w:sz w:val="24"/>
          <w:szCs w:val="24"/>
        </w:rPr>
      </w:pPr>
    </w:p>
    <w:p w14:paraId="302B2172" w14:textId="77777777" w:rsidR="00697849" w:rsidRPr="00FF40A6" w:rsidRDefault="00697849" w:rsidP="00987C02">
      <w:pPr>
        <w:rPr>
          <w:rFonts w:ascii="Times New Roman" w:hAnsi="Times New Roman" w:cs="Times New Roman"/>
          <w:b/>
          <w:bCs/>
          <w:sz w:val="24"/>
          <w:szCs w:val="24"/>
        </w:rPr>
      </w:pPr>
    </w:p>
    <w:p w14:paraId="19137F03" w14:textId="39C0AFF5" w:rsidR="007E28E2" w:rsidRPr="00FF40A6" w:rsidRDefault="007E28E2"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lastRenderedPageBreak/>
        <w:t>High Level Design (HLD)</w:t>
      </w:r>
    </w:p>
    <w:p w14:paraId="1BFC685D" w14:textId="77777777" w:rsidR="007E28E2" w:rsidRPr="00FF40A6" w:rsidRDefault="007E28E2" w:rsidP="007E28E2">
      <w:pPr>
        <w:jc w:val="center"/>
        <w:rPr>
          <w:rFonts w:ascii="Times New Roman" w:hAnsi="Times New Roman" w:cs="Times New Roman"/>
          <w:b/>
          <w:bCs/>
          <w:sz w:val="24"/>
          <w:szCs w:val="24"/>
        </w:rPr>
      </w:pPr>
      <w:r w:rsidRPr="00FF40A6">
        <w:rPr>
          <w:rFonts w:ascii="Times New Roman" w:hAnsi="Times New Roman" w:cs="Times New Roman"/>
          <w:b/>
          <w:bCs/>
          <w:sz w:val="24"/>
          <w:szCs w:val="24"/>
        </w:rPr>
        <w:t>Jal Rekha Project – Nirmal Module (Water Quality Monitoring)</w:t>
      </w:r>
    </w:p>
    <w:p w14:paraId="39891E14" w14:textId="77777777" w:rsidR="00415E25" w:rsidRPr="00FF40A6" w:rsidRDefault="00415E25" w:rsidP="007E28E2">
      <w:pPr>
        <w:rPr>
          <w:rFonts w:ascii="Times New Roman" w:hAnsi="Times New Roman" w:cs="Times New Roman"/>
          <w:b/>
          <w:bCs/>
          <w:sz w:val="24"/>
          <w:szCs w:val="24"/>
        </w:rPr>
      </w:pPr>
    </w:p>
    <w:p w14:paraId="3D3C7C32" w14:textId="671B91AD" w:rsidR="007E28E2" w:rsidRPr="00FF40A6" w:rsidRDefault="007E28E2" w:rsidP="007E28E2">
      <w:pPr>
        <w:rPr>
          <w:rFonts w:ascii="Times New Roman" w:hAnsi="Times New Roman" w:cs="Times New Roman"/>
          <w:sz w:val="24"/>
          <w:szCs w:val="24"/>
        </w:rPr>
      </w:pPr>
      <w:r w:rsidRPr="00FF40A6">
        <w:rPr>
          <w:rFonts w:ascii="Times New Roman" w:hAnsi="Times New Roman" w:cs="Times New Roman"/>
          <w:b/>
          <w:bCs/>
          <w:sz w:val="24"/>
          <w:szCs w:val="24"/>
        </w:rPr>
        <w:t>Organization:</w:t>
      </w:r>
      <w:r w:rsidRPr="00FF40A6">
        <w:rPr>
          <w:rFonts w:ascii="Times New Roman" w:hAnsi="Times New Roman" w:cs="Times New Roman"/>
          <w:sz w:val="24"/>
          <w:szCs w:val="24"/>
        </w:rPr>
        <w:t xml:space="preserve"> Madhya Pradesh State Electronics Development Corporation (MPS</w:t>
      </w:r>
      <w:r w:rsidR="00332A07" w:rsidRPr="00FF40A6">
        <w:rPr>
          <w:rFonts w:ascii="Times New Roman" w:hAnsi="Times New Roman" w:cs="Times New Roman"/>
          <w:sz w:val="24"/>
          <w:szCs w:val="24"/>
        </w:rPr>
        <w:t>E</w:t>
      </w:r>
      <w:r w:rsidRPr="00FF40A6">
        <w:rPr>
          <w:rFonts w:ascii="Times New Roman" w:hAnsi="Times New Roman" w:cs="Times New Roman"/>
          <w:sz w:val="24"/>
          <w:szCs w:val="24"/>
        </w:rPr>
        <w:t>DC)</w:t>
      </w:r>
      <w:r w:rsidRPr="00FF40A6">
        <w:rPr>
          <w:rFonts w:ascii="Times New Roman" w:hAnsi="Times New Roman" w:cs="Times New Roman"/>
          <w:sz w:val="24"/>
          <w:szCs w:val="24"/>
        </w:rPr>
        <w:br/>
      </w:r>
      <w:r w:rsidRPr="00FF40A6">
        <w:rPr>
          <w:rFonts w:ascii="Times New Roman" w:hAnsi="Times New Roman" w:cs="Times New Roman"/>
          <w:b/>
          <w:bCs/>
          <w:sz w:val="24"/>
          <w:szCs w:val="24"/>
        </w:rPr>
        <w:t>Client:</w:t>
      </w:r>
      <w:r w:rsidRPr="00FF40A6">
        <w:rPr>
          <w:rFonts w:ascii="Times New Roman" w:hAnsi="Times New Roman" w:cs="Times New Roman"/>
          <w:sz w:val="24"/>
          <w:szCs w:val="24"/>
        </w:rPr>
        <w:t xml:space="preserve"> MP Jal Nigam </w:t>
      </w:r>
      <w:r w:rsidR="00415E25" w:rsidRPr="00FF40A6">
        <w:rPr>
          <w:rFonts w:ascii="Times New Roman" w:hAnsi="Times New Roman" w:cs="Times New Roman"/>
          <w:b/>
          <w:bCs/>
          <w:sz w:val="24"/>
          <w:szCs w:val="24"/>
        </w:rPr>
        <w:t>Maryadit</w:t>
      </w:r>
      <w:r w:rsidRPr="00FF40A6">
        <w:rPr>
          <w:rFonts w:ascii="Times New Roman" w:hAnsi="Times New Roman" w:cs="Times New Roman"/>
          <w:sz w:val="24"/>
          <w:szCs w:val="24"/>
        </w:rPr>
        <w:br/>
      </w:r>
      <w:r w:rsidRPr="00FF40A6">
        <w:rPr>
          <w:rFonts w:ascii="Times New Roman" w:hAnsi="Times New Roman" w:cs="Times New Roman"/>
          <w:b/>
          <w:bCs/>
          <w:sz w:val="24"/>
          <w:szCs w:val="24"/>
        </w:rPr>
        <w:t>Prepared By:</w:t>
      </w:r>
      <w:r w:rsidRPr="00FF40A6">
        <w:rPr>
          <w:rFonts w:ascii="Times New Roman" w:hAnsi="Times New Roman" w:cs="Times New Roman"/>
          <w:sz w:val="24"/>
          <w:szCs w:val="24"/>
        </w:rPr>
        <w:t xml:space="preserve"> Rupa Malviya</w:t>
      </w:r>
      <w:r w:rsidRPr="00FF40A6">
        <w:rPr>
          <w:rFonts w:ascii="Times New Roman" w:hAnsi="Times New Roman" w:cs="Times New Roman"/>
          <w:sz w:val="24"/>
          <w:szCs w:val="24"/>
        </w:rPr>
        <w:br/>
      </w:r>
      <w:r w:rsidRPr="00FF40A6">
        <w:rPr>
          <w:rFonts w:ascii="Times New Roman" w:hAnsi="Times New Roman" w:cs="Times New Roman"/>
          <w:b/>
          <w:bCs/>
          <w:sz w:val="24"/>
          <w:szCs w:val="24"/>
        </w:rPr>
        <w:t>Document Type:</w:t>
      </w:r>
      <w:r w:rsidRPr="00FF40A6">
        <w:rPr>
          <w:rFonts w:ascii="Times New Roman" w:hAnsi="Times New Roman" w:cs="Times New Roman"/>
          <w:sz w:val="24"/>
          <w:szCs w:val="24"/>
        </w:rPr>
        <w:t xml:space="preserve"> High Level Design Document</w:t>
      </w:r>
    </w:p>
    <w:tbl>
      <w:tblPr>
        <w:tblW w:w="9151" w:type="dxa"/>
        <w:tblLook w:val="04A0" w:firstRow="1" w:lastRow="0" w:firstColumn="1" w:lastColumn="0" w:noHBand="0" w:noVBand="1"/>
      </w:tblPr>
      <w:tblGrid>
        <w:gridCol w:w="827"/>
        <w:gridCol w:w="1207"/>
        <w:gridCol w:w="1144"/>
        <w:gridCol w:w="1667"/>
        <w:gridCol w:w="1397"/>
        <w:gridCol w:w="1429"/>
        <w:gridCol w:w="1480"/>
      </w:tblGrid>
      <w:tr w:rsidR="00CD4C50" w:rsidRPr="00FF40A6" w14:paraId="2F7452C3" w14:textId="77777777" w:rsidTr="00CD4C50">
        <w:trPr>
          <w:trHeight w:val="338"/>
        </w:trPr>
        <w:tc>
          <w:tcPr>
            <w:tcW w:w="9151" w:type="dxa"/>
            <w:gridSpan w:val="7"/>
            <w:tcBorders>
              <w:top w:val="single" w:sz="4" w:space="0" w:color="auto"/>
              <w:left w:val="single" w:sz="4" w:space="0" w:color="auto"/>
              <w:bottom w:val="single" w:sz="4" w:space="0" w:color="auto"/>
              <w:right w:val="single" w:sz="4" w:space="0" w:color="auto"/>
            </w:tcBorders>
            <w:shd w:val="clear" w:color="000000" w:fill="00B0F0"/>
            <w:noWrap/>
            <w:vAlign w:val="center"/>
            <w:hideMark/>
          </w:tcPr>
          <w:p w14:paraId="12505908" w14:textId="77777777" w:rsidR="00CD4C50" w:rsidRPr="00FF40A6" w:rsidRDefault="00CD4C50" w:rsidP="00CD4C50">
            <w:pPr>
              <w:spacing w:after="0" w:line="240" w:lineRule="auto"/>
              <w:jc w:val="center"/>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Document Control</w:t>
            </w:r>
          </w:p>
        </w:tc>
      </w:tr>
      <w:tr w:rsidR="00CD4C50" w:rsidRPr="00FF40A6" w14:paraId="0C88DDFC" w14:textId="77777777" w:rsidTr="00CD4C50">
        <w:trPr>
          <w:trHeight w:val="676"/>
        </w:trPr>
        <w:tc>
          <w:tcPr>
            <w:tcW w:w="827" w:type="dxa"/>
            <w:tcBorders>
              <w:top w:val="nil"/>
              <w:left w:val="single" w:sz="4" w:space="0" w:color="auto"/>
              <w:bottom w:val="single" w:sz="4" w:space="0" w:color="auto"/>
              <w:right w:val="single" w:sz="4" w:space="0" w:color="auto"/>
            </w:tcBorders>
            <w:vAlign w:val="center"/>
            <w:hideMark/>
          </w:tcPr>
          <w:p w14:paraId="1C97C7ED"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Date</w:t>
            </w:r>
          </w:p>
        </w:tc>
        <w:tc>
          <w:tcPr>
            <w:tcW w:w="1207" w:type="dxa"/>
            <w:tcBorders>
              <w:top w:val="nil"/>
              <w:left w:val="nil"/>
              <w:bottom w:val="single" w:sz="4" w:space="0" w:color="auto"/>
              <w:right w:val="single" w:sz="4" w:space="0" w:color="auto"/>
            </w:tcBorders>
            <w:vAlign w:val="center"/>
            <w:hideMark/>
          </w:tcPr>
          <w:p w14:paraId="05DD94B6"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Version</w:t>
            </w:r>
          </w:p>
        </w:tc>
        <w:tc>
          <w:tcPr>
            <w:tcW w:w="1144" w:type="dxa"/>
            <w:tcBorders>
              <w:top w:val="nil"/>
              <w:left w:val="nil"/>
              <w:bottom w:val="single" w:sz="4" w:space="0" w:color="auto"/>
              <w:right w:val="single" w:sz="4" w:space="0" w:color="auto"/>
            </w:tcBorders>
            <w:vAlign w:val="center"/>
            <w:hideMark/>
          </w:tcPr>
          <w:p w14:paraId="209EB3C8"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 xml:space="preserve"> Project     Name</w:t>
            </w:r>
          </w:p>
        </w:tc>
        <w:tc>
          <w:tcPr>
            <w:tcW w:w="1667" w:type="dxa"/>
            <w:tcBorders>
              <w:top w:val="nil"/>
              <w:left w:val="nil"/>
              <w:bottom w:val="single" w:sz="4" w:space="0" w:color="auto"/>
              <w:right w:val="single" w:sz="4" w:space="0" w:color="auto"/>
            </w:tcBorders>
            <w:vAlign w:val="center"/>
            <w:hideMark/>
          </w:tcPr>
          <w:p w14:paraId="0363B2D6"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Description</w:t>
            </w:r>
          </w:p>
        </w:tc>
        <w:tc>
          <w:tcPr>
            <w:tcW w:w="1397" w:type="dxa"/>
            <w:tcBorders>
              <w:top w:val="nil"/>
              <w:left w:val="nil"/>
              <w:bottom w:val="single" w:sz="4" w:space="0" w:color="auto"/>
              <w:right w:val="single" w:sz="4" w:space="0" w:color="auto"/>
            </w:tcBorders>
            <w:vAlign w:val="center"/>
            <w:hideMark/>
          </w:tcPr>
          <w:p w14:paraId="22D0718B"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Prepared By</w:t>
            </w:r>
          </w:p>
        </w:tc>
        <w:tc>
          <w:tcPr>
            <w:tcW w:w="1429" w:type="dxa"/>
            <w:tcBorders>
              <w:top w:val="nil"/>
              <w:left w:val="nil"/>
              <w:bottom w:val="single" w:sz="4" w:space="0" w:color="auto"/>
              <w:right w:val="single" w:sz="4" w:space="0" w:color="auto"/>
            </w:tcBorders>
            <w:vAlign w:val="center"/>
            <w:hideMark/>
          </w:tcPr>
          <w:p w14:paraId="31A0A502"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Reviewed By</w:t>
            </w:r>
          </w:p>
        </w:tc>
        <w:tc>
          <w:tcPr>
            <w:tcW w:w="1477" w:type="dxa"/>
            <w:tcBorders>
              <w:top w:val="nil"/>
              <w:left w:val="nil"/>
              <w:bottom w:val="single" w:sz="4" w:space="0" w:color="auto"/>
              <w:right w:val="single" w:sz="4" w:space="0" w:color="auto"/>
            </w:tcBorders>
            <w:vAlign w:val="center"/>
            <w:hideMark/>
          </w:tcPr>
          <w:p w14:paraId="7AE70A73" w14:textId="77777777" w:rsidR="00CD4C50" w:rsidRPr="00FF40A6" w:rsidRDefault="00CD4C50" w:rsidP="00CD4C50">
            <w:pPr>
              <w:spacing w:after="0" w:line="240" w:lineRule="auto"/>
              <w:rPr>
                <w:rFonts w:ascii="Times New Roman" w:eastAsia="Times New Roman" w:hAnsi="Times New Roman" w:cs="Times New Roman"/>
                <w:b/>
                <w:bCs/>
                <w:color w:val="000000"/>
                <w:kern w:val="0"/>
                <w:sz w:val="24"/>
                <w:szCs w:val="24"/>
                <w:lang w:eastAsia="en-IN" w:bidi="hi-IN"/>
                <w14:ligatures w14:val="none"/>
              </w:rPr>
            </w:pPr>
            <w:r w:rsidRPr="00FF40A6">
              <w:rPr>
                <w:rFonts w:ascii="Times New Roman" w:eastAsia="Times New Roman" w:hAnsi="Times New Roman" w:cs="Times New Roman"/>
                <w:b/>
                <w:bCs/>
                <w:color w:val="000000"/>
                <w:kern w:val="0"/>
                <w:sz w:val="24"/>
                <w:szCs w:val="24"/>
                <w:lang w:eastAsia="en-IN" w:bidi="hi-IN"/>
                <w14:ligatures w14:val="none"/>
              </w:rPr>
              <w:t>Approved By</w:t>
            </w:r>
          </w:p>
        </w:tc>
      </w:tr>
      <w:tr w:rsidR="00CD4C50" w:rsidRPr="00FF40A6" w14:paraId="38895A04" w14:textId="77777777" w:rsidTr="00CD4C50">
        <w:trPr>
          <w:trHeight w:val="1690"/>
        </w:trPr>
        <w:tc>
          <w:tcPr>
            <w:tcW w:w="827" w:type="dxa"/>
            <w:tcBorders>
              <w:top w:val="nil"/>
              <w:left w:val="single" w:sz="4" w:space="0" w:color="auto"/>
              <w:bottom w:val="single" w:sz="4" w:space="0" w:color="auto"/>
              <w:right w:val="single" w:sz="4" w:space="0" w:color="auto"/>
            </w:tcBorders>
            <w:vAlign w:val="center"/>
            <w:hideMark/>
          </w:tcPr>
          <w:p w14:paraId="79B8B7ED" w14:textId="66433965" w:rsidR="00CD4C50" w:rsidRPr="00FF40A6" w:rsidRDefault="00CD4C50" w:rsidP="00CD4C50">
            <w:pPr>
              <w:spacing w:after="0" w:line="240" w:lineRule="auto"/>
              <w:jc w:val="right"/>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21-</w:t>
            </w:r>
            <w:r w:rsidR="00967B64">
              <w:rPr>
                <w:rFonts w:ascii="Times New Roman" w:eastAsia="Times New Roman" w:hAnsi="Times New Roman" w:cs="Times New Roman"/>
                <w:color w:val="000000"/>
                <w:kern w:val="0"/>
                <w:sz w:val="24"/>
                <w:szCs w:val="24"/>
                <w:lang w:eastAsia="en-IN" w:bidi="hi-IN"/>
                <w14:ligatures w14:val="none"/>
              </w:rPr>
              <w:t>09</w:t>
            </w:r>
            <w:r w:rsidRPr="00FF40A6">
              <w:rPr>
                <w:rFonts w:ascii="Times New Roman" w:eastAsia="Times New Roman" w:hAnsi="Times New Roman" w:cs="Times New Roman"/>
                <w:color w:val="000000"/>
                <w:kern w:val="0"/>
                <w:sz w:val="24"/>
                <w:szCs w:val="24"/>
                <w:lang w:eastAsia="en-IN" w:bidi="hi-IN"/>
                <w14:ligatures w14:val="none"/>
              </w:rPr>
              <w:t>-202</w:t>
            </w:r>
            <w:r w:rsidR="00967B64">
              <w:rPr>
                <w:rFonts w:ascii="Times New Roman" w:eastAsia="Times New Roman" w:hAnsi="Times New Roman" w:cs="Times New Roman"/>
                <w:color w:val="000000"/>
                <w:kern w:val="0"/>
                <w:sz w:val="24"/>
                <w:szCs w:val="24"/>
                <w:lang w:eastAsia="en-IN" w:bidi="hi-IN"/>
                <w14:ligatures w14:val="none"/>
              </w:rPr>
              <w:t>5</w:t>
            </w:r>
          </w:p>
        </w:tc>
        <w:tc>
          <w:tcPr>
            <w:tcW w:w="1207" w:type="dxa"/>
            <w:tcBorders>
              <w:top w:val="nil"/>
              <w:left w:val="nil"/>
              <w:bottom w:val="single" w:sz="4" w:space="0" w:color="auto"/>
              <w:right w:val="single" w:sz="4" w:space="0" w:color="auto"/>
            </w:tcBorders>
            <w:vAlign w:val="center"/>
            <w:hideMark/>
          </w:tcPr>
          <w:p w14:paraId="3E7505D2"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 xml:space="preserve"> v1.0</w:t>
            </w:r>
          </w:p>
        </w:tc>
        <w:tc>
          <w:tcPr>
            <w:tcW w:w="1144" w:type="dxa"/>
            <w:tcBorders>
              <w:top w:val="nil"/>
              <w:left w:val="nil"/>
              <w:bottom w:val="single" w:sz="4" w:space="0" w:color="auto"/>
              <w:right w:val="single" w:sz="4" w:space="0" w:color="auto"/>
            </w:tcBorders>
            <w:vAlign w:val="center"/>
            <w:hideMark/>
          </w:tcPr>
          <w:p w14:paraId="2A6D138B"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Jal Rekha – Nirmal Module</w:t>
            </w:r>
          </w:p>
        </w:tc>
        <w:tc>
          <w:tcPr>
            <w:tcW w:w="1667" w:type="dxa"/>
            <w:tcBorders>
              <w:top w:val="nil"/>
              <w:left w:val="nil"/>
              <w:bottom w:val="single" w:sz="4" w:space="0" w:color="auto"/>
              <w:right w:val="single" w:sz="4" w:space="0" w:color="auto"/>
            </w:tcBorders>
            <w:vAlign w:val="center"/>
            <w:hideMark/>
          </w:tcPr>
          <w:p w14:paraId="35939590"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High Level Design Document</w:t>
            </w:r>
          </w:p>
        </w:tc>
        <w:tc>
          <w:tcPr>
            <w:tcW w:w="1397" w:type="dxa"/>
            <w:tcBorders>
              <w:top w:val="nil"/>
              <w:left w:val="nil"/>
              <w:bottom w:val="single" w:sz="4" w:space="0" w:color="auto"/>
              <w:right w:val="single" w:sz="4" w:space="0" w:color="auto"/>
            </w:tcBorders>
            <w:vAlign w:val="center"/>
            <w:hideMark/>
          </w:tcPr>
          <w:p w14:paraId="79DD7586"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Rupa Malviya</w:t>
            </w:r>
          </w:p>
        </w:tc>
        <w:tc>
          <w:tcPr>
            <w:tcW w:w="1429" w:type="dxa"/>
            <w:tcBorders>
              <w:top w:val="nil"/>
              <w:left w:val="nil"/>
              <w:bottom w:val="single" w:sz="4" w:space="0" w:color="auto"/>
              <w:right w:val="single" w:sz="4" w:space="0" w:color="auto"/>
            </w:tcBorders>
            <w:vAlign w:val="center"/>
            <w:hideMark/>
          </w:tcPr>
          <w:p w14:paraId="3FF28912" w14:textId="3FF37F58"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 xml:space="preserve">Tapan </w:t>
            </w:r>
            <w:r w:rsidR="00B477F6" w:rsidRPr="00FF40A6">
              <w:rPr>
                <w:rFonts w:ascii="Times New Roman" w:eastAsia="Times New Roman" w:hAnsi="Times New Roman" w:cs="Times New Roman"/>
                <w:color w:val="000000"/>
                <w:kern w:val="0"/>
                <w:sz w:val="24"/>
                <w:szCs w:val="24"/>
                <w:lang w:eastAsia="en-IN" w:bidi="hi-IN"/>
                <w14:ligatures w14:val="none"/>
              </w:rPr>
              <w:t>Khandelwal</w:t>
            </w:r>
          </w:p>
        </w:tc>
        <w:tc>
          <w:tcPr>
            <w:tcW w:w="1477" w:type="dxa"/>
            <w:tcBorders>
              <w:top w:val="nil"/>
              <w:left w:val="nil"/>
              <w:bottom w:val="single" w:sz="4" w:space="0" w:color="auto"/>
              <w:right w:val="single" w:sz="4" w:space="0" w:color="auto"/>
            </w:tcBorders>
            <w:vAlign w:val="center"/>
            <w:hideMark/>
          </w:tcPr>
          <w:p w14:paraId="568146E3" w14:textId="77777777" w:rsidR="00CD4C50" w:rsidRPr="00FF40A6" w:rsidRDefault="00CD4C50" w:rsidP="00CD4C50">
            <w:pPr>
              <w:spacing w:after="0" w:line="240" w:lineRule="auto"/>
              <w:rPr>
                <w:rFonts w:ascii="Times New Roman" w:eastAsia="Times New Roman" w:hAnsi="Times New Roman" w:cs="Times New Roman"/>
                <w:color w:val="000000"/>
                <w:kern w:val="0"/>
                <w:sz w:val="24"/>
                <w:szCs w:val="24"/>
                <w:lang w:eastAsia="en-IN" w:bidi="hi-IN"/>
                <w14:ligatures w14:val="none"/>
              </w:rPr>
            </w:pPr>
            <w:r w:rsidRPr="00FF40A6">
              <w:rPr>
                <w:rFonts w:ascii="Times New Roman" w:eastAsia="Times New Roman" w:hAnsi="Times New Roman" w:cs="Times New Roman"/>
                <w:color w:val="000000"/>
                <w:kern w:val="0"/>
                <w:sz w:val="24"/>
                <w:szCs w:val="24"/>
                <w:lang w:eastAsia="en-IN" w:bidi="hi-IN"/>
                <w14:ligatures w14:val="none"/>
              </w:rPr>
              <w:t>Dr. Sandeep Goyal / Rakesh Dubey</w:t>
            </w:r>
          </w:p>
        </w:tc>
      </w:tr>
    </w:tbl>
    <w:p w14:paraId="64DA4D79" w14:textId="77777777" w:rsidR="00CD4C50" w:rsidRPr="00FF40A6" w:rsidRDefault="00CD4C50" w:rsidP="007E28E2">
      <w:pPr>
        <w:rPr>
          <w:rFonts w:ascii="Times New Roman" w:hAnsi="Times New Roman" w:cs="Times New Roman"/>
          <w:b/>
          <w:bCs/>
          <w:sz w:val="24"/>
          <w:szCs w:val="24"/>
        </w:rPr>
      </w:pPr>
    </w:p>
    <w:p w14:paraId="092DC6EA" w14:textId="2EC59DC3" w:rsidR="007E28E2" w:rsidRPr="00FF40A6" w:rsidRDefault="007E28E2" w:rsidP="005B64BA">
      <w:pPr>
        <w:pStyle w:val="ListParagraph"/>
        <w:numPr>
          <w:ilvl w:val="0"/>
          <w:numId w:val="37"/>
        </w:numPr>
        <w:rPr>
          <w:rFonts w:ascii="Times New Roman" w:hAnsi="Times New Roman" w:cs="Times New Roman"/>
          <w:b/>
          <w:bCs/>
          <w:sz w:val="24"/>
          <w:szCs w:val="24"/>
        </w:rPr>
      </w:pPr>
      <w:r w:rsidRPr="00FF40A6">
        <w:rPr>
          <w:rFonts w:ascii="Times New Roman" w:hAnsi="Times New Roman" w:cs="Times New Roman"/>
          <w:b/>
          <w:bCs/>
          <w:sz w:val="24"/>
          <w:szCs w:val="24"/>
        </w:rPr>
        <w:t>Overview</w:t>
      </w:r>
    </w:p>
    <w:p w14:paraId="25A6A60A" w14:textId="77777777" w:rsidR="005B64BA" w:rsidRPr="00FF40A6" w:rsidRDefault="005B64BA" w:rsidP="005B64BA">
      <w:pPr>
        <w:jc w:val="both"/>
        <w:rPr>
          <w:rFonts w:ascii="Times New Roman" w:eastAsia="Verdana" w:hAnsi="Times New Roman" w:cs="Times New Roman"/>
          <w:sz w:val="24"/>
          <w:szCs w:val="24"/>
        </w:rPr>
      </w:pPr>
      <w:r w:rsidRPr="00FF40A6">
        <w:rPr>
          <w:rFonts w:ascii="Times New Roman" w:eastAsia="Verdana" w:hAnsi="Times New Roman" w:cs="Times New Roman"/>
          <w:sz w:val="24"/>
          <w:szCs w:val="24"/>
        </w:rPr>
        <w:t xml:space="preserve">Maintaining high water quality standards is a critical challenge, especially in rural areas where water sources are vulnerable to contamination. The Nirmal module within Jal Rekha is dedicated to systematic water quality monitoring and management. Field engineers collect water samples from various components of the supply system and submit them to laboratories for testing. </w:t>
      </w:r>
    </w:p>
    <w:p w14:paraId="7EEECAAD" w14:textId="4734E2AD" w:rsidR="001113C6" w:rsidRPr="00FF40A6" w:rsidRDefault="001113C6" w:rsidP="001113C6">
      <w:pPr>
        <w:jc w:val="both"/>
        <w:rPr>
          <w:rFonts w:ascii="Times New Roman" w:hAnsi="Times New Roman" w:cs="Times New Roman"/>
          <w:sz w:val="24"/>
          <w:szCs w:val="24"/>
          <w:lang w:bidi="hi-IN"/>
        </w:rPr>
      </w:pPr>
      <w:r w:rsidRPr="00FF40A6">
        <w:rPr>
          <w:rFonts w:ascii="Times New Roman" w:hAnsi="Times New Roman" w:cs="Times New Roman"/>
          <w:sz w:val="24"/>
          <w:szCs w:val="24"/>
        </w:rPr>
        <w:t>Field Engineers (FE) are allowed to collect water samples only from components that have been assigned to them by the General Manager (GM) in the Dhara module. Once components are assigned in Dhara, they are automatically available in Nirmal for sampling, eliminating the need for any manual reassignment. This ensures a smooth workflow where FEs can access and record water samples strictly for their designated components, maintaining data consistency and integrity across modules.</w:t>
      </w:r>
    </w:p>
    <w:p w14:paraId="4C414487" w14:textId="77777777" w:rsidR="001113C6" w:rsidRPr="00FF40A6" w:rsidRDefault="001113C6" w:rsidP="005B64BA">
      <w:pPr>
        <w:jc w:val="both"/>
        <w:rPr>
          <w:rFonts w:ascii="Times New Roman" w:eastAsia="Verdana" w:hAnsi="Times New Roman" w:cs="Times New Roman"/>
          <w:sz w:val="24"/>
          <w:szCs w:val="24"/>
        </w:rPr>
      </w:pPr>
    </w:p>
    <w:p w14:paraId="114FBF48" w14:textId="7920E0CA" w:rsidR="00AB2452" w:rsidRPr="00FF40A6" w:rsidRDefault="005B64BA" w:rsidP="00AB2452">
      <w:pPr>
        <w:jc w:val="both"/>
        <w:rPr>
          <w:rFonts w:ascii="Times New Roman" w:eastAsia="Verdana" w:hAnsi="Times New Roman" w:cs="Times New Roman"/>
          <w:sz w:val="24"/>
          <w:szCs w:val="24"/>
        </w:rPr>
      </w:pPr>
      <w:r w:rsidRPr="00FF40A6">
        <w:rPr>
          <w:rFonts w:ascii="Times New Roman" w:eastAsia="Verdana" w:hAnsi="Times New Roman" w:cs="Times New Roman"/>
          <w:sz w:val="24"/>
          <w:szCs w:val="24"/>
        </w:rPr>
        <w:t>By digitizing the water quality monitoring process, Nirmal ensures adherence to safety regulations, supports proactive health measures, and enhances the reliability of rural water supply systems.</w:t>
      </w:r>
    </w:p>
    <w:p w14:paraId="4D98E63E" w14:textId="3F4C3FAD" w:rsidR="007E28E2" w:rsidRPr="00FF40A6" w:rsidRDefault="007E28E2" w:rsidP="00415E25">
      <w:pPr>
        <w:jc w:val="both"/>
        <w:rPr>
          <w:rFonts w:ascii="Times New Roman" w:hAnsi="Times New Roman" w:cs="Times New Roman"/>
          <w:sz w:val="24"/>
          <w:szCs w:val="24"/>
        </w:rPr>
      </w:pPr>
      <w:r w:rsidRPr="00FF40A6">
        <w:rPr>
          <w:rFonts w:ascii="Times New Roman" w:hAnsi="Times New Roman" w:cs="Times New Roman"/>
          <w:sz w:val="24"/>
          <w:szCs w:val="24"/>
        </w:rPr>
        <w:t xml:space="preserve">Safe drinking water is a critical public service requirement. Continuous monitoring of water quality across schemes, treatment plants, storage points, and beneficiary endpoints is essential to ensure public health and regulatory </w:t>
      </w:r>
      <w:r w:rsidR="00AB2452" w:rsidRPr="00FF40A6">
        <w:rPr>
          <w:rFonts w:ascii="Times New Roman" w:hAnsi="Times New Roman" w:cs="Times New Roman"/>
          <w:sz w:val="24"/>
          <w:szCs w:val="24"/>
        </w:rPr>
        <w:t>compliance. The</w:t>
      </w:r>
      <w:r w:rsidRPr="00FF40A6">
        <w:rPr>
          <w:rFonts w:ascii="Times New Roman" w:hAnsi="Times New Roman" w:cs="Times New Roman"/>
          <w:sz w:val="24"/>
          <w:szCs w:val="24"/>
        </w:rPr>
        <w:t xml:space="preserve"> system improves transparency, traceability, and timely corrective action through automated workflows and alerts.</w:t>
      </w:r>
    </w:p>
    <w:p w14:paraId="5064BFE7" w14:textId="0A86B74F" w:rsidR="00794DCA" w:rsidRPr="00FF40A6" w:rsidRDefault="007E28E2" w:rsidP="00987C02">
      <w:pPr>
        <w:jc w:val="both"/>
        <w:rPr>
          <w:rFonts w:ascii="Times New Roman" w:hAnsi="Times New Roman" w:cs="Times New Roman"/>
          <w:sz w:val="24"/>
          <w:szCs w:val="24"/>
        </w:rPr>
      </w:pPr>
      <w:r w:rsidRPr="00FF40A6">
        <w:rPr>
          <w:rFonts w:ascii="Times New Roman" w:hAnsi="Times New Roman" w:cs="Times New Roman"/>
          <w:sz w:val="24"/>
          <w:szCs w:val="24"/>
        </w:rPr>
        <w:t>The solution aligns with state digital governance objectives and supports data-driven decision-making for water supply management.</w:t>
      </w:r>
    </w:p>
    <w:p w14:paraId="0F1A90E0" w14:textId="77777777" w:rsidR="00967B64" w:rsidRDefault="00967B64" w:rsidP="007E28E2">
      <w:pPr>
        <w:rPr>
          <w:rFonts w:ascii="Times New Roman" w:hAnsi="Times New Roman" w:cs="Times New Roman"/>
          <w:b/>
          <w:bCs/>
          <w:sz w:val="24"/>
          <w:szCs w:val="24"/>
        </w:rPr>
      </w:pPr>
    </w:p>
    <w:p w14:paraId="418E0EE5" w14:textId="3BFDB521" w:rsidR="007E28E2" w:rsidRPr="00FF40A6" w:rsidRDefault="007E28E2" w:rsidP="007E28E2">
      <w:pPr>
        <w:rPr>
          <w:rFonts w:ascii="Times New Roman" w:hAnsi="Times New Roman" w:cs="Times New Roman"/>
          <w:b/>
          <w:bCs/>
          <w:sz w:val="24"/>
          <w:szCs w:val="24"/>
        </w:rPr>
      </w:pPr>
      <w:r w:rsidRPr="00FF40A6">
        <w:rPr>
          <w:rFonts w:ascii="Times New Roman" w:hAnsi="Times New Roman" w:cs="Times New Roman"/>
          <w:b/>
          <w:bCs/>
          <w:sz w:val="24"/>
          <w:szCs w:val="24"/>
        </w:rPr>
        <w:lastRenderedPageBreak/>
        <w:t>2. System Architecture</w:t>
      </w:r>
    </w:p>
    <w:p w14:paraId="2E32E10B" w14:textId="52B13A79" w:rsidR="00741740" w:rsidRPr="00FF40A6" w:rsidRDefault="00741740" w:rsidP="007E28E2">
      <w:pPr>
        <w:rPr>
          <w:rFonts w:ascii="Times New Roman" w:hAnsi="Times New Roman" w:cs="Times New Roman"/>
          <w:b/>
          <w:bCs/>
          <w:sz w:val="24"/>
          <w:szCs w:val="24"/>
        </w:rPr>
      </w:pPr>
      <w:r w:rsidRPr="00FF40A6">
        <w:rPr>
          <w:rFonts w:ascii="Times New Roman" w:hAnsi="Times New Roman" w:cs="Times New Roman"/>
          <w:noProof/>
        </w:rPr>
        <w:drawing>
          <wp:inline distT="0" distB="0" distL="0" distR="0" wp14:anchorId="741D23E6" wp14:editId="1CF716A2">
            <wp:extent cx="5730875" cy="288036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687" cy="2882276"/>
                    </a:xfrm>
                    <a:prstGeom prst="rect">
                      <a:avLst/>
                    </a:prstGeom>
                    <a:noFill/>
                    <a:ln>
                      <a:noFill/>
                    </a:ln>
                  </pic:spPr>
                </pic:pic>
              </a:graphicData>
            </a:graphic>
          </wp:inline>
        </w:drawing>
      </w:r>
    </w:p>
    <w:p w14:paraId="01DE4D19" w14:textId="77777777" w:rsidR="007E28E2" w:rsidRPr="00FF40A6" w:rsidRDefault="007E28E2" w:rsidP="007E28E2">
      <w:pPr>
        <w:rPr>
          <w:rFonts w:ascii="Times New Roman" w:hAnsi="Times New Roman" w:cs="Times New Roman"/>
          <w:b/>
          <w:bCs/>
          <w:sz w:val="24"/>
          <w:szCs w:val="24"/>
        </w:rPr>
      </w:pPr>
      <w:r w:rsidRPr="00FF40A6">
        <w:rPr>
          <w:rFonts w:ascii="Times New Roman" w:hAnsi="Times New Roman" w:cs="Times New Roman"/>
          <w:b/>
          <w:bCs/>
          <w:sz w:val="24"/>
          <w:szCs w:val="24"/>
        </w:rPr>
        <w:t>2.1 Architecture Style</w:t>
      </w:r>
    </w:p>
    <w:p w14:paraId="18AA9C03" w14:textId="77777777" w:rsidR="00164405" w:rsidRPr="00FF40A6" w:rsidRDefault="00164405" w:rsidP="007E28E2">
      <w:pPr>
        <w:rPr>
          <w:rFonts w:ascii="Times New Roman" w:hAnsi="Times New Roman" w:cs="Times New Roman"/>
          <w:b/>
          <w:bCs/>
          <w:sz w:val="24"/>
          <w:szCs w:val="24"/>
        </w:rPr>
      </w:pPr>
    </w:p>
    <w:p w14:paraId="48406CC2" w14:textId="4FCA5D27" w:rsidR="007E28E2" w:rsidRPr="00FF40A6" w:rsidRDefault="00034CF2" w:rsidP="007E28E2">
      <w:pPr>
        <w:rPr>
          <w:rFonts w:ascii="Times New Roman" w:hAnsi="Times New Roman" w:cs="Times New Roman"/>
          <w:sz w:val="24"/>
          <w:szCs w:val="24"/>
        </w:rPr>
      </w:pPr>
      <w:r w:rsidRPr="00FF40A6">
        <w:rPr>
          <w:rFonts w:ascii="Times New Roman" w:hAnsi="Times New Roman" w:cs="Times New Roman"/>
          <w:noProof/>
          <w:sz w:val="24"/>
          <w:szCs w:val="24"/>
        </w:rPr>
        <w:drawing>
          <wp:inline distT="0" distB="0" distL="0" distR="0" wp14:anchorId="21647670" wp14:editId="42C1E9F9">
            <wp:extent cx="5731510" cy="4503420"/>
            <wp:effectExtent l="0" t="0" r="2540" b="0"/>
            <wp:docPr id="1301727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7371" name="Picture 13017273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503420"/>
                    </a:xfrm>
                    <a:prstGeom prst="rect">
                      <a:avLst/>
                    </a:prstGeom>
                  </pic:spPr>
                </pic:pic>
              </a:graphicData>
            </a:graphic>
          </wp:inline>
        </w:drawing>
      </w:r>
    </w:p>
    <w:p w14:paraId="5B8E1FDD" w14:textId="77777777" w:rsidR="00F60885" w:rsidRPr="00FF40A6" w:rsidRDefault="00F60885" w:rsidP="007E28E2">
      <w:pPr>
        <w:rPr>
          <w:rFonts w:ascii="Times New Roman" w:hAnsi="Times New Roman" w:cs="Times New Roman"/>
          <w:sz w:val="24"/>
          <w:szCs w:val="24"/>
        </w:rPr>
      </w:pPr>
    </w:p>
    <w:p w14:paraId="57178678" w14:textId="77777777" w:rsidR="00F60885" w:rsidRPr="00FF40A6" w:rsidRDefault="00F60885" w:rsidP="00F60885">
      <w:pPr>
        <w:pStyle w:val="Heading3"/>
        <w:rPr>
          <w:rFonts w:ascii="Times New Roman" w:hAnsi="Times New Roman" w:cs="Times New Roman"/>
        </w:rPr>
      </w:pPr>
      <w:bookmarkStart w:id="1" w:name="_Toc197615509"/>
      <w:r w:rsidRPr="00FF40A6">
        <w:rPr>
          <w:rFonts w:ascii="Times New Roman" w:hAnsi="Times New Roman" w:cs="Times New Roman"/>
        </w:rPr>
        <w:lastRenderedPageBreak/>
        <w:t>WTP inlet (Raw Water)</w:t>
      </w:r>
      <w:bookmarkEnd w:id="1"/>
    </w:p>
    <w:p w14:paraId="3C8E9471" w14:textId="77777777" w:rsidR="00F60885" w:rsidRPr="00FF40A6" w:rsidRDefault="00F60885" w:rsidP="00164405">
      <w:pPr>
        <w:spacing w:line="360" w:lineRule="auto"/>
        <w:jc w:val="both"/>
        <w:rPr>
          <w:rFonts w:ascii="Times New Roman" w:hAnsi="Times New Roman" w:cs="Times New Roman"/>
          <w:sz w:val="24"/>
          <w:szCs w:val="24"/>
        </w:rPr>
      </w:pPr>
    </w:p>
    <w:p w14:paraId="44E18DA4" w14:textId="77777777" w:rsidR="00F60885" w:rsidRPr="00FF40A6" w:rsidRDefault="00F60885" w:rsidP="00164405">
      <w:pPr>
        <w:pStyle w:val="ListParagraph"/>
        <w:numPr>
          <w:ilvl w:val="0"/>
          <w:numId w:val="38"/>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Field Engineer (FE) must collect the water sample from the WTP location, as the application is geofenced.</w:t>
      </w:r>
    </w:p>
    <w:p w14:paraId="1C039736" w14:textId="77777777" w:rsidR="00F60885" w:rsidRPr="00FF40A6" w:rsidRDefault="00F60885" w:rsidP="00164405">
      <w:pPr>
        <w:pStyle w:val="ListParagraph"/>
        <w:numPr>
          <w:ilvl w:val="0"/>
          <w:numId w:val="38"/>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system will generate a unique sample ID, which the FE must write on the container (bottle) used for collecting the water sample that will be sent to the lab.</w:t>
      </w:r>
    </w:p>
    <w:p w14:paraId="50CCA2CC" w14:textId="77777777" w:rsidR="00F60885" w:rsidRPr="00FF40A6" w:rsidRDefault="00F60885" w:rsidP="00164405">
      <w:pPr>
        <w:pStyle w:val="ListParagraph"/>
        <w:numPr>
          <w:ilvl w:val="0"/>
          <w:numId w:val="38"/>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FE needs to take a photo of the sample and add relevant remarks.</w:t>
      </w:r>
    </w:p>
    <w:p w14:paraId="558E3E14" w14:textId="77777777" w:rsidR="00F60885" w:rsidRPr="00FF40A6" w:rsidRDefault="00F60885" w:rsidP="00164405">
      <w:pPr>
        <w:pStyle w:val="ListParagraph"/>
        <w:numPr>
          <w:ilvl w:val="0"/>
          <w:numId w:val="38"/>
        </w:numPr>
        <w:spacing w:after="0" w:line="360" w:lineRule="auto"/>
        <w:ind w:left="0"/>
        <w:jc w:val="both"/>
        <w:rPr>
          <w:rFonts w:ascii="Times New Roman" w:hAnsi="Times New Roman" w:cs="Times New Roman"/>
          <w:noProof/>
          <w:sz w:val="24"/>
          <w:szCs w:val="24"/>
        </w:rPr>
      </w:pPr>
      <w:r w:rsidRPr="00FF40A6">
        <w:rPr>
          <w:rFonts w:ascii="Times New Roman" w:hAnsi="Times New Roman" w:cs="Times New Roman"/>
          <w:sz w:val="24"/>
          <w:szCs w:val="24"/>
        </w:rPr>
        <w:t>Finally, submit the survey by clicking the “Submit” button.</w:t>
      </w:r>
    </w:p>
    <w:p w14:paraId="40CB6CBE" w14:textId="77777777" w:rsidR="00F60885" w:rsidRPr="00FF40A6" w:rsidRDefault="00F60885" w:rsidP="00164405">
      <w:pPr>
        <w:spacing w:line="360" w:lineRule="auto"/>
        <w:jc w:val="both"/>
        <w:rPr>
          <w:rFonts w:ascii="Times New Roman" w:hAnsi="Times New Roman" w:cs="Times New Roman"/>
          <w:sz w:val="24"/>
          <w:szCs w:val="24"/>
        </w:rPr>
      </w:pPr>
    </w:p>
    <w:p w14:paraId="590A6D17" w14:textId="4B26F2DE" w:rsidR="00164405" w:rsidRPr="00FF40A6" w:rsidRDefault="00164405" w:rsidP="007E28E2">
      <w:pPr>
        <w:rPr>
          <w:rFonts w:ascii="Times New Roman" w:hAnsi="Times New Roman" w:cs="Times New Roman"/>
          <w:noProof/>
          <w:sz w:val="24"/>
          <w:szCs w:val="24"/>
        </w:rPr>
      </w:pPr>
      <w:r w:rsidRPr="00FF40A6">
        <w:rPr>
          <w:rFonts w:ascii="Times New Roman" w:hAnsi="Times New Roman" w:cs="Times New Roman"/>
          <w:noProof/>
          <w:sz w:val="24"/>
          <w:szCs w:val="24"/>
        </w:rPr>
        <w:drawing>
          <wp:inline distT="0" distB="0" distL="0" distR="0" wp14:anchorId="30401753" wp14:editId="602C86EC">
            <wp:extent cx="5731510" cy="6149340"/>
            <wp:effectExtent l="0" t="0" r="2540" b="3810"/>
            <wp:docPr id="436528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28467" name="Picture 436528467"/>
                    <pic:cNvPicPr/>
                  </pic:nvPicPr>
                  <pic:blipFill>
                    <a:blip r:embed="rId11">
                      <a:extLst>
                        <a:ext uri="{28A0092B-C50C-407E-A947-70E740481C1C}">
                          <a14:useLocalDpi xmlns:a14="http://schemas.microsoft.com/office/drawing/2010/main" val="0"/>
                        </a:ext>
                      </a:extLst>
                    </a:blip>
                    <a:stretch>
                      <a:fillRect/>
                    </a:stretch>
                  </pic:blipFill>
                  <pic:spPr>
                    <a:xfrm>
                      <a:off x="0" y="0"/>
                      <a:ext cx="5731510" cy="6149340"/>
                    </a:xfrm>
                    <a:prstGeom prst="rect">
                      <a:avLst/>
                    </a:prstGeom>
                  </pic:spPr>
                </pic:pic>
              </a:graphicData>
            </a:graphic>
          </wp:inline>
        </w:drawing>
      </w:r>
    </w:p>
    <w:p w14:paraId="49983FDA" w14:textId="77777777" w:rsidR="0051390F" w:rsidRPr="00FF40A6" w:rsidRDefault="0051390F" w:rsidP="0051390F">
      <w:pPr>
        <w:pStyle w:val="Heading3"/>
        <w:spacing w:line="360" w:lineRule="auto"/>
        <w:rPr>
          <w:rFonts w:ascii="Times New Roman" w:hAnsi="Times New Roman" w:cs="Times New Roman"/>
        </w:rPr>
      </w:pPr>
      <w:bookmarkStart w:id="2" w:name="_Toc197615510"/>
      <w:r w:rsidRPr="00FF40A6">
        <w:rPr>
          <w:rFonts w:ascii="Times New Roman" w:hAnsi="Times New Roman" w:cs="Times New Roman"/>
        </w:rPr>
        <w:lastRenderedPageBreak/>
        <w:t>WTP Outlet (Clear Water)</w:t>
      </w:r>
      <w:bookmarkEnd w:id="2"/>
    </w:p>
    <w:p w14:paraId="70D65812" w14:textId="77777777" w:rsidR="0051390F" w:rsidRPr="00FF40A6" w:rsidRDefault="0051390F" w:rsidP="0051390F">
      <w:pPr>
        <w:pStyle w:val="ListParagraph"/>
        <w:numPr>
          <w:ilvl w:val="0"/>
          <w:numId w:val="38"/>
        </w:numPr>
        <w:spacing w:after="0" w:line="360" w:lineRule="auto"/>
        <w:ind w:left="0"/>
        <w:rPr>
          <w:rFonts w:ascii="Times New Roman" w:hAnsi="Times New Roman" w:cs="Times New Roman"/>
          <w:sz w:val="24"/>
          <w:szCs w:val="24"/>
        </w:rPr>
      </w:pPr>
      <w:r w:rsidRPr="00FF40A6">
        <w:rPr>
          <w:rFonts w:ascii="Times New Roman" w:hAnsi="Times New Roman" w:cs="Times New Roman"/>
          <w:sz w:val="24"/>
          <w:szCs w:val="24"/>
        </w:rPr>
        <w:t>The Field Engineer (FE) must collect the water sample from the WTP location, as the application is geofenced.</w:t>
      </w:r>
    </w:p>
    <w:p w14:paraId="69FDAE7C" w14:textId="77777777" w:rsidR="0051390F" w:rsidRPr="00FF40A6" w:rsidRDefault="0051390F" w:rsidP="0051390F">
      <w:pPr>
        <w:pStyle w:val="ListParagraph"/>
        <w:numPr>
          <w:ilvl w:val="0"/>
          <w:numId w:val="38"/>
        </w:numPr>
        <w:spacing w:after="0" w:line="360" w:lineRule="auto"/>
        <w:ind w:left="0"/>
        <w:rPr>
          <w:rFonts w:ascii="Times New Roman" w:hAnsi="Times New Roman" w:cs="Times New Roman"/>
          <w:sz w:val="24"/>
          <w:szCs w:val="24"/>
        </w:rPr>
      </w:pPr>
      <w:r w:rsidRPr="00FF40A6">
        <w:rPr>
          <w:rFonts w:ascii="Times New Roman" w:hAnsi="Times New Roman" w:cs="Times New Roman"/>
          <w:sz w:val="24"/>
          <w:szCs w:val="24"/>
        </w:rPr>
        <w:t>The FE needs to upload a photo of the collected water sample.</w:t>
      </w:r>
    </w:p>
    <w:p w14:paraId="441BC64E" w14:textId="77777777" w:rsidR="0051390F" w:rsidRPr="00FF40A6" w:rsidRDefault="0051390F" w:rsidP="0051390F">
      <w:pPr>
        <w:pStyle w:val="ListParagraph"/>
        <w:numPr>
          <w:ilvl w:val="0"/>
          <w:numId w:val="38"/>
        </w:numPr>
        <w:spacing w:after="0" w:line="360" w:lineRule="auto"/>
        <w:ind w:left="0"/>
        <w:rPr>
          <w:rFonts w:ascii="Times New Roman" w:hAnsi="Times New Roman" w:cs="Times New Roman"/>
          <w:sz w:val="24"/>
          <w:szCs w:val="24"/>
        </w:rPr>
      </w:pPr>
      <w:r w:rsidRPr="00FF40A6">
        <w:rPr>
          <w:rFonts w:ascii="Times New Roman" w:hAnsi="Times New Roman" w:cs="Times New Roman"/>
          <w:sz w:val="24"/>
          <w:szCs w:val="24"/>
        </w:rPr>
        <w:t>The FE must also upload a photo of the FRC (Free Residual Chlorine) test and enter its result.</w:t>
      </w:r>
    </w:p>
    <w:p w14:paraId="78937074" w14:textId="77777777" w:rsidR="0051390F" w:rsidRPr="00FF40A6" w:rsidRDefault="0051390F" w:rsidP="0051390F">
      <w:pPr>
        <w:pStyle w:val="ListParagraph"/>
        <w:numPr>
          <w:ilvl w:val="0"/>
          <w:numId w:val="38"/>
        </w:numPr>
        <w:spacing w:after="0" w:line="360" w:lineRule="auto"/>
        <w:ind w:left="0"/>
        <w:rPr>
          <w:rFonts w:ascii="Times New Roman" w:hAnsi="Times New Roman" w:cs="Times New Roman"/>
          <w:sz w:val="24"/>
          <w:szCs w:val="24"/>
        </w:rPr>
      </w:pPr>
      <w:r w:rsidRPr="00FF40A6">
        <w:rPr>
          <w:rFonts w:ascii="Times New Roman" w:hAnsi="Times New Roman" w:cs="Times New Roman"/>
          <w:sz w:val="24"/>
          <w:szCs w:val="24"/>
        </w:rPr>
        <w:t>Add relevant remarks and submit the survey.</w:t>
      </w:r>
    </w:p>
    <w:p w14:paraId="45CA7A6B" w14:textId="0B8EA3AE" w:rsidR="0051390F" w:rsidRPr="00FF40A6" w:rsidRDefault="0051390F" w:rsidP="0051390F">
      <w:pPr>
        <w:tabs>
          <w:tab w:val="left" w:pos="1152"/>
        </w:tabs>
        <w:rPr>
          <w:rFonts w:ascii="Times New Roman" w:hAnsi="Times New Roman" w:cs="Times New Roman"/>
          <w:sz w:val="24"/>
          <w:szCs w:val="24"/>
        </w:rPr>
      </w:pPr>
    </w:p>
    <w:p w14:paraId="46FD1B37" w14:textId="7255AD6D" w:rsidR="00C54341" w:rsidRPr="00FF40A6" w:rsidRDefault="00C54341" w:rsidP="00CA132B">
      <w:pPr>
        <w:pStyle w:val="Heading3"/>
        <w:spacing w:line="360" w:lineRule="auto"/>
        <w:jc w:val="both"/>
        <w:rPr>
          <w:rFonts w:ascii="Times New Roman" w:hAnsi="Times New Roman" w:cs="Times New Roman"/>
        </w:rPr>
      </w:pPr>
      <w:bookmarkStart w:id="3" w:name="_Toc197615511"/>
      <w:r w:rsidRPr="00FF40A6">
        <w:rPr>
          <w:rFonts w:ascii="Times New Roman" w:hAnsi="Times New Roman" w:cs="Times New Roman"/>
        </w:rPr>
        <w:t>OHT/ESR</w:t>
      </w:r>
      <w:bookmarkEnd w:id="3"/>
    </w:p>
    <w:p w14:paraId="7709F3DB" w14:textId="77777777" w:rsidR="00C54341" w:rsidRPr="00FF40A6" w:rsidRDefault="00C54341" w:rsidP="009F3028">
      <w:pPr>
        <w:pStyle w:val="ListParagraph"/>
        <w:numPr>
          <w:ilvl w:val="0"/>
          <w:numId w:val="38"/>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Field Engineer (FE) must collect the water sample from the OHT location, as the application is geofenced.</w:t>
      </w:r>
    </w:p>
    <w:p w14:paraId="53DD0175" w14:textId="77777777" w:rsidR="00C54341" w:rsidRPr="00FF40A6" w:rsidRDefault="00C54341" w:rsidP="009F3028">
      <w:pPr>
        <w:pStyle w:val="ListParagraph"/>
        <w:numPr>
          <w:ilvl w:val="0"/>
          <w:numId w:val="38"/>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FE needs to upload a photo of the collected water sample.</w:t>
      </w:r>
    </w:p>
    <w:p w14:paraId="608DCABB" w14:textId="77777777" w:rsidR="00C54341" w:rsidRPr="00FF40A6" w:rsidRDefault="00C54341" w:rsidP="009F3028">
      <w:pPr>
        <w:pStyle w:val="ListParagraph"/>
        <w:numPr>
          <w:ilvl w:val="0"/>
          <w:numId w:val="38"/>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The FE must also upload a photo of the FRC (Free Residual Chlorine) test and enter its result.</w:t>
      </w:r>
    </w:p>
    <w:p w14:paraId="00549BC1" w14:textId="52CE6A02" w:rsidR="00B8205C" w:rsidRPr="00FF40A6" w:rsidRDefault="00C54341" w:rsidP="009F3028">
      <w:pPr>
        <w:pStyle w:val="ListParagraph"/>
        <w:numPr>
          <w:ilvl w:val="0"/>
          <w:numId w:val="38"/>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Add relevant remarks and submit the survey.</w:t>
      </w:r>
    </w:p>
    <w:p w14:paraId="52D6F854" w14:textId="74332CBA" w:rsidR="00B8205C" w:rsidRPr="00FF40A6" w:rsidRDefault="00AE2DAC" w:rsidP="009F3028">
      <w:pPr>
        <w:pStyle w:val="ListParagraph"/>
        <w:numPr>
          <w:ilvl w:val="0"/>
          <w:numId w:val="38"/>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If the Field Engineer (FE) needs to collect a water sample from a beneficiary, they should click on the “Manage Beneficiary” button.</w:t>
      </w:r>
    </w:p>
    <w:p w14:paraId="5D156B5B" w14:textId="173A491B" w:rsidR="00AE2DAC" w:rsidRPr="00FF40A6" w:rsidRDefault="00AE2DAC" w:rsidP="009F3028">
      <w:pPr>
        <w:pStyle w:val="ListParagraph"/>
        <w:numPr>
          <w:ilvl w:val="0"/>
          <w:numId w:val="38"/>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sz w:val="24"/>
          <w:szCs w:val="24"/>
        </w:rPr>
        <w:t>A new page will open with three options: Pending, History, and a “+” icon at the bottom right of the page.</w:t>
      </w:r>
    </w:p>
    <w:p w14:paraId="1F453E5D" w14:textId="3AB17DD0" w:rsidR="00AE2DAC" w:rsidRPr="00FF40A6" w:rsidRDefault="00AE2DAC" w:rsidP="00CA132B">
      <w:pPr>
        <w:pStyle w:val="ListParagraph"/>
        <w:numPr>
          <w:ilvl w:val="0"/>
          <w:numId w:val="44"/>
        </w:numPr>
        <w:spacing w:after="0" w:line="360" w:lineRule="auto"/>
        <w:jc w:val="both"/>
        <w:rPr>
          <w:rFonts w:ascii="Times New Roman" w:hAnsi="Times New Roman" w:cs="Times New Roman"/>
          <w:sz w:val="24"/>
          <w:szCs w:val="24"/>
        </w:rPr>
      </w:pPr>
      <w:r w:rsidRPr="00FF40A6">
        <w:rPr>
          <w:rFonts w:ascii="Times New Roman" w:hAnsi="Times New Roman" w:cs="Times New Roman"/>
          <w:sz w:val="24"/>
          <w:szCs w:val="24"/>
        </w:rPr>
        <w:t>Pending – If a sample is collected in a no-network area, it will be saved on the device and shown under the Pending option.</w:t>
      </w:r>
    </w:p>
    <w:p w14:paraId="641A7B7C" w14:textId="77777777" w:rsidR="00CA132B" w:rsidRPr="00FF40A6" w:rsidRDefault="00CA132B" w:rsidP="00CA132B">
      <w:pPr>
        <w:pStyle w:val="ListParagraph"/>
        <w:spacing w:after="0" w:line="360" w:lineRule="auto"/>
        <w:jc w:val="both"/>
        <w:rPr>
          <w:rFonts w:ascii="Times New Roman" w:hAnsi="Times New Roman" w:cs="Times New Roman"/>
          <w:sz w:val="24"/>
          <w:szCs w:val="24"/>
        </w:rPr>
      </w:pPr>
    </w:p>
    <w:p w14:paraId="3E763C98" w14:textId="77777777" w:rsidR="00AE2DAC" w:rsidRPr="00FF40A6" w:rsidRDefault="00AE2DAC" w:rsidP="009F3028">
      <w:pPr>
        <w:pStyle w:val="ListParagraph"/>
        <w:numPr>
          <w:ilvl w:val="0"/>
          <w:numId w:val="44"/>
        </w:numPr>
        <w:spacing w:after="0" w:line="360" w:lineRule="auto"/>
        <w:jc w:val="both"/>
        <w:rPr>
          <w:rFonts w:ascii="Times New Roman" w:hAnsi="Times New Roman" w:cs="Times New Roman"/>
          <w:sz w:val="24"/>
          <w:szCs w:val="24"/>
        </w:rPr>
      </w:pPr>
      <w:r w:rsidRPr="00FF40A6">
        <w:rPr>
          <w:rFonts w:ascii="Times New Roman" w:hAnsi="Times New Roman" w:cs="Times New Roman"/>
          <w:sz w:val="24"/>
          <w:szCs w:val="24"/>
        </w:rPr>
        <w:t>History – All samples collected previously will be available here for the FE to review.</w:t>
      </w:r>
    </w:p>
    <w:p w14:paraId="58FF5FA5" w14:textId="77777777" w:rsidR="00AE2DAC" w:rsidRPr="00FF40A6" w:rsidRDefault="00AE2DAC" w:rsidP="009F3028">
      <w:pPr>
        <w:spacing w:line="360" w:lineRule="auto"/>
        <w:jc w:val="both"/>
        <w:rPr>
          <w:rFonts w:ascii="Times New Roman" w:hAnsi="Times New Roman" w:cs="Times New Roman"/>
          <w:kern w:val="0"/>
          <w:sz w:val="24"/>
          <w:szCs w:val="24"/>
          <w:lang w:eastAsia="en-IN" w:bidi="hi-IN"/>
        </w:rPr>
      </w:pPr>
    </w:p>
    <w:p w14:paraId="58052145" w14:textId="77777777" w:rsidR="00AE2DAC" w:rsidRPr="00FF40A6" w:rsidRDefault="00AE2DAC" w:rsidP="009F3028">
      <w:pPr>
        <w:pStyle w:val="ListParagraph"/>
        <w:numPr>
          <w:ilvl w:val="0"/>
          <w:numId w:val="44"/>
        </w:numPr>
        <w:spacing w:after="0" w:line="360" w:lineRule="auto"/>
        <w:jc w:val="both"/>
        <w:rPr>
          <w:rFonts w:ascii="Times New Roman" w:hAnsi="Times New Roman" w:cs="Times New Roman"/>
          <w:sz w:val="24"/>
          <w:szCs w:val="24"/>
        </w:rPr>
      </w:pPr>
      <w:r w:rsidRPr="00FF40A6">
        <w:rPr>
          <w:rFonts w:ascii="Times New Roman" w:hAnsi="Times New Roman" w:cs="Times New Roman"/>
          <w:sz w:val="24"/>
          <w:szCs w:val="24"/>
        </w:rPr>
        <w:t>To collect a new sample from a beneficiary's house, the FE should click on the “+” icon.</w:t>
      </w:r>
    </w:p>
    <w:p w14:paraId="2568D8B1" w14:textId="77777777" w:rsidR="00AE2DAC" w:rsidRPr="00FF40A6" w:rsidRDefault="00AE2DAC" w:rsidP="009F3028">
      <w:pPr>
        <w:spacing w:after="0" w:line="360" w:lineRule="auto"/>
        <w:jc w:val="both"/>
        <w:rPr>
          <w:rFonts w:ascii="Times New Roman" w:hAnsi="Times New Roman" w:cs="Times New Roman"/>
          <w:sz w:val="24"/>
          <w:szCs w:val="24"/>
        </w:rPr>
      </w:pPr>
    </w:p>
    <w:p w14:paraId="58F7C594" w14:textId="77777777" w:rsidR="00B8205C" w:rsidRPr="00FF40A6" w:rsidRDefault="00B8205C" w:rsidP="00AE2DAC">
      <w:pPr>
        <w:spacing w:after="0" w:line="240" w:lineRule="auto"/>
        <w:rPr>
          <w:rFonts w:ascii="Times New Roman" w:hAnsi="Times New Roman" w:cs="Times New Roman"/>
        </w:rPr>
      </w:pPr>
    </w:p>
    <w:p w14:paraId="0B406BC6" w14:textId="77777777" w:rsidR="00B8205C" w:rsidRPr="00FF40A6" w:rsidRDefault="00B8205C" w:rsidP="00B8205C">
      <w:pPr>
        <w:pStyle w:val="Heading3"/>
        <w:rPr>
          <w:rFonts w:ascii="Times New Roman" w:hAnsi="Times New Roman" w:cs="Times New Roman"/>
          <w:sz w:val="24"/>
          <w:szCs w:val="24"/>
        </w:rPr>
      </w:pPr>
      <w:bookmarkStart w:id="4" w:name="_Toc197615512"/>
      <w:r w:rsidRPr="00FF40A6">
        <w:rPr>
          <w:rFonts w:ascii="Times New Roman" w:hAnsi="Times New Roman" w:cs="Times New Roman"/>
          <w:sz w:val="24"/>
          <w:szCs w:val="24"/>
        </w:rPr>
        <w:t>Beneficiary</w:t>
      </w:r>
      <w:bookmarkEnd w:id="4"/>
      <w:r w:rsidRPr="00FF40A6">
        <w:rPr>
          <w:rFonts w:ascii="Times New Roman" w:hAnsi="Times New Roman" w:cs="Times New Roman"/>
          <w:sz w:val="24"/>
          <w:szCs w:val="24"/>
        </w:rPr>
        <w:t xml:space="preserve"> </w:t>
      </w:r>
    </w:p>
    <w:p w14:paraId="218FE2B9" w14:textId="77777777" w:rsidR="00CA132B" w:rsidRPr="00FF40A6" w:rsidRDefault="00CA132B" w:rsidP="00CA132B">
      <w:pPr>
        <w:spacing w:after="0" w:line="240" w:lineRule="auto"/>
        <w:rPr>
          <w:rFonts w:ascii="Times New Roman" w:hAnsi="Times New Roman" w:cs="Times New Roman"/>
          <w:noProof/>
          <w:sz w:val="24"/>
          <w:szCs w:val="24"/>
        </w:rPr>
      </w:pPr>
    </w:p>
    <w:p w14:paraId="7D33AD31" w14:textId="59EAD8E6" w:rsidR="00B8205C" w:rsidRPr="00FF40A6" w:rsidRDefault="00B8205C" w:rsidP="00CA132B">
      <w:pPr>
        <w:pStyle w:val="ListParagraph"/>
        <w:numPr>
          <w:ilvl w:val="0"/>
          <w:numId w:val="45"/>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Field Engineer (FE) to collect and submit water quality details from a beneficiary’s location. Need to take below details:</w:t>
      </w:r>
    </w:p>
    <w:p w14:paraId="42882850" w14:textId="77777777" w:rsidR="00B8205C" w:rsidRPr="00FF40A6" w:rsidRDefault="00B8205C" w:rsidP="00B8205C">
      <w:pPr>
        <w:pStyle w:val="ListParagraph"/>
        <w:rPr>
          <w:rFonts w:ascii="Times New Roman" w:hAnsi="Times New Roman" w:cs="Times New Roman"/>
          <w:sz w:val="24"/>
          <w:szCs w:val="24"/>
        </w:rPr>
      </w:pPr>
    </w:p>
    <w:p w14:paraId="7C7F541C" w14:textId="77777777" w:rsidR="00B8205C" w:rsidRPr="00FF40A6" w:rsidRDefault="00B8205C" w:rsidP="00B8205C">
      <w:pPr>
        <w:pStyle w:val="ListParagraph"/>
        <w:numPr>
          <w:ilvl w:val="0"/>
          <w:numId w:val="42"/>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 xml:space="preserve">Village (mandatory): Select the village from the dropdown list where the beneficiary resides. </w:t>
      </w:r>
    </w:p>
    <w:p w14:paraId="3BCAA837" w14:textId="77777777" w:rsidR="00B8205C" w:rsidRPr="00FF40A6" w:rsidRDefault="00B8205C" w:rsidP="00B8205C">
      <w:pPr>
        <w:pStyle w:val="ListParagraph"/>
        <w:rPr>
          <w:rFonts w:ascii="Times New Roman" w:hAnsi="Times New Roman" w:cs="Times New Roman"/>
          <w:sz w:val="24"/>
          <w:szCs w:val="24"/>
        </w:rPr>
      </w:pPr>
    </w:p>
    <w:p w14:paraId="68A40B23" w14:textId="77777777" w:rsidR="00B8205C" w:rsidRPr="00FF40A6" w:rsidRDefault="00B8205C" w:rsidP="00B8205C">
      <w:pPr>
        <w:pStyle w:val="ListParagraph"/>
        <w:numPr>
          <w:ilvl w:val="0"/>
          <w:numId w:val="42"/>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Sample Photo (mandatory): Upload a clear photo of the collected water sample.</w:t>
      </w:r>
    </w:p>
    <w:p w14:paraId="784C30A7" w14:textId="77777777" w:rsidR="00B8205C" w:rsidRPr="00FF40A6" w:rsidRDefault="00B8205C" w:rsidP="00B8205C">
      <w:pPr>
        <w:pStyle w:val="ListParagraph"/>
        <w:rPr>
          <w:rFonts w:ascii="Times New Roman" w:hAnsi="Times New Roman" w:cs="Times New Roman"/>
          <w:sz w:val="24"/>
          <w:szCs w:val="24"/>
        </w:rPr>
      </w:pPr>
    </w:p>
    <w:p w14:paraId="1DF368F0" w14:textId="77777777" w:rsidR="00B8205C" w:rsidRPr="00FF40A6" w:rsidRDefault="00B8205C" w:rsidP="00B8205C">
      <w:pPr>
        <w:pStyle w:val="ListParagraph"/>
        <w:numPr>
          <w:ilvl w:val="0"/>
          <w:numId w:val="42"/>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Beneficiary Name (mandatory): Enter the full name of the beneficiary.</w:t>
      </w:r>
    </w:p>
    <w:p w14:paraId="1E0D72D1" w14:textId="77777777" w:rsidR="00B8205C" w:rsidRPr="00FF40A6" w:rsidRDefault="00B8205C" w:rsidP="00B8205C">
      <w:pPr>
        <w:pStyle w:val="ListParagraph"/>
        <w:rPr>
          <w:rFonts w:ascii="Times New Roman" w:hAnsi="Times New Roman" w:cs="Times New Roman"/>
          <w:sz w:val="24"/>
          <w:szCs w:val="24"/>
        </w:rPr>
      </w:pPr>
    </w:p>
    <w:p w14:paraId="04FA752D" w14:textId="77777777" w:rsidR="00B8205C" w:rsidRPr="00FF40A6" w:rsidRDefault="00B8205C" w:rsidP="00B8205C">
      <w:pPr>
        <w:pStyle w:val="ListParagraph"/>
        <w:numPr>
          <w:ilvl w:val="0"/>
          <w:numId w:val="42"/>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Beneficiary Mobile Number (mandatory): Enter the beneficiary’s valid mobile number.</w:t>
      </w:r>
    </w:p>
    <w:p w14:paraId="176DEA22" w14:textId="77777777" w:rsidR="00B8205C" w:rsidRPr="00FF40A6" w:rsidRDefault="00B8205C" w:rsidP="00B8205C">
      <w:pPr>
        <w:pStyle w:val="ListParagraph"/>
        <w:rPr>
          <w:rFonts w:ascii="Times New Roman" w:hAnsi="Times New Roman" w:cs="Times New Roman"/>
          <w:sz w:val="24"/>
          <w:szCs w:val="24"/>
        </w:rPr>
      </w:pPr>
    </w:p>
    <w:p w14:paraId="6EBBE953" w14:textId="77777777" w:rsidR="00B8205C" w:rsidRPr="00FF40A6" w:rsidRDefault="00B8205C" w:rsidP="00B8205C">
      <w:pPr>
        <w:pStyle w:val="ListParagraph"/>
        <w:numPr>
          <w:ilvl w:val="0"/>
          <w:numId w:val="42"/>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Beneficiary Samagra Id (mandatory): Enter the Samagra ID of the beneficiary.</w:t>
      </w:r>
    </w:p>
    <w:p w14:paraId="39F3003A" w14:textId="77777777" w:rsidR="00B8205C" w:rsidRPr="00FF40A6" w:rsidRDefault="00B8205C" w:rsidP="00B8205C">
      <w:pPr>
        <w:pStyle w:val="ListParagraph"/>
        <w:rPr>
          <w:rFonts w:ascii="Times New Roman" w:hAnsi="Times New Roman" w:cs="Times New Roman"/>
          <w:sz w:val="24"/>
          <w:szCs w:val="24"/>
        </w:rPr>
      </w:pPr>
    </w:p>
    <w:p w14:paraId="3A5C7A47" w14:textId="77777777" w:rsidR="00B8205C" w:rsidRPr="00FF40A6" w:rsidRDefault="00B8205C" w:rsidP="00B8205C">
      <w:pPr>
        <w:pStyle w:val="ListParagraph"/>
        <w:numPr>
          <w:ilvl w:val="0"/>
          <w:numId w:val="42"/>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FRC Test Photo (mandatory): Upload a photo of the FRC (Free Residual Chlorine) test.</w:t>
      </w:r>
    </w:p>
    <w:p w14:paraId="08CBBB08" w14:textId="77777777" w:rsidR="00B8205C" w:rsidRPr="00FF40A6" w:rsidRDefault="00B8205C" w:rsidP="00B8205C">
      <w:pPr>
        <w:pStyle w:val="ListParagraph"/>
        <w:rPr>
          <w:rFonts w:ascii="Times New Roman" w:hAnsi="Times New Roman" w:cs="Times New Roman"/>
          <w:sz w:val="24"/>
          <w:szCs w:val="24"/>
        </w:rPr>
      </w:pPr>
    </w:p>
    <w:p w14:paraId="0AD2CF17" w14:textId="77777777" w:rsidR="00B8205C" w:rsidRPr="00FF40A6" w:rsidRDefault="00B8205C" w:rsidP="00B8205C">
      <w:pPr>
        <w:pStyle w:val="ListParagraph"/>
        <w:numPr>
          <w:ilvl w:val="0"/>
          <w:numId w:val="42"/>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FRC Test Result (mandatory): Enter the FRC test result in mg/L.</w:t>
      </w:r>
    </w:p>
    <w:p w14:paraId="545F6D23" w14:textId="77777777" w:rsidR="00B8205C" w:rsidRPr="00FF40A6" w:rsidRDefault="00B8205C" w:rsidP="00B8205C">
      <w:pPr>
        <w:pStyle w:val="ListParagraph"/>
        <w:rPr>
          <w:rFonts w:ascii="Times New Roman" w:hAnsi="Times New Roman" w:cs="Times New Roman"/>
          <w:sz w:val="24"/>
          <w:szCs w:val="24"/>
        </w:rPr>
      </w:pPr>
    </w:p>
    <w:p w14:paraId="6BEAB200" w14:textId="77777777" w:rsidR="00B8205C" w:rsidRPr="00FF40A6" w:rsidRDefault="00B8205C" w:rsidP="00B8205C">
      <w:pPr>
        <w:pStyle w:val="ListParagraph"/>
        <w:numPr>
          <w:ilvl w:val="0"/>
          <w:numId w:val="42"/>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Remark: Add any relevant remarks or observations (optional).</w:t>
      </w:r>
    </w:p>
    <w:p w14:paraId="25BBA57C" w14:textId="77777777" w:rsidR="00B8205C" w:rsidRPr="00FF40A6" w:rsidRDefault="00B8205C" w:rsidP="00B8205C">
      <w:pPr>
        <w:pStyle w:val="ListParagraph"/>
        <w:rPr>
          <w:rFonts w:ascii="Times New Roman" w:hAnsi="Times New Roman" w:cs="Times New Roman"/>
          <w:sz w:val="24"/>
          <w:szCs w:val="24"/>
        </w:rPr>
      </w:pPr>
    </w:p>
    <w:p w14:paraId="2AC846B6" w14:textId="77777777" w:rsidR="00B8205C" w:rsidRPr="00FF40A6" w:rsidRDefault="00B8205C" w:rsidP="00B8205C">
      <w:pPr>
        <w:pStyle w:val="ListParagraph"/>
        <w:numPr>
          <w:ilvl w:val="0"/>
          <w:numId w:val="43"/>
        </w:numPr>
        <w:spacing w:after="0" w:line="240" w:lineRule="auto"/>
        <w:rPr>
          <w:rFonts w:ascii="Times New Roman" w:hAnsi="Times New Roman" w:cs="Times New Roman"/>
          <w:sz w:val="24"/>
          <w:szCs w:val="24"/>
        </w:rPr>
      </w:pPr>
      <w:r w:rsidRPr="00FF40A6">
        <w:rPr>
          <w:rFonts w:ascii="Times New Roman" w:hAnsi="Times New Roman" w:cs="Times New Roman"/>
          <w:sz w:val="24"/>
          <w:szCs w:val="24"/>
        </w:rPr>
        <w:t xml:space="preserve">Once all the required fields are filled and photos uploaded, click the </w:t>
      </w:r>
      <w:r w:rsidRPr="00FF40A6">
        <w:rPr>
          <w:rStyle w:val="Strong"/>
          <w:rFonts w:ascii="Times New Roman" w:hAnsi="Times New Roman" w:cs="Times New Roman"/>
          <w:sz w:val="24"/>
          <w:szCs w:val="24"/>
        </w:rPr>
        <w:t>“Submit”</w:t>
      </w:r>
      <w:r w:rsidRPr="00FF40A6">
        <w:rPr>
          <w:rFonts w:ascii="Times New Roman" w:hAnsi="Times New Roman" w:cs="Times New Roman"/>
          <w:sz w:val="24"/>
          <w:szCs w:val="24"/>
        </w:rPr>
        <w:t xml:space="preserve"> button to complete the sampling process.</w:t>
      </w:r>
    </w:p>
    <w:p w14:paraId="6E88A575" w14:textId="77777777" w:rsidR="00B8205C" w:rsidRPr="00FF40A6" w:rsidRDefault="00B8205C" w:rsidP="00AE2DAC">
      <w:pPr>
        <w:spacing w:after="0" w:line="240" w:lineRule="auto"/>
        <w:rPr>
          <w:rFonts w:ascii="Times New Roman" w:hAnsi="Times New Roman" w:cs="Times New Roman"/>
          <w:sz w:val="24"/>
          <w:szCs w:val="24"/>
        </w:rPr>
      </w:pPr>
    </w:p>
    <w:p w14:paraId="1166B13E" w14:textId="4982D166" w:rsidR="00C54341" w:rsidRPr="00FF40A6" w:rsidRDefault="00CD3612" w:rsidP="00097BA0">
      <w:pPr>
        <w:pStyle w:val="Heading1"/>
        <w:spacing w:line="360" w:lineRule="auto"/>
        <w:rPr>
          <w:rFonts w:ascii="Times New Roman" w:hAnsi="Times New Roman" w:cs="Times New Roman"/>
          <w:sz w:val="28"/>
          <w:szCs w:val="28"/>
          <w:lang w:bidi="hi-IN"/>
        </w:rPr>
      </w:pPr>
      <w:bookmarkStart w:id="5" w:name="_Toc197615513"/>
      <w:r w:rsidRPr="00FF40A6">
        <w:rPr>
          <w:rFonts w:ascii="Times New Roman" w:hAnsi="Times New Roman" w:cs="Times New Roman"/>
          <w:sz w:val="28"/>
          <w:szCs w:val="28"/>
          <w:lang w:bidi="hi-IN"/>
        </w:rPr>
        <w:t>Web Application</w:t>
      </w:r>
      <w:bookmarkEnd w:id="5"/>
      <w:r w:rsidRPr="00FF40A6">
        <w:rPr>
          <w:rFonts w:ascii="Times New Roman" w:hAnsi="Times New Roman" w:cs="Times New Roman"/>
          <w:sz w:val="28"/>
          <w:szCs w:val="28"/>
          <w:lang w:bidi="hi-IN"/>
        </w:rPr>
        <w:t xml:space="preserve"> </w:t>
      </w:r>
    </w:p>
    <w:p w14:paraId="48FC3630" w14:textId="64BCECB1" w:rsidR="00CD3612" w:rsidRPr="00FF40A6" w:rsidRDefault="00CD3612" w:rsidP="00866C4C">
      <w:pPr>
        <w:pStyle w:val="Heading3"/>
        <w:spacing w:line="360" w:lineRule="auto"/>
        <w:rPr>
          <w:rFonts w:ascii="Times New Roman" w:hAnsi="Times New Roman" w:cs="Times New Roman"/>
        </w:rPr>
      </w:pPr>
      <w:r w:rsidRPr="00FF40A6">
        <w:rPr>
          <w:rFonts w:ascii="Times New Roman" w:hAnsi="Times New Roman" w:cs="Times New Roman"/>
          <w:lang w:bidi="hi-IN"/>
        </w:rPr>
        <w:t>For WTP/OHT/R</w:t>
      </w:r>
      <w:r w:rsidR="00097BA0" w:rsidRPr="00FF40A6">
        <w:rPr>
          <w:rFonts w:ascii="Times New Roman" w:hAnsi="Times New Roman" w:cs="Times New Roman"/>
          <w:lang w:bidi="hi-IN"/>
        </w:rPr>
        <w:t>aw</w:t>
      </w:r>
      <w:r w:rsidR="000B4978" w:rsidRPr="00FF40A6">
        <w:rPr>
          <w:rFonts w:ascii="Times New Roman" w:hAnsi="Times New Roman" w:cs="Times New Roman"/>
          <w:lang w:bidi="hi-IN"/>
        </w:rPr>
        <w:t>-W</w:t>
      </w:r>
      <w:r w:rsidR="00097BA0" w:rsidRPr="00FF40A6">
        <w:rPr>
          <w:rFonts w:ascii="Times New Roman" w:hAnsi="Times New Roman" w:cs="Times New Roman"/>
          <w:lang w:bidi="hi-IN"/>
        </w:rPr>
        <w:t>ater</w:t>
      </w:r>
      <w:r w:rsidR="000B4978" w:rsidRPr="00FF40A6">
        <w:rPr>
          <w:rFonts w:ascii="Times New Roman" w:hAnsi="Times New Roman" w:cs="Times New Roman"/>
          <w:lang w:bidi="hi-IN"/>
        </w:rPr>
        <w:t>/</w:t>
      </w:r>
      <w:r w:rsidR="000B4978" w:rsidRPr="00FF40A6">
        <w:rPr>
          <w:rFonts w:ascii="Times New Roman" w:hAnsi="Times New Roman" w:cs="Times New Roman"/>
        </w:rPr>
        <w:t xml:space="preserve"> Beneficiary </w:t>
      </w:r>
    </w:p>
    <w:p w14:paraId="4B5C1007" w14:textId="77777777" w:rsidR="006D38A9" w:rsidRPr="00FF40A6" w:rsidRDefault="00B54213" w:rsidP="006D38A9">
      <w:pPr>
        <w:pStyle w:val="ListParagraph"/>
        <w:numPr>
          <w:ilvl w:val="0"/>
          <w:numId w:val="43"/>
        </w:numPr>
        <w:spacing w:after="0" w:line="360" w:lineRule="auto"/>
        <w:ind w:left="0"/>
        <w:rPr>
          <w:rFonts w:ascii="Times New Roman" w:hAnsi="Times New Roman" w:cs="Times New Roman"/>
          <w:sz w:val="24"/>
          <w:szCs w:val="24"/>
        </w:rPr>
      </w:pPr>
      <w:r w:rsidRPr="00FF40A6">
        <w:rPr>
          <w:rFonts w:ascii="Times New Roman" w:hAnsi="Times New Roman" w:cs="Times New Roman"/>
          <w:b/>
          <w:bCs/>
          <w:sz w:val="24"/>
          <w:szCs w:val="24"/>
        </w:rPr>
        <w:t xml:space="preserve">On </w:t>
      </w:r>
      <w:proofErr w:type="gramStart"/>
      <w:r w:rsidRPr="00FF40A6">
        <w:rPr>
          <w:rFonts w:ascii="Times New Roman" w:hAnsi="Times New Roman" w:cs="Times New Roman"/>
          <w:b/>
          <w:bCs/>
          <w:sz w:val="24"/>
          <w:szCs w:val="24"/>
        </w:rPr>
        <w:t>contract</w:t>
      </w:r>
      <w:r w:rsidR="00432779" w:rsidRPr="00FF40A6">
        <w:rPr>
          <w:rFonts w:ascii="Times New Roman" w:hAnsi="Times New Roman" w:cs="Times New Roman"/>
          <w:b/>
          <w:bCs/>
          <w:sz w:val="24"/>
          <w:szCs w:val="24"/>
        </w:rPr>
        <w:t xml:space="preserve">or </w:t>
      </w:r>
      <w:r w:rsidR="00CD3612" w:rsidRPr="00FF40A6">
        <w:rPr>
          <w:rFonts w:ascii="Times New Roman" w:hAnsi="Times New Roman" w:cs="Times New Roman"/>
          <w:b/>
          <w:bCs/>
          <w:sz w:val="24"/>
          <w:szCs w:val="24"/>
        </w:rPr>
        <w:t xml:space="preserve"> </w:t>
      </w:r>
      <w:r w:rsidR="00097BA0" w:rsidRPr="00FF40A6">
        <w:rPr>
          <w:rFonts w:ascii="Times New Roman" w:hAnsi="Times New Roman" w:cs="Times New Roman"/>
          <w:b/>
          <w:bCs/>
          <w:sz w:val="24"/>
          <w:szCs w:val="24"/>
        </w:rPr>
        <w:t>login</w:t>
      </w:r>
      <w:proofErr w:type="gramEnd"/>
      <w:r w:rsidR="00097BA0" w:rsidRPr="00FF40A6">
        <w:rPr>
          <w:rFonts w:ascii="Times New Roman" w:hAnsi="Times New Roman" w:cs="Times New Roman"/>
          <w:b/>
          <w:bCs/>
          <w:sz w:val="24"/>
          <w:szCs w:val="24"/>
        </w:rPr>
        <w:t xml:space="preserve"> :</w:t>
      </w:r>
      <w:r w:rsidR="00097BA0" w:rsidRPr="00FF40A6">
        <w:rPr>
          <w:rFonts w:ascii="Times New Roman" w:hAnsi="Times New Roman" w:cs="Times New Roman"/>
          <w:sz w:val="24"/>
          <w:szCs w:val="24"/>
        </w:rPr>
        <w:t xml:space="preserve"> with </w:t>
      </w:r>
      <w:r w:rsidRPr="00FF40A6">
        <w:rPr>
          <w:rFonts w:ascii="Times New Roman" w:hAnsi="Times New Roman" w:cs="Times New Roman"/>
          <w:sz w:val="24"/>
          <w:szCs w:val="24"/>
        </w:rPr>
        <w:t>valid credentials, the contractor shall navigate to the Nirmal</w:t>
      </w:r>
      <w:r w:rsidR="00B10E13" w:rsidRPr="00FF40A6">
        <w:rPr>
          <w:rFonts w:ascii="Times New Roman" w:hAnsi="Times New Roman" w:cs="Times New Roman"/>
          <w:sz w:val="24"/>
          <w:szCs w:val="24"/>
        </w:rPr>
        <w:t xml:space="preserve"> </w:t>
      </w:r>
      <w:r w:rsidRPr="00FF40A6">
        <w:rPr>
          <w:rFonts w:ascii="Times New Roman" w:hAnsi="Times New Roman" w:cs="Times New Roman"/>
          <w:sz w:val="24"/>
          <w:szCs w:val="24"/>
        </w:rPr>
        <w:t>section in the side menu and click on Water Quality List View</w:t>
      </w:r>
      <w:r w:rsidR="00341CD8" w:rsidRPr="00FF40A6">
        <w:rPr>
          <w:rFonts w:ascii="Times New Roman" w:hAnsi="Times New Roman" w:cs="Times New Roman"/>
          <w:sz w:val="24"/>
          <w:szCs w:val="24"/>
        </w:rPr>
        <w:t xml:space="preserve">/ </w:t>
      </w:r>
      <w:proofErr w:type="spellStart"/>
      <w:r w:rsidR="00341CD8" w:rsidRPr="00FF40A6">
        <w:rPr>
          <w:rFonts w:ascii="Times New Roman" w:hAnsi="Times New Roman" w:cs="Times New Roman"/>
          <w:sz w:val="24"/>
          <w:szCs w:val="24"/>
        </w:rPr>
        <w:t>WaterQualityTestReport</w:t>
      </w:r>
      <w:proofErr w:type="spellEnd"/>
      <w:r w:rsidR="00B10E13" w:rsidRPr="00FF40A6">
        <w:rPr>
          <w:rFonts w:ascii="Times New Roman" w:hAnsi="Times New Roman" w:cs="Times New Roman"/>
          <w:sz w:val="24"/>
          <w:szCs w:val="24"/>
        </w:rPr>
        <w:t xml:space="preserve"> /</w:t>
      </w:r>
      <w:r w:rsidR="008A7519" w:rsidRPr="00FF40A6">
        <w:rPr>
          <w:rFonts w:ascii="Times New Roman" w:hAnsi="Times New Roman" w:cs="Times New Roman"/>
          <w:sz w:val="24"/>
          <w:szCs w:val="24"/>
        </w:rPr>
        <w:t xml:space="preserve"> </w:t>
      </w:r>
      <w:proofErr w:type="spellStart"/>
      <w:r w:rsidR="008A7519" w:rsidRPr="00FF40A6">
        <w:rPr>
          <w:rFonts w:ascii="Times New Roman" w:hAnsi="Times New Roman" w:cs="Times New Roman"/>
          <w:sz w:val="24"/>
          <w:szCs w:val="24"/>
        </w:rPr>
        <w:t>BeneficiaryWaterTestReport</w:t>
      </w:r>
      <w:proofErr w:type="spellEnd"/>
      <w:r w:rsidR="008A7519" w:rsidRPr="00FF40A6">
        <w:rPr>
          <w:rFonts w:ascii="Times New Roman" w:hAnsi="Times New Roman" w:cs="Times New Roman"/>
          <w:sz w:val="24"/>
          <w:szCs w:val="24"/>
        </w:rPr>
        <w:t>/</w:t>
      </w:r>
      <w:r w:rsidR="00AC62A1" w:rsidRPr="00FF40A6">
        <w:rPr>
          <w:rFonts w:ascii="Times New Roman" w:hAnsi="Times New Roman" w:cs="Times New Roman"/>
          <w:sz w:val="24"/>
          <w:szCs w:val="24"/>
        </w:rPr>
        <w:t xml:space="preserve"> </w:t>
      </w:r>
      <w:proofErr w:type="spellStart"/>
      <w:r w:rsidR="00AC62A1" w:rsidRPr="00FF40A6">
        <w:rPr>
          <w:rFonts w:ascii="Times New Roman" w:hAnsi="Times New Roman" w:cs="Times New Roman"/>
          <w:sz w:val="24"/>
          <w:szCs w:val="24"/>
        </w:rPr>
        <w:t>OHTWaterTestReport</w:t>
      </w:r>
      <w:proofErr w:type="spellEnd"/>
      <w:r w:rsidR="00AC62A1" w:rsidRPr="00FF40A6">
        <w:rPr>
          <w:rFonts w:ascii="Times New Roman" w:hAnsi="Times New Roman" w:cs="Times New Roman"/>
          <w:sz w:val="24"/>
          <w:szCs w:val="24"/>
        </w:rPr>
        <w:t>/</w:t>
      </w:r>
      <w:r w:rsidR="002D0891" w:rsidRPr="00FF40A6">
        <w:rPr>
          <w:rFonts w:ascii="Times New Roman" w:hAnsi="Times New Roman" w:cs="Times New Roman"/>
          <w:sz w:val="24"/>
          <w:szCs w:val="24"/>
        </w:rPr>
        <w:t xml:space="preserve"> </w:t>
      </w:r>
      <w:proofErr w:type="spellStart"/>
      <w:r w:rsidR="002D0891" w:rsidRPr="00FF40A6">
        <w:rPr>
          <w:rFonts w:ascii="Times New Roman" w:hAnsi="Times New Roman" w:cs="Times New Roman"/>
          <w:sz w:val="24"/>
          <w:szCs w:val="24"/>
        </w:rPr>
        <w:t>WTPWaterTestReport</w:t>
      </w:r>
      <w:proofErr w:type="spellEnd"/>
      <w:r w:rsidR="002D0891" w:rsidRPr="00FF40A6">
        <w:rPr>
          <w:rFonts w:ascii="Times New Roman" w:hAnsi="Times New Roman" w:cs="Times New Roman"/>
          <w:sz w:val="24"/>
          <w:szCs w:val="24"/>
        </w:rPr>
        <w:t>/</w:t>
      </w:r>
    </w:p>
    <w:p w14:paraId="5F43293E" w14:textId="23493AA8" w:rsidR="00B54213" w:rsidRPr="00FF40A6" w:rsidRDefault="00AD5C51" w:rsidP="006D38A9">
      <w:pPr>
        <w:pStyle w:val="ListParagraph"/>
        <w:spacing w:after="0" w:line="360" w:lineRule="auto"/>
        <w:ind w:left="0"/>
        <w:rPr>
          <w:rFonts w:ascii="Times New Roman" w:hAnsi="Times New Roman" w:cs="Times New Roman"/>
          <w:sz w:val="24"/>
          <w:szCs w:val="24"/>
        </w:rPr>
      </w:pPr>
      <w:proofErr w:type="spellStart"/>
      <w:r w:rsidRPr="00FF40A6">
        <w:rPr>
          <w:rFonts w:ascii="Times New Roman" w:hAnsi="Times New Roman" w:cs="Times New Roman"/>
          <w:sz w:val="24"/>
          <w:szCs w:val="24"/>
        </w:rPr>
        <w:t>RawWaterTestReport</w:t>
      </w:r>
      <w:proofErr w:type="spellEnd"/>
    </w:p>
    <w:p w14:paraId="2E920BC3" w14:textId="77777777" w:rsidR="00B54213" w:rsidRPr="00FF40A6" w:rsidRDefault="00B54213" w:rsidP="006D38A9">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Search Samples:</w:t>
      </w:r>
      <w:r w:rsidRPr="00FF40A6">
        <w:rPr>
          <w:rFonts w:ascii="Times New Roman" w:hAnsi="Times New Roman" w:cs="Times New Roman"/>
          <w:sz w:val="24"/>
          <w:szCs w:val="24"/>
        </w:rPr>
        <w:t xml:space="preserve"> The contractor shall select the required date range using Start Date and End Date, then click the Search button.</w:t>
      </w:r>
    </w:p>
    <w:p w14:paraId="33DA0252" w14:textId="77777777" w:rsidR="00B54213" w:rsidRPr="00FF40A6" w:rsidRDefault="00B54213" w:rsidP="006D38A9">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View Sample List:</w:t>
      </w:r>
      <w:r w:rsidRPr="00FF40A6">
        <w:rPr>
          <w:rFonts w:ascii="Times New Roman" w:hAnsi="Times New Roman" w:cs="Times New Roman"/>
          <w:sz w:val="24"/>
          <w:szCs w:val="24"/>
        </w:rPr>
        <w:t xml:space="preserve"> A list of all water samples submitted from the field will be displayed.</w:t>
      </w:r>
    </w:p>
    <w:p w14:paraId="4D97CC65" w14:textId="77777777" w:rsidR="00B54213" w:rsidRPr="00FF40A6" w:rsidRDefault="00B54213" w:rsidP="006D38A9">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Select &amp; Test:</w:t>
      </w:r>
      <w:r w:rsidRPr="00FF40A6">
        <w:rPr>
          <w:rFonts w:ascii="Times New Roman" w:hAnsi="Times New Roman" w:cs="Times New Roman"/>
          <w:sz w:val="24"/>
          <w:szCs w:val="24"/>
        </w:rPr>
        <w:t xml:space="preserve"> The contractor shall select any one sample by clicking the edit (pencil) icon in the Action column to start filling in the test reports against each predefined parameter.</w:t>
      </w:r>
    </w:p>
    <w:p w14:paraId="107222C5" w14:textId="77777777" w:rsidR="00B02746" w:rsidRPr="00FF40A6" w:rsidRDefault="00B02746" w:rsidP="006D38A9">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Sample Selection:</w:t>
      </w:r>
      <w:r w:rsidRPr="00FF40A6">
        <w:rPr>
          <w:rFonts w:ascii="Times New Roman" w:hAnsi="Times New Roman" w:cs="Times New Roman"/>
          <w:sz w:val="24"/>
          <w:szCs w:val="24"/>
        </w:rPr>
        <w:t xml:space="preserve"> When the contractor selects any sample, the “Date of Sample Received in Lab” is a mandatory field, and the date when the sample was received in the lab must be entered.</w:t>
      </w:r>
    </w:p>
    <w:p w14:paraId="05AC961E" w14:textId="77777777" w:rsidR="00B02746" w:rsidRPr="00FF40A6" w:rsidRDefault="00B02746" w:rsidP="006D38A9">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Form Open:</w:t>
      </w:r>
      <w:r w:rsidRPr="00FF40A6">
        <w:rPr>
          <w:rFonts w:ascii="Times New Roman" w:hAnsi="Times New Roman" w:cs="Times New Roman"/>
          <w:sz w:val="24"/>
          <w:szCs w:val="24"/>
        </w:rPr>
        <w:t xml:space="preserve"> A form will open below with a total of 17 predefined parameters.</w:t>
      </w:r>
    </w:p>
    <w:p w14:paraId="4907B95E" w14:textId="77777777" w:rsidR="00B02746" w:rsidRPr="00FF40A6" w:rsidRDefault="00B02746" w:rsidP="006D38A9">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 xml:space="preserve">Enter Test Results: </w:t>
      </w:r>
      <w:r w:rsidRPr="00FF40A6">
        <w:rPr>
          <w:rFonts w:ascii="Times New Roman" w:hAnsi="Times New Roman" w:cs="Times New Roman"/>
          <w:sz w:val="24"/>
          <w:szCs w:val="24"/>
        </w:rPr>
        <w:t>The contractor must enter the test result against each parameter.</w:t>
      </w:r>
    </w:p>
    <w:p w14:paraId="1DD5BC60" w14:textId="072EBE3A" w:rsidR="006D38A9" w:rsidRPr="00FF40A6" w:rsidRDefault="00B02746" w:rsidP="006D38A9">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Pass/Fail Status:</w:t>
      </w:r>
      <w:r w:rsidRPr="00FF40A6">
        <w:rPr>
          <w:rFonts w:ascii="Times New Roman" w:hAnsi="Times New Roman" w:cs="Times New Roman"/>
          <w:sz w:val="24"/>
          <w:szCs w:val="24"/>
        </w:rPr>
        <w:t xml:space="preserve"> The system will automatically determine whether the test has passed or failed based on the predefined limits.</w:t>
      </w:r>
    </w:p>
    <w:p w14:paraId="02B68B22" w14:textId="77777777" w:rsidR="00B02746" w:rsidRPr="00FF40A6" w:rsidRDefault="00B02746" w:rsidP="006D38A9">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lastRenderedPageBreak/>
        <w:t>Summary:</w:t>
      </w:r>
      <w:r w:rsidRPr="00FF40A6">
        <w:rPr>
          <w:rFonts w:ascii="Times New Roman" w:hAnsi="Times New Roman" w:cs="Times New Roman"/>
          <w:sz w:val="24"/>
          <w:szCs w:val="24"/>
        </w:rPr>
        <w:t xml:space="preserve"> At the end of the form, it will display how many tests have passed and how many have failed.</w:t>
      </w:r>
    </w:p>
    <w:p w14:paraId="300445CF" w14:textId="77777777" w:rsidR="00B02746" w:rsidRPr="00FF40A6" w:rsidRDefault="00B02746" w:rsidP="006D38A9">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 xml:space="preserve">Upload &amp; Remarks: </w:t>
      </w:r>
      <w:r w:rsidRPr="00FF40A6">
        <w:rPr>
          <w:rFonts w:ascii="Times New Roman" w:hAnsi="Times New Roman" w:cs="Times New Roman"/>
          <w:sz w:val="24"/>
          <w:szCs w:val="24"/>
        </w:rPr>
        <w:t>The contractor can upload a document and write remarks if needed.</w:t>
      </w:r>
    </w:p>
    <w:p w14:paraId="720A00F6" w14:textId="77777777" w:rsidR="00866C4C" w:rsidRPr="00FF40A6" w:rsidRDefault="00B02746" w:rsidP="00866C4C">
      <w:pPr>
        <w:pStyle w:val="ListParagraph"/>
        <w:numPr>
          <w:ilvl w:val="0"/>
          <w:numId w:val="43"/>
        </w:numPr>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Save:</w:t>
      </w:r>
      <w:r w:rsidRPr="00FF40A6">
        <w:rPr>
          <w:rFonts w:ascii="Times New Roman" w:hAnsi="Times New Roman" w:cs="Times New Roman"/>
          <w:sz w:val="24"/>
          <w:szCs w:val="24"/>
        </w:rPr>
        <w:t xml:space="preserve"> Finally, the contractor must save the form.</w:t>
      </w:r>
    </w:p>
    <w:p w14:paraId="4AC4FC19" w14:textId="77777777" w:rsidR="00866C4C" w:rsidRPr="00FF40A6" w:rsidRDefault="00866C4C" w:rsidP="00866C4C">
      <w:pPr>
        <w:pStyle w:val="ListParagraph"/>
        <w:spacing w:after="0" w:line="360" w:lineRule="auto"/>
        <w:ind w:left="0"/>
        <w:jc w:val="both"/>
        <w:rPr>
          <w:rFonts w:ascii="Times New Roman" w:hAnsi="Times New Roman" w:cs="Times New Roman"/>
          <w:b/>
          <w:bCs/>
          <w:sz w:val="24"/>
          <w:szCs w:val="24"/>
        </w:rPr>
      </w:pPr>
    </w:p>
    <w:p w14:paraId="0F9C8AF8" w14:textId="77777777" w:rsidR="00866C4C" w:rsidRPr="00FF40A6" w:rsidRDefault="00866C4C" w:rsidP="00866C4C">
      <w:pPr>
        <w:pStyle w:val="ListParagraph"/>
        <w:spacing w:after="0" w:line="360" w:lineRule="auto"/>
        <w:ind w:left="0"/>
        <w:jc w:val="both"/>
        <w:rPr>
          <w:rFonts w:ascii="Times New Roman" w:hAnsi="Times New Roman" w:cs="Times New Roman"/>
          <w:b/>
          <w:bCs/>
          <w:sz w:val="24"/>
          <w:szCs w:val="24"/>
        </w:rPr>
      </w:pPr>
    </w:p>
    <w:p w14:paraId="43EA570C" w14:textId="02083316" w:rsidR="007E28E2" w:rsidRPr="00FF40A6" w:rsidRDefault="009223F5" w:rsidP="00866C4C">
      <w:pPr>
        <w:pStyle w:val="ListParagraph"/>
        <w:spacing w:after="0" w:line="360" w:lineRule="auto"/>
        <w:ind w:left="0"/>
        <w:jc w:val="both"/>
        <w:rPr>
          <w:rFonts w:ascii="Times New Roman" w:hAnsi="Times New Roman" w:cs="Times New Roman"/>
          <w:sz w:val="24"/>
          <w:szCs w:val="24"/>
        </w:rPr>
      </w:pPr>
      <w:r w:rsidRPr="00FF40A6">
        <w:rPr>
          <w:rFonts w:ascii="Times New Roman" w:hAnsi="Times New Roman" w:cs="Times New Roman"/>
          <w:b/>
          <w:bCs/>
          <w:sz w:val="24"/>
          <w:szCs w:val="24"/>
        </w:rPr>
        <w:t xml:space="preserve">3. </w:t>
      </w:r>
      <w:r w:rsidR="007E28E2" w:rsidRPr="00FF40A6">
        <w:rPr>
          <w:rFonts w:ascii="Times New Roman" w:hAnsi="Times New Roman" w:cs="Times New Roman"/>
          <w:b/>
          <w:bCs/>
          <w:sz w:val="24"/>
          <w:szCs w:val="24"/>
        </w:rPr>
        <w:t>Logical Architecture</w:t>
      </w:r>
      <w:r w:rsidR="006E6E40" w:rsidRPr="00FF40A6">
        <w:rPr>
          <w:rFonts w:ascii="Times New Roman" w:hAnsi="Times New Roman" w:cs="Times New Roman"/>
          <w:b/>
          <w:bCs/>
          <w:sz w:val="24"/>
          <w:szCs w:val="24"/>
        </w:rPr>
        <w:t xml:space="preserve"> </w:t>
      </w:r>
      <w:r w:rsidRPr="00FF40A6">
        <w:rPr>
          <w:rFonts w:ascii="Times New Roman" w:hAnsi="Times New Roman" w:cs="Times New Roman"/>
          <w:b/>
          <w:bCs/>
          <w:sz w:val="24"/>
          <w:szCs w:val="24"/>
        </w:rPr>
        <w:t>of</w:t>
      </w:r>
      <w:r w:rsidR="006E6E40" w:rsidRPr="00FF40A6">
        <w:rPr>
          <w:rFonts w:ascii="Times New Roman" w:hAnsi="Times New Roman" w:cs="Times New Roman"/>
          <w:b/>
          <w:bCs/>
          <w:sz w:val="24"/>
          <w:szCs w:val="24"/>
        </w:rPr>
        <w:t xml:space="preserve"> Nirmal</w:t>
      </w:r>
    </w:p>
    <w:p w14:paraId="60C12543" w14:textId="190BF8BA" w:rsidR="0072304B" w:rsidRPr="00FF40A6" w:rsidRDefault="0072304B" w:rsidP="0072304B">
      <w:pPr>
        <w:ind w:left="360"/>
        <w:rPr>
          <w:rFonts w:ascii="Times New Roman" w:hAnsi="Times New Roman" w:cs="Times New Roman"/>
          <w:b/>
          <w:bCs/>
          <w:sz w:val="24"/>
          <w:szCs w:val="24"/>
        </w:rPr>
      </w:pPr>
      <w:r w:rsidRPr="00FF40A6">
        <w:rPr>
          <w:rFonts w:ascii="Times New Roman" w:hAnsi="Times New Roman" w:cs="Times New Roman"/>
          <w:noProof/>
        </w:rPr>
        <w:drawing>
          <wp:inline distT="0" distB="0" distL="0" distR="0" wp14:anchorId="7B51C08C" wp14:editId="4D44E850">
            <wp:extent cx="5731510" cy="3690663"/>
            <wp:effectExtent l="0" t="0" r="2540" b="508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690663"/>
                    </a:xfrm>
                    <a:prstGeom prst="rect">
                      <a:avLst/>
                    </a:prstGeom>
                    <a:noFill/>
                    <a:ln>
                      <a:noFill/>
                    </a:ln>
                  </pic:spPr>
                </pic:pic>
              </a:graphicData>
            </a:graphic>
          </wp:inline>
        </w:drawing>
      </w:r>
    </w:p>
    <w:p w14:paraId="58999AEB" w14:textId="490BB61B" w:rsidR="007E28E2" w:rsidRPr="00FF40A6" w:rsidRDefault="006E6E40" w:rsidP="006E6E40">
      <w:pPr>
        <w:jc w:val="center"/>
        <w:rPr>
          <w:rFonts w:ascii="Times New Roman" w:hAnsi="Times New Roman" w:cs="Times New Roman"/>
          <w:sz w:val="24"/>
          <w:szCs w:val="24"/>
        </w:rPr>
      </w:pPr>
      <w:r w:rsidRPr="00FF40A6">
        <w:rPr>
          <w:rFonts w:ascii="Times New Roman" w:hAnsi="Times New Roman" w:cs="Times New Roman"/>
          <w:sz w:val="24"/>
          <w:szCs w:val="24"/>
        </w:rPr>
        <w:t xml:space="preserve">Fig: </w:t>
      </w:r>
      <w:r w:rsidR="007E28E2" w:rsidRPr="00FF40A6">
        <w:rPr>
          <w:rFonts w:ascii="Times New Roman" w:hAnsi="Times New Roman" w:cs="Times New Roman"/>
          <w:sz w:val="24"/>
          <w:szCs w:val="24"/>
        </w:rPr>
        <w:t>logical architecture</w:t>
      </w:r>
    </w:p>
    <w:p w14:paraId="17D91233" w14:textId="6E0B56E5" w:rsidR="007E28E2" w:rsidRPr="00FF40A6" w:rsidRDefault="007E28E2" w:rsidP="007E28E2">
      <w:pPr>
        <w:rPr>
          <w:rFonts w:ascii="Times New Roman" w:hAnsi="Times New Roman" w:cs="Times New Roman"/>
          <w:sz w:val="24"/>
          <w:szCs w:val="24"/>
        </w:rPr>
      </w:pPr>
    </w:p>
    <w:p w14:paraId="329B0AD4" w14:textId="0C72A307" w:rsidR="007E28E2" w:rsidRPr="00FF40A6" w:rsidRDefault="007E28E2" w:rsidP="00866C4C">
      <w:pPr>
        <w:rPr>
          <w:rFonts w:ascii="Times New Roman" w:hAnsi="Times New Roman" w:cs="Times New Roman"/>
          <w:b/>
          <w:bCs/>
          <w:sz w:val="24"/>
          <w:szCs w:val="24"/>
        </w:rPr>
      </w:pPr>
      <w:r w:rsidRPr="00FF40A6">
        <w:rPr>
          <w:rFonts w:ascii="Times New Roman" w:hAnsi="Times New Roman" w:cs="Times New Roman"/>
          <w:b/>
          <w:bCs/>
          <w:sz w:val="24"/>
          <w:szCs w:val="24"/>
        </w:rPr>
        <w:t xml:space="preserve">4. </w:t>
      </w:r>
      <w:r w:rsidR="00866C4C" w:rsidRPr="00FF40A6">
        <w:rPr>
          <w:rFonts w:ascii="Times New Roman" w:hAnsi="Times New Roman" w:cs="Times New Roman"/>
          <w:b/>
          <w:bCs/>
          <w:sz w:val="24"/>
          <w:szCs w:val="24"/>
        </w:rPr>
        <w:t>Project Components</w:t>
      </w:r>
    </w:p>
    <w:p w14:paraId="40688767" w14:textId="77777777" w:rsidR="00866C4C" w:rsidRPr="00FF40A6" w:rsidRDefault="00866C4C" w:rsidP="00866C4C">
      <w:pPr>
        <w:numPr>
          <w:ilvl w:val="0"/>
          <w:numId w:val="46"/>
        </w:numPr>
        <w:spacing w:line="278" w:lineRule="auto"/>
        <w:rPr>
          <w:rFonts w:ascii="Times New Roman" w:hAnsi="Times New Roman" w:cs="Times New Roman"/>
        </w:rPr>
      </w:pPr>
      <w:r w:rsidRPr="00FF40A6">
        <w:rPr>
          <w:rFonts w:ascii="Times New Roman" w:hAnsi="Times New Roman" w:cs="Times New Roman"/>
          <w:b/>
          <w:bCs/>
        </w:rPr>
        <w:t>Frontend:</w:t>
      </w:r>
      <w:r w:rsidRPr="00FF40A6">
        <w:rPr>
          <w:rFonts w:ascii="Times New Roman" w:hAnsi="Times New Roman" w:cs="Times New Roman"/>
        </w:rPr>
        <w:t xml:space="preserve"> ASP.NET (Web Dashboard, GIS Visualization)</w:t>
      </w:r>
    </w:p>
    <w:p w14:paraId="051F5B74" w14:textId="77777777" w:rsidR="00866C4C" w:rsidRPr="00FF40A6" w:rsidRDefault="00866C4C" w:rsidP="00866C4C">
      <w:pPr>
        <w:numPr>
          <w:ilvl w:val="0"/>
          <w:numId w:val="46"/>
        </w:numPr>
        <w:spacing w:line="278" w:lineRule="auto"/>
        <w:rPr>
          <w:rFonts w:ascii="Times New Roman" w:hAnsi="Times New Roman" w:cs="Times New Roman"/>
        </w:rPr>
      </w:pPr>
      <w:r w:rsidRPr="00FF40A6">
        <w:rPr>
          <w:rFonts w:ascii="Times New Roman" w:hAnsi="Times New Roman" w:cs="Times New Roman"/>
          <w:b/>
          <w:bCs/>
        </w:rPr>
        <w:t>Mobile Application:</w:t>
      </w:r>
      <w:r w:rsidRPr="00FF40A6">
        <w:rPr>
          <w:rFonts w:ascii="Times New Roman" w:hAnsi="Times New Roman" w:cs="Times New Roman"/>
        </w:rPr>
        <w:t xml:space="preserve"> Android (Core Java/Kotlin)</w:t>
      </w:r>
    </w:p>
    <w:p w14:paraId="1F042D3C" w14:textId="77777777" w:rsidR="00866C4C" w:rsidRPr="00FF40A6" w:rsidRDefault="00866C4C" w:rsidP="00866C4C">
      <w:pPr>
        <w:numPr>
          <w:ilvl w:val="1"/>
          <w:numId w:val="46"/>
        </w:numPr>
        <w:spacing w:line="278" w:lineRule="auto"/>
        <w:rPr>
          <w:rFonts w:ascii="Times New Roman" w:hAnsi="Times New Roman" w:cs="Times New Roman"/>
        </w:rPr>
      </w:pPr>
      <w:r w:rsidRPr="00FF40A6">
        <w:rPr>
          <w:rFonts w:ascii="Times New Roman" w:hAnsi="Times New Roman" w:cs="Times New Roman"/>
        </w:rPr>
        <w:t>Offline Sync using SQLite / Local Storage</w:t>
      </w:r>
    </w:p>
    <w:p w14:paraId="7E482432" w14:textId="77777777" w:rsidR="00866C4C" w:rsidRPr="00FF40A6" w:rsidRDefault="00866C4C" w:rsidP="00866C4C">
      <w:pPr>
        <w:numPr>
          <w:ilvl w:val="0"/>
          <w:numId w:val="46"/>
        </w:numPr>
        <w:spacing w:line="278" w:lineRule="auto"/>
        <w:rPr>
          <w:rFonts w:ascii="Times New Roman" w:hAnsi="Times New Roman" w:cs="Times New Roman"/>
        </w:rPr>
      </w:pPr>
      <w:r w:rsidRPr="00FF40A6">
        <w:rPr>
          <w:rFonts w:ascii="Times New Roman" w:hAnsi="Times New Roman" w:cs="Times New Roman"/>
          <w:b/>
          <w:bCs/>
        </w:rPr>
        <w:t>Backend:</w:t>
      </w:r>
      <w:r w:rsidRPr="00FF40A6">
        <w:rPr>
          <w:rFonts w:ascii="Times New Roman" w:hAnsi="Times New Roman" w:cs="Times New Roman"/>
        </w:rPr>
        <w:t xml:space="preserve"> RESTful WCF Services (.NET)</w:t>
      </w:r>
    </w:p>
    <w:p w14:paraId="30A1845B" w14:textId="77777777" w:rsidR="00866C4C" w:rsidRPr="00FF40A6" w:rsidRDefault="00866C4C" w:rsidP="00866C4C">
      <w:pPr>
        <w:numPr>
          <w:ilvl w:val="0"/>
          <w:numId w:val="46"/>
        </w:numPr>
        <w:spacing w:line="278" w:lineRule="auto"/>
        <w:rPr>
          <w:rFonts w:ascii="Times New Roman" w:hAnsi="Times New Roman" w:cs="Times New Roman"/>
        </w:rPr>
      </w:pPr>
      <w:r w:rsidRPr="00FF40A6">
        <w:rPr>
          <w:rFonts w:ascii="Times New Roman" w:hAnsi="Times New Roman" w:cs="Times New Roman"/>
          <w:b/>
          <w:bCs/>
        </w:rPr>
        <w:t>Database:</w:t>
      </w:r>
      <w:r w:rsidRPr="00FF40A6">
        <w:rPr>
          <w:rFonts w:ascii="Times New Roman" w:hAnsi="Times New Roman" w:cs="Times New Roman"/>
        </w:rPr>
        <w:t xml:space="preserve"> PostgreSQL with </w:t>
      </w:r>
      <w:proofErr w:type="spellStart"/>
      <w:r w:rsidRPr="00FF40A6">
        <w:rPr>
          <w:rFonts w:ascii="Times New Roman" w:hAnsi="Times New Roman" w:cs="Times New Roman"/>
        </w:rPr>
        <w:t>PostGIS</w:t>
      </w:r>
      <w:proofErr w:type="spellEnd"/>
      <w:r w:rsidRPr="00FF40A6">
        <w:rPr>
          <w:rFonts w:ascii="Times New Roman" w:hAnsi="Times New Roman" w:cs="Times New Roman"/>
        </w:rPr>
        <w:t xml:space="preserve"> (Spatial Data)</w:t>
      </w:r>
    </w:p>
    <w:p w14:paraId="3F5F6A01" w14:textId="77777777" w:rsidR="00866C4C" w:rsidRPr="00FF40A6" w:rsidRDefault="00866C4C" w:rsidP="00866C4C">
      <w:pPr>
        <w:numPr>
          <w:ilvl w:val="0"/>
          <w:numId w:val="47"/>
        </w:numPr>
        <w:spacing w:line="278" w:lineRule="auto"/>
        <w:rPr>
          <w:rFonts w:ascii="Times New Roman" w:hAnsi="Times New Roman" w:cs="Times New Roman"/>
        </w:rPr>
      </w:pPr>
      <w:r w:rsidRPr="00FF40A6">
        <w:rPr>
          <w:rFonts w:ascii="Times New Roman" w:hAnsi="Times New Roman" w:cs="Times New Roman"/>
          <w:b/>
          <w:bCs/>
        </w:rPr>
        <w:t>Web Server:</w:t>
      </w:r>
      <w:r w:rsidRPr="00FF40A6">
        <w:rPr>
          <w:rFonts w:ascii="Times New Roman" w:hAnsi="Times New Roman" w:cs="Times New Roman"/>
        </w:rPr>
        <w:t xml:space="preserve"> IIS</w:t>
      </w:r>
    </w:p>
    <w:p w14:paraId="4A728520" w14:textId="77777777" w:rsidR="00866C4C" w:rsidRPr="00FF40A6" w:rsidRDefault="00866C4C" w:rsidP="00866C4C">
      <w:pPr>
        <w:numPr>
          <w:ilvl w:val="0"/>
          <w:numId w:val="47"/>
        </w:numPr>
        <w:spacing w:line="278" w:lineRule="auto"/>
        <w:rPr>
          <w:rFonts w:ascii="Times New Roman" w:hAnsi="Times New Roman" w:cs="Times New Roman"/>
        </w:rPr>
      </w:pPr>
      <w:r w:rsidRPr="00FF40A6">
        <w:rPr>
          <w:rFonts w:ascii="Times New Roman" w:hAnsi="Times New Roman" w:cs="Times New Roman"/>
          <w:b/>
          <w:bCs/>
        </w:rPr>
        <w:t>Authentication:</w:t>
      </w:r>
      <w:r w:rsidRPr="00FF40A6">
        <w:rPr>
          <w:rFonts w:ascii="Times New Roman" w:hAnsi="Times New Roman" w:cs="Times New Roman"/>
        </w:rPr>
        <w:t xml:space="preserve"> JWT Tokens</w:t>
      </w:r>
    </w:p>
    <w:p w14:paraId="2669F185" w14:textId="77777777" w:rsidR="00866C4C" w:rsidRPr="00FF40A6" w:rsidRDefault="00866C4C" w:rsidP="00866C4C">
      <w:pPr>
        <w:numPr>
          <w:ilvl w:val="0"/>
          <w:numId w:val="47"/>
        </w:numPr>
        <w:spacing w:line="278" w:lineRule="auto"/>
        <w:rPr>
          <w:rFonts w:ascii="Times New Roman" w:hAnsi="Times New Roman" w:cs="Times New Roman"/>
        </w:rPr>
      </w:pPr>
      <w:r w:rsidRPr="00FF40A6">
        <w:rPr>
          <w:rFonts w:ascii="Times New Roman" w:hAnsi="Times New Roman" w:cs="Times New Roman"/>
          <w:b/>
          <w:bCs/>
        </w:rPr>
        <w:t>Authorization:</w:t>
      </w:r>
      <w:r w:rsidRPr="00FF40A6">
        <w:rPr>
          <w:rFonts w:ascii="Times New Roman" w:hAnsi="Times New Roman" w:cs="Times New Roman"/>
        </w:rPr>
        <w:t xml:space="preserve"> Role-Based Access Control (RBAC)</w:t>
      </w:r>
    </w:p>
    <w:p w14:paraId="05072299"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lastRenderedPageBreak/>
        <w:t>Web Portal (.NET-Based Front End)</w:t>
      </w:r>
    </w:p>
    <w:p w14:paraId="7DC6EBB2" w14:textId="77777777" w:rsidR="00866C4C" w:rsidRPr="00FF40A6" w:rsidRDefault="00866C4C" w:rsidP="00866C4C">
      <w:pPr>
        <w:pStyle w:val="NormalWeb"/>
        <w:numPr>
          <w:ilvl w:val="0"/>
          <w:numId w:val="48"/>
        </w:numPr>
        <w:spacing w:line="360" w:lineRule="auto"/>
        <w:jc w:val="both"/>
      </w:pPr>
      <w:r w:rsidRPr="00FF40A6">
        <w:t xml:space="preserve">The </w:t>
      </w:r>
      <w:r w:rsidRPr="00FF40A6">
        <w:rPr>
          <w:rStyle w:val="Strong"/>
        </w:rPr>
        <w:t>Jal Rekha Web Portal</w:t>
      </w:r>
      <w:r w:rsidRPr="00FF40A6">
        <w:t xml:space="preserve"> is developed on the </w:t>
      </w:r>
      <w:r w:rsidRPr="00FF40A6">
        <w:rPr>
          <w:rStyle w:val="Strong"/>
        </w:rPr>
        <w:t>.NET framework</w:t>
      </w:r>
      <w:r w:rsidRPr="00FF40A6">
        <w:t>, designed for department officials, administrators, and higher authorities.</w:t>
      </w:r>
    </w:p>
    <w:p w14:paraId="534CFAA2" w14:textId="77777777" w:rsidR="00866C4C" w:rsidRPr="00FF40A6" w:rsidRDefault="00866C4C" w:rsidP="00866C4C">
      <w:pPr>
        <w:pStyle w:val="NormalWeb"/>
        <w:numPr>
          <w:ilvl w:val="0"/>
          <w:numId w:val="48"/>
        </w:numPr>
        <w:spacing w:line="360" w:lineRule="auto"/>
        <w:jc w:val="both"/>
      </w:pPr>
      <w:r w:rsidRPr="00FF40A6">
        <w:t xml:space="preserve">It enables </w:t>
      </w:r>
      <w:r w:rsidRPr="00FF40A6">
        <w:rPr>
          <w:rStyle w:val="Strong"/>
        </w:rPr>
        <w:t>planning, monitoring, approvals, task assignments, and progress tracking</w:t>
      </w:r>
      <w:r w:rsidRPr="00FF40A6">
        <w:t xml:space="preserve"> of water supply schemes.</w:t>
      </w:r>
    </w:p>
    <w:p w14:paraId="4B37F324" w14:textId="77777777" w:rsidR="00866C4C" w:rsidRPr="00FF40A6" w:rsidRDefault="00866C4C" w:rsidP="00866C4C">
      <w:pPr>
        <w:pStyle w:val="NormalWeb"/>
        <w:numPr>
          <w:ilvl w:val="0"/>
          <w:numId w:val="48"/>
        </w:numPr>
        <w:spacing w:line="360" w:lineRule="auto"/>
        <w:jc w:val="both"/>
      </w:pPr>
      <w:r w:rsidRPr="00FF40A6">
        <w:t xml:space="preserve">The web portal interacts seamlessly with the same </w:t>
      </w:r>
      <w:r w:rsidRPr="00FF40A6">
        <w:rPr>
          <w:rStyle w:val="Strong"/>
        </w:rPr>
        <w:t>RESTful services</w:t>
      </w:r>
      <w:r w:rsidRPr="00FF40A6">
        <w:t xml:space="preserve"> used by the mobile application, ensuring </w:t>
      </w:r>
      <w:r w:rsidRPr="00FF40A6">
        <w:rPr>
          <w:rStyle w:val="Strong"/>
        </w:rPr>
        <w:t>real-time synchronization</w:t>
      </w:r>
      <w:r w:rsidRPr="00FF40A6">
        <w:t xml:space="preserve"> of data across platforms.</w:t>
      </w:r>
    </w:p>
    <w:p w14:paraId="3C778132" w14:textId="77777777" w:rsidR="00866C4C" w:rsidRPr="00FF40A6" w:rsidRDefault="00866C4C" w:rsidP="00866C4C">
      <w:pPr>
        <w:pStyle w:val="NormalWeb"/>
        <w:numPr>
          <w:ilvl w:val="0"/>
          <w:numId w:val="48"/>
        </w:numPr>
        <w:spacing w:line="360" w:lineRule="auto"/>
        <w:jc w:val="both"/>
      </w:pPr>
      <w:r w:rsidRPr="00FF40A6">
        <w:t>Authorized users can manage user roles, approve RFIs, generate reports, and access GIS-based dashboards through the portal.</w:t>
      </w:r>
    </w:p>
    <w:p w14:paraId="4FA44231"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Android-Based Mobile Front End</w:t>
      </w:r>
    </w:p>
    <w:p w14:paraId="6B8C2245" w14:textId="77777777" w:rsidR="00866C4C" w:rsidRPr="00FF40A6" w:rsidRDefault="00866C4C" w:rsidP="00866C4C">
      <w:pPr>
        <w:pStyle w:val="NormalWeb"/>
        <w:numPr>
          <w:ilvl w:val="0"/>
          <w:numId w:val="49"/>
        </w:numPr>
        <w:spacing w:line="360" w:lineRule="auto"/>
        <w:jc w:val="both"/>
      </w:pPr>
      <w:r w:rsidRPr="00FF40A6">
        <w:t xml:space="preserve">The </w:t>
      </w:r>
      <w:r w:rsidRPr="00FF40A6">
        <w:rPr>
          <w:rStyle w:val="Strong"/>
        </w:rPr>
        <w:t>Jal Rekha Mobile Application</w:t>
      </w:r>
      <w:r w:rsidRPr="00FF40A6">
        <w:t xml:space="preserve"> is developed on </w:t>
      </w:r>
      <w:r w:rsidRPr="00FF40A6">
        <w:rPr>
          <w:rStyle w:val="Strong"/>
        </w:rPr>
        <w:t>Android</w:t>
      </w:r>
      <w:r w:rsidRPr="00FF40A6">
        <w:t xml:space="preserve"> to enable </w:t>
      </w:r>
      <w:r w:rsidRPr="00FF40A6">
        <w:rPr>
          <w:rStyle w:val="Strong"/>
        </w:rPr>
        <w:t>field-level data collection, asset mapping, inspection reporting, RFI submissions, and progress monitoring</w:t>
      </w:r>
      <w:r w:rsidRPr="00FF40A6">
        <w:t>.</w:t>
      </w:r>
    </w:p>
    <w:p w14:paraId="7A0BB46A" w14:textId="77777777" w:rsidR="00866C4C" w:rsidRPr="00FF40A6" w:rsidRDefault="00866C4C" w:rsidP="00866C4C">
      <w:pPr>
        <w:pStyle w:val="NormalWeb"/>
        <w:numPr>
          <w:ilvl w:val="0"/>
          <w:numId w:val="49"/>
        </w:numPr>
        <w:spacing w:line="360" w:lineRule="auto"/>
        <w:jc w:val="both"/>
      </w:pPr>
      <w:r w:rsidRPr="00FF40A6">
        <w:t xml:space="preserve">The mobile application communicates with the </w:t>
      </w:r>
      <w:r w:rsidRPr="00FF40A6">
        <w:rPr>
          <w:rStyle w:val="Strong"/>
        </w:rPr>
        <w:t>RESTful services</w:t>
      </w:r>
      <w:r w:rsidRPr="00FF40A6">
        <w:t xml:space="preserve"> built using the </w:t>
      </w:r>
      <w:r w:rsidRPr="00FF40A6">
        <w:rPr>
          <w:rStyle w:val="Strong"/>
        </w:rPr>
        <w:t>MVC (Model-View-Controller)</w:t>
      </w:r>
      <w:r w:rsidRPr="00FF40A6">
        <w:t xml:space="preserve"> architecture.</w:t>
      </w:r>
    </w:p>
    <w:p w14:paraId="2E153062" w14:textId="77777777" w:rsidR="00866C4C" w:rsidRPr="00FF40A6" w:rsidRDefault="00866C4C" w:rsidP="00866C4C">
      <w:pPr>
        <w:pStyle w:val="NormalWeb"/>
        <w:numPr>
          <w:ilvl w:val="0"/>
          <w:numId w:val="49"/>
        </w:numPr>
        <w:spacing w:line="360" w:lineRule="auto"/>
        <w:jc w:val="both"/>
      </w:pPr>
      <w:r w:rsidRPr="00FF40A6">
        <w:t>Field engineers, contractors, and other on-site users primarily interact with Jal Rekha through the mobile app.</w:t>
      </w:r>
    </w:p>
    <w:p w14:paraId="7DEDEC66" w14:textId="77777777" w:rsidR="00866C4C" w:rsidRPr="00FF40A6" w:rsidRDefault="00866C4C" w:rsidP="00866C4C">
      <w:pPr>
        <w:pStyle w:val="NormalWeb"/>
        <w:numPr>
          <w:ilvl w:val="0"/>
          <w:numId w:val="49"/>
        </w:numPr>
        <w:spacing w:line="360" w:lineRule="auto"/>
        <w:jc w:val="both"/>
      </w:pPr>
      <w:r w:rsidRPr="00FF40A6">
        <w:t xml:space="preserve">Future front-end applications, such as an iOS app, can also be integrated within the same architecture, but </w:t>
      </w:r>
      <w:r w:rsidRPr="00FF40A6">
        <w:rPr>
          <w:rStyle w:val="Strong"/>
        </w:rPr>
        <w:t>user onboarding and authentication</w:t>
      </w:r>
      <w:r w:rsidRPr="00FF40A6">
        <w:t xml:space="preserve"> will primarily be managed via the Android application.</w:t>
      </w:r>
    </w:p>
    <w:p w14:paraId="2B930C3A"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REST Services with MVC Architecture</w:t>
      </w:r>
    </w:p>
    <w:p w14:paraId="4348DA9F" w14:textId="77777777" w:rsidR="00866C4C" w:rsidRPr="00FF40A6" w:rsidRDefault="00866C4C" w:rsidP="00866C4C">
      <w:pPr>
        <w:pStyle w:val="NormalWeb"/>
        <w:numPr>
          <w:ilvl w:val="0"/>
          <w:numId w:val="50"/>
        </w:numPr>
        <w:spacing w:line="360" w:lineRule="auto"/>
        <w:jc w:val="both"/>
      </w:pPr>
      <w:r w:rsidRPr="00FF40A6">
        <w:t xml:space="preserve">Jal Rekha follows a </w:t>
      </w:r>
      <w:r w:rsidRPr="00FF40A6">
        <w:rPr>
          <w:rStyle w:val="Strong"/>
        </w:rPr>
        <w:t>decoupled RESTful architecture</w:t>
      </w:r>
      <w:r w:rsidRPr="00FF40A6">
        <w:t xml:space="preserve">, allowing </w:t>
      </w:r>
      <w:r w:rsidRPr="00FF40A6">
        <w:rPr>
          <w:rStyle w:val="Strong"/>
        </w:rPr>
        <w:t>mobile apps, the web portal, and other integrated systems</w:t>
      </w:r>
      <w:r w:rsidRPr="00FF40A6">
        <w:t xml:space="preserve"> to interact independently.</w:t>
      </w:r>
    </w:p>
    <w:p w14:paraId="5CF7DF86" w14:textId="77777777" w:rsidR="00866C4C" w:rsidRPr="00FF40A6" w:rsidRDefault="00866C4C" w:rsidP="00866C4C">
      <w:pPr>
        <w:pStyle w:val="NormalWeb"/>
        <w:numPr>
          <w:ilvl w:val="0"/>
          <w:numId w:val="50"/>
        </w:numPr>
        <w:spacing w:line="360" w:lineRule="auto"/>
        <w:jc w:val="both"/>
      </w:pPr>
      <w:r w:rsidRPr="00FF40A6">
        <w:t xml:space="preserve">The </w:t>
      </w:r>
      <w:r w:rsidRPr="00FF40A6">
        <w:rPr>
          <w:rStyle w:val="Strong"/>
        </w:rPr>
        <w:t>MVC structure</w:t>
      </w:r>
      <w:r w:rsidRPr="00FF40A6">
        <w:t xml:space="preserve"> ensures modular development and simplifies testing, maintenance, and future scalability.</w:t>
      </w:r>
    </w:p>
    <w:p w14:paraId="2C4708BF" w14:textId="77777777" w:rsidR="00866C4C" w:rsidRPr="00FF40A6" w:rsidRDefault="00866C4C" w:rsidP="00866C4C">
      <w:pPr>
        <w:pStyle w:val="NormalWeb"/>
        <w:numPr>
          <w:ilvl w:val="0"/>
          <w:numId w:val="50"/>
        </w:numPr>
        <w:spacing w:line="360" w:lineRule="auto"/>
        <w:jc w:val="both"/>
      </w:pPr>
      <w:r w:rsidRPr="00FF40A6">
        <w:t xml:space="preserve">Both the </w:t>
      </w:r>
      <w:r w:rsidRPr="00FF40A6">
        <w:rPr>
          <w:rStyle w:val="Strong"/>
        </w:rPr>
        <w:t>Android app</w:t>
      </w:r>
      <w:r w:rsidRPr="00FF40A6">
        <w:t xml:space="preserve"> and the </w:t>
      </w:r>
      <w:r w:rsidRPr="00FF40A6">
        <w:rPr>
          <w:rStyle w:val="Strong"/>
        </w:rPr>
        <w:t>.NET web portal</w:t>
      </w:r>
      <w:r w:rsidRPr="00FF40A6">
        <w:t xml:space="preserve"> communicate with these REST services after </w:t>
      </w:r>
      <w:r w:rsidRPr="00FF40A6">
        <w:rPr>
          <w:rStyle w:val="Strong"/>
        </w:rPr>
        <w:t>successful authentication</w:t>
      </w:r>
      <w:r w:rsidRPr="00FF40A6">
        <w:t>.</w:t>
      </w:r>
    </w:p>
    <w:p w14:paraId="3C2764E6" w14:textId="77777777" w:rsidR="00866C4C" w:rsidRPr="00FF40A6" w:rsidRDefault="00866C4C" w:rsidP="00866C4C">
      <w:pPr>
        <w:pStyle w:val="NormalWeb"/>
        <w:numPr>
          <w:ilvl w:val="0"/>
          <w:numId w:val="50"/>
        </w:numPr>
        <w:spacing w:line="360" w:lineRule="auto"/>
        <w:jc w:val="both"/>
      </w:pPr>
      <w:r w:rsidRPr="00FF40A6">
        <w:rPr>
          <w:rStyle w:val="Strong"/>
        </w:rPr>
        <w:t>Token-based authorization</w:t>
      </w:r>
      <w:r w:rsidRPr="00FF40A6">
        <w:t xml:space="preserve"> is implemented at the application level to secure data exchange and user operations.</w:t>
      </w:r>
    </w:p>
    <w:p w14:paraId="4E569968"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lastRenderedPageBreak/>
        <w:t>Business Rule Engine (BRE)</w:t>
      </w:r>
    </w:p>
    <w:p w14:paraId="6B47FA0E" w14:textId="77777777" w:rsidR="00866C4C" w:rsidRPr="00FF40A6" w:rsidRDefault="00866C4C" w:rsidP="00866C4C">
      <w:pPr>
        <w:pStyle w:val="NormalWeb"/>
        <w:numPr>
          <w:ilvl w:val="0"/>
          <w:numId w:val="51"/>
        </w:numPr>
        <w:spacing w:line="360" w:lineRule="auto"/>
        <w:jc w:val="both"/>
      </w:pPr>
      <w:r w:rsidRPr="00FF40A6">
        <w:t xml:space="preserve">The </w:t>
      </w:r>
      <w:r w:rsidRPr="00FF40A6">
        <w:rPr>
          <w:rStyle w:val="Strong"/>
        </w:rPr>
        <w:t>Business Rule Engine</w:t>
      </w:r>
      <w:r w:rsidRPr="00FF40A6">
        <w:t xml:space="preserve"> governs all </w:t>
      </w:r>
      <w:r w:rsidRPr="00FF40A6">
        <w:rPr>
          <w:rStyle w:val="Strong"/>
        </w:rPr>
        <w:t>workflows, validations, and approval processes</w:t>
      </w:r>
      <w:r w:rsidRPr="00FF40A6">
        <w:t xml:space="preserve"> within Jal Rekha.</w:t>
      </w:r>
    </w:p>
    <w:p w14:paraId="4350CBAB" w14:textId="77777777" w:rsidR="00866C4C" w:rsidRPr="00FF40A6" w:rsidRDefault="00866C4C" w:rsidP="00866C4C">
      <w:pPr>
        <w:pStyle w:val="NormalWeb"/>
        <w:numPr>
          <w:ilvl w:val="0"/>
          <w:numId w:val="51"/>
        </w:numPr>
        <w:spacing w:line="360" w:lineRule="auto"/>
        <w:jc w:val="both"/>
      </w:pPr>
      <w:r w:rsidRPr="00FF40A6">
        <w:t xml:space="preserve">All rules, roles, and privileges are defined at the </w:t>
      </w:r>
      <w:r w:rsidRPr="00FF40A6">
        <w:rPr>
          <w:rStyle w:val="Strong"/>
        </w:rPr>
        <w:t>database level</w:t>
      </w:r>
      <w:r w:rsidRPr="00FF40A6">
        <w:t>, ensuring centralized control over system operations.</w:t>
      </w:r>
    </w:p>
    <w:p w14:paraId="0DA23E35" w14:textId="77777777" w:rsidR="00866C4C" w:rsidRPr="00FF40A6" w:rsidRDefault="00866C4C" w:rsidP="00866C4C">
      <w:pPr>
        <w:pStyle w:val="NormalWeb"/>
        <w:numPr>
          <w:ilvl w:val="0"/>
          <w:numId w:val="51"/>
        </w:numPr>
        <w:spacing w:line="360" w:lineRule="auto"/>
        <w:jc w:val="both"/>
      </w:pPr>
      <w:r w:rsidRPr="00FF40A6">
        <w:t xml:space="preserve">User permissions are dynamically assigned based on their roles, enabling controlled access to modules like </w:t>
      </w:r>
      <w:r w:rsidRPr="00FF40A6">
        <w:rPr>
          <w:rStyle w:val="Strong"/>
        </w:rPr>
        <w:t>asset mapping, inspections, approvals, reporting, and dashboards</w:t>
      </w:r>
      <w:r w:rsidRPr="00FF40A6">
        <w:t>.</w:t>
      </w:r>
    </w:p>
    <w:p w14:paraId="24393DFD"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Database Layer</w:t>
      </w:r>
    </w:p>
    <w:p w14:paraId="430BD85E" w14:textId="77777777" w:rsidR="00866C4C" w:rsidRPr="00FF40A6" w:rsidRDefault="00866C4C" w:rsidP="00866C4C">
      <w:pPr>
        <w:pStyle w:val="NormalWeb"/>
        <w:numPr>
          <w:ilvl w:val="0"/>
          <w:numId w:val="52"/>
        </w:numPr>
        <w:spacing w:line="360" w:lineRule="auto"/>
        <w:jc w:val="both"/>
      </w:pPr>
      <w:r w:rsidRPr="00FF40A6">
        <w:t xml:space="preserve">The </w:t>
      </w:r>
      <w:r w:rsidRPr="00FF40A6">
        <w:rPr>
          <w:rStyle w:val="Strong"/>
        </w:rPr>
        <w:t>database layer</w:t>
      </w:r>
      <w:r w:rsidRPr="00FF40A6">
        <w:t xml:space="preserve"> securely manages all datasets required across the Jal Rekha platform, including </w:t>
      </w:r>
      <w:r w:rsidRPr="00FF40A6">
        <w:rPr>
          <w:rStyle w:val="Strong"/>
        </w:rPr>
        <w:t>user profiles, asset data, inspection details, RFI status, and scheme information</w:t>
      </w:r>
      <w:r w:rsidRPr="00FF40A6">
        <w:t>.</w:t>
      </w:r>
    </w:p>
    <w:p w14:paraId="38787699" w14:textId="77777777" w:rsidR="00866C4C" w:rsidRPr="00FF40A6" w:rsidRDefault="00866C4C" w:rsidP="00866C4C">
      <w:pPr>
        <w:pStyle w:val="NormalWeb"/>
        <w:numPr>
          <w:ilvl w:val="0"/>
          <w:numId w:val="52"/>
        </w:numPr>
        <w:spacing w:line="360" w:lineRule="auto"/>
        <w:jc w:val="both"/>
      </w:pPr>
      <w:r w:rsidRPr="00FF40A6">
        <w:t xml:space="preserve">Data is stored using </w:t>
      </w:r>
      <w:r w:rsidRPr="00FF40A6">
        <w:rPr>
          <w:rStyle w:val="Strong"/>
        </w:rPr>
        <w:t>Object Relational Mapping (ORM)</w:t>
      </w:r>
      <w:r w:rsidRPr="00FF40A6">
        <w:t xml:space="preserve"> techniques for seamless integration between applications and the database.</w:t>
      </w:r>
    </w:p>
    <w:p w14:paraId="006AAD5E" w14:textId="77777777" w:rsidR="00866C4C" w:rsidRPr="00FF40A6" w:rsidRDefault="00866C4C" w:rsidP="00866C4C">
      <w:pPr>
        <w:pStyle w:val="NormalWeb"/>
        <w:numPr>
          <w:ilvl w:val="0"/>
          <w:numId w:val="52"/>
        </w:numPr>
        <w:spacing w:line="360" w:lineRule="auto"/>
        <w:jc w:val="both"/>
      </w:pPr>
      <w:r w:rsidRPr="00FF40A6">
        <w:t xml:space="preserve">The database is synchronized between the </w:t>
      </w:r>
      <w:r w:rsidRPr="00FF40A6">
        <w:rPr>
          <w:rStyle w:val="Strong"/>
        </w:rPr>
        <w:t>primary server</w:t>
      </w:r>
      <w:r w:rsidRPr="00FF40A6">
        <w:t xml:space="preserve"> and </w:t>
      </w:r>
      <w:r w:rsidRPr="00FF40A6">
        <w:rPr>
          <w:rStyle w:val="Strong"/>
        </w:rPr>
        <w:t>integrated application services</w:t>
      </w:r>
      <w:r w:rsidRPr="00FF40A6">
        <w:t xml:space="preserve"> to ensure </w:t>
      </w:r>
      <w:r w:rsidRPr="00FF40A6">
        <w:rPr>
          <w:rStyle w:val="Strong"/>
        </w:rPr>
        <w:t>real-time data availability</w:t>
      </w:r>
      <w:r w:rsidRPr="00FF40A6">
        <w:t>.</w:t>
      </w:r>
    </w:p>
    <w:p w14:paraId="1789A433" w14:textId="77777777" w:rsidR="00866C4C" w:rsidRPr="00FF40A6" w:rsidRDefault="00866C4C" w:rsidP="00866C4C">
      <w:pPr>
        <w:pStyle w:val="NormalWeb"/>
        <w:numPr>
          <w:ilvl w:val="0"/>
          <w:numId w:val="52"/>
        </w:numPr>
        <w:spacing w:line="360" w:lineRule="auto"/>
        <w:jc w:val="both"/>
      </w:pPr>
      <w:r w:rsidRPr="00FF40A6">
        <w:t>Role-based access controls and privileges are also maintained at the database level to secure user operations.</w:t>
      </w:r>
    </w:p>
    <w:p w14:paraId="166D0316" w14:textId="77777777" w:rsidR="00866C4C" w:rsidRPr="00FF40A6" w:rsidRDefault="00866C4C" w:rsidP="00866C4C">
      <w:pPr>
        <w:pStyle w:val="Heading3"/>
        <w:spacing w:line="360" w:lineRule="auto"/>
        <w:jc w:val="both"/>
        <w:rPr>
          <w:rFonts w:ascii="Times New Roman" w:hAnsi="Times New Roman" w:cs="Times New Roman"/>
          <w:sz w:val="24"/>
          <w:szCs w:val="24"/>
        </w:rPr>
      </w:pPr>
      <w:r w:rsidRPr="00FF40A6">
        <w:rPr>
          <w:rStyle w:val="Strong"/>
          <w:rFonts w:ascii="Times New Roman" w:hAnsi="Times New Roman" w:cs="Times New Roman"/>
          <w:sz w:val="24"/>
          <w:szCs w:val="24"/>
        </w:rPr>
        <w:t>Integration Services</w:t>
      </w:r>
    </w:p>
    <w:p w14:paraId="6F1C17B4" w14:textId="77777777" w:rsidR="00866C4C" w:rsidRPr="00FF40A6" w:rsidRDefault="00866C4C" w:rsidP="00866C4C">
      <w:pPr>
        <w:pStyle w:val="NormalWeb"/>
        <w:numPr>
          <w:ilvl w:val="0"/>
          <w:numId w:val="53"/>
        </w:numPr>
        <w:spacing w:line="360" w:lineRule="auto"/>
        <w:jc w:val="both"/>
      </w:pPr>
      <w:r w:rsidRPr="00FF40A6">
        <w:t xml:space="preserve">Jal Rekha supports </w:t>
      </w:r>
      <w:r w:rsidRPr="00FF40A6">
        <w:rPr>
          <w:rStyle w:val="Strong"/>
        </w:rPr>
        <w:t>integration with third-party services</w:t>
      </w:r>
      <w:r w:rsidRPr="00FF40A6">
        <w:t xml:space="preserve"> for better user experience and operational efficiency.</w:t>
      </w:r>
    </w:p>
    <w:p w14:paraId="23C63922" w14:textId="77777777" w:rsidR="00866C4C" w:rsidRPr="00FF40A6" w:rsidRDefault="00866C4C" w:rsidP="00866C4C">
      <w:pPr>
        <w:pStyle w:val="NormalWeb"/>
        <w:numPr>
          <w:ilvl w:val="0"/>
          <w:numId w:val="53"/>
        </w:numPr>
        <w:spacing w:line="360" w:lineRule="auto"/>
        <w:jc w:val="both"/>
      </w:pPr>
      <w:r w:rsidRPr="00FF40A6">
        <w:rPr>
          <w:rStyle w:val="Strong"/>
        </w:rPr>
        <w:t>Email services</w:t>
      </w:r>
      <w:r w:rsidRPr="00FF40A6">
        <w:t xml:space="preserve"> are integrated for </w:t>
      </w:r>
      <w:r w:rsidRPr="00FF40A6">
        <w:rPr>
          <w:rStyle w:val="Strong"/>
        </w:rPr>
        <w:t>user registration, password resets, profile updates, and notification alerts</w:t>
      </w:r>
      <w:r w:rsidRPr="00FF40A6">
        <w:t>.</w:t>
      </w:r>
    </w:p>
    <w:p w14:paraId="068A9C68" w14:textId="77777777" w:rsidR="00866C4C" w:rsidRPr="00FF40A6" w:rsidRDefault="00866C4C" w:rsidP="00866C4C">
      <w:pPr>
        <w:pStyle w:val="NormalWeb"/>
        <w:numPr>
          <w:ilvl w:val="0"/>
          <w:numId w:val="53"/>
        </w:numPr>
        <w:spacing w:line="360" w:lineRule="auto"/>
        <w:jc w:val="both"/>
      </w:pPr>
      <w:r w:rsidRPr="00FF40A6">
        <w:t>Planned future integrations include:</w:t>
      </w:r>
    </w:p>
    <w:p w14:paraId="0E9EE719" w14:textId="77777777" w:rsidR="00866C4C" w:rsidRPr="00FF40A6" w:rsidRDefault="00866C4C" w:rsidP="00866C4C">
      <w:pPr>
        <w:pStyle w:val="NormalWeb"/>
        <w:numPr>
          <w:ilvl w:val="1"/>
          <w:numId w:val="53"/>
        </w:numPr>
        <w:spacing w:line="360" w:lineRule="auto"/>
        <w:jc w:val="both"/>
      </w:pPr>
      <w:r w:rsidRPr="00FF40A6">
        <w:rPr>
          <w:rStyle w:val="Strong"/>
        </w:rPr>
        <w:t>SMS gateways</w:t>
      </w:r>
      <w:r w:rsidRPr="00FF40A6">
        <w:t xml:space="preserve"> for status updates and reminders</w:t>
      </w:r>
    </w:p>
    <w:p w14:paraId="01146F18" w14:textId="77777777" w:rsidR="00866C4C" w:rsidRPr="00FF40A6" w:rsidRDefault="00866C4C" w:rsidP="00866C4C">
      <w:pPr>
        <w:pStyle w:val="NormalWeb"/>
        <w:numPr>
          <w:ilvl w:val="1"/>
          <w:numId w:val="53"/>
        </w:numPr>
        <w:spacing w:line="360" w:lineRule="auto"/>
        <w:jc w:val="both"/>
      </w:pPr>
      <w:r w:rsidRPr="00FF40A6">
        <w:rPr>
          <w:rStyle w:val="Strong"/>
        </w:rPr>
        <w:t>GIS-based services</w:t>
      </w:r>
      <w:r w:rsidRPr="00FF40A6">
        <w:t xml:space="preserve"> for advanced mapping and visualization</w:t>
      </w:r>
    </w:p>
    <w:p w14:paraId="45A16838" w14:textId="2DF20E83" w:rsidR="004C53AA" w:rsidRDefault="00866C4C" w:rsidP="004C53AA">
      <w:pPr>
        <w:pStyle w:val="NormalWeb"/>
        <w:numPr>
          <w:ilvl w:val="1"/>
          <w:numId w:val="53"/>
        </w:numPr>
        <w:spacing w:line="360" w:lineRule="auto"/>
        <w:jc w:val="both"/>
      </w:pPr>
      <w:r w:rsidRPr="00FF40A6">
        <w:rPr>
          <w:rStyle w:val="Strong"/>
        </w:rPr>
        <w:t>Analytics tools</w:t>
      </w:r>
      <w:r w:rsidRPr="00FF40A6">
        <w:t xml:space="preserve"> for insights, reporting, and performance monitoring</w:t>
      </w:r>
    </w:p>
    <w:p w14:paraId="7F449503" w14:textId="2065F314" w:rsidR="004C53AA" w:rsidRPr="004C53AA" w:rsidRDefault="004C53AA" w:rsidP="004C53AA">
      <w:pPr>
        <w:pStyle w:val="NormalWeb"/>
        <w:numPr>
          <w:ilvl w:val="1"/>
          <w:numId w:val="53"/>
        </w:numPr>
        <w:spacing w:line="360" w:lineRule="auto"/>
        <w:jc w:val="both"/>
      </w:pPr>
      <w:r>
        <w:rPr>
          <w:rStyle w:val="Strong"/>
        </w:rPr>
        <w:t xml:space="preserve">Samagra integration   </w:t>
      </w:r>
      <w:r w:rsidR="00BA6EFC">
        <w:rPr>
          <w:rStyle w:val="Strong"/>
        </w:rPr>
        <w:t>to Enter</w:t>
      </w:r>
      <w:r w:rsidRPr="00FF40A6">
        <w:t xml:space="preserve"> the Samagra ID </w:t>
      </w:r>
      <w:r>
        <w:t xml:space="preserve">&amp; mobile </w:t>
      </w:r>
      <w:r w:rsidR="00BA6EFC">
        <w:t>no for</w:t>
      </w:r>
      <w:r>
        <w:t xml:space="preserve"> </w:t>
      </w:r>
      <w:r w:rsidRPr="00FF40A6">
        <w:t>beneficiary.</w:t>
      </w:r>
    </w:p>
    <w:p w14:paraId="6A3580D8" w14:textId="77777777" w:rsidR="00415E25" w:rsidRPr="00FF40A6" w:rsidRDefault="00415E25" w:rsidP="007E28E2">
      <w:pPr>
        <w:rPr>
          <w:rFonts w:ascii="Times New Roman" w:hAnsi="Times New Roman" w:cs="Times New Roman"/>
          <w:b/>
          <w:bCs/>
          <w:sz w:val="24"/>
          <w:szCs w:val="24"/>
        </w:rPr>
      </w:pPr>
    </w:p>
    <w:p w14:paraId="68B79164" w14:textId="429FB815" w:rsidR="00664FEB"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lastRenderedPageBreak/>
        <w:t>5. Functional Flow – Nirmal Module</w:t>
      </w:r>
    </w:p>
    <w:p w14:paraId="380FE3F4"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5.1 Water Sample Collection Flow (Field Level)</w:t>
      </w:r>
    </w:p>
    <w:p w14:paraId="54A8E49E"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Actors: Field Engineer (FE), Mobile Application, Backend Services</w:t>
      </w:r>
    </w:p>
    <w:p w14:paraId="6E575BE9"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Field Engineer (FE) logs into the Jal Rekha Mobile Application using secure credentials.</w:t>
      </w:r>
    </w:p>
    <w:p w14:paraId="286DE3AB"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Assigned schemes, water sources, and components (WTP, OHT/ESR, Beneficiary) are fetched from the Dhara module.</w:t>
      </w:r>
    </w:p>
    <w:p w14:paraId="1AC3F1DD"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FE selects the sampling location from the assigned list.</w:t>
      </w:r>
    </w:p>
    <w:p w14:paraId="6A225D7C"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The application validates geo-fencing to ensure the FE is physically present at the sampling location.</w:t>
      </w:r>
    </w:p>
    <w:p w14:paraId="436952B6"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The system generates a unique Sample ID for traceability.</w:t>
      </w:r>
    </w:p>
    <w:p w14:paraId="3A96E2D7"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FE collects the water sample and performs the FRC test (where applicable).</w:t>
      </w:r>
    </w:p>
    <w:p w14:paraId="498919F6"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Mandatory data captured:</w:t>
      </w:r>
    </w:p>
    <w:p w14:paraId="2BB5D3A0" w14:textId="77777777" w:rsidR="009C3E03" w:rsidRPr="00FF40A6" w:rsidRDefault="009C3E03" w:rsidP="009C3E03">
      <w:pPr>
        <w:numPr>
          <w:ilvl w:val="1"/>
          <w:numId w:val="54"/>
        </w:numPr>
        <w:rPr>
          <w:rFonts w:ascii="Times New Roman" w:hAnsi="Times New Roman" w:cs="Times New Roman"/>
          <w:sz w:val="24"/>
          <w:szCs w:val="24"/>
        </w:rPr>
      </w:pPr>
      <w:r w:rsidRPr="00FF40A6">
        <w:rPr>
          <w:rFonts w:ascii="Times New Roman" w:hAnsi="Times New Roman" w:cs="Times New Roman"/>
          <w:sz w:val="24"/>
          <w:szCs w:val="24"/>
        </w:rPr>
        <w:t>Sample photograph</w:t>
      </w:r>
    </w:p>
    <w:p w14:paraId="7984721F" w14:textId="77777777" w:rsidR="009C3E03" w:rsidRPr="00FF40A6" w:rsidRDefault="009C3E03" w:rsidP="009C3E03">
      <w:pPr>
        <w:numPr>
          <w:ilvl w:val="1"/>
          <w:numId w:val="54"/>
        </w:numPr>
        <w:rPr>
          <w:rFonts w:ascii="Times New Roman" w:hAnsi="Times New Roman" w:cs="Times New Roman"/>
          <w:sz w:val="24"/>
          <w:szCs w:val="24"/>
        </w:rPr>
      </w:pPr>
      <w:r w:rsidRPr="00FF40A6">
        <w:rPr>
          <w:rFonts w:ascii="Times New Roman" w:hAnsi="Times New Roman" w:cs="Times New Roman"/>
          <w:sz w:val="24"/>
          <w:szCs w:val="24"/>
        </w:rPr>
        <w:t>FRC test photograph</w:t>
      </w:r>
    </w:p>
    <w:p w14:paraId="691AF6A9" w14:textId="77777777" w:rsidR="009C3E03" w:rsidRPr="00FF40A6" w:rsidRDefault="009C3E03" w:rsidP="009C3E03">
      <w:pPr>
        <w:numPr>
          <w:ilvl w:val="1"/>
          <w:numId w:val="54"/>
        </w:numPr>
        <w:rPr>
          <w:rFonts w:ascii="Times New Roman" w:hAnsi="Times New Roman" w:cs="Times New Roman"/>
          <w:sz w:val="24"/>
          <w:szCs w:val="24"/>
        </w:rPr>
      </w:pPr>
      <w:r w:rsidRPr="00FF40A6">
        <w:rPr>
          <w:rFonts w:ascii="Times New Roman" w:hAnsi="Times New Roman" w:cs="Times New Roman"/>
          <w:sz w:val="24"/>
          <w:szCs w:val="24"/>
        </w:rPr>
        <w:t>FRC value (mg/L)</w:t>
      </w:r>
    </w:p>
    <w:p w14:paraId="4A75A4B5" w14:textId="77777777" w:rsidR="009C3E03" w:rsidRPr="00FF40A6" w:rsidRDefault="009C3E03" w:rsidP="009C3E03">
      <w:pPr>
        <w:numPr>
          <w:ilvl w:val="1"/>
          <w:numId w:val="54"/>
        </w:numPr>
        <w:rPr>
          <w:rFonts w:ascii="Times New Roman" w:hAnsi="Times New Roman" w:cs="Times New Roman"/>
          <w:sz w:val="24"/>
          <w:szCs w:val="24"/>
        </w:rPr>
      </w:pPr>
      <w:r w:rsidRPr="00FF40A6">
        <w:rPr>
          <w:rFonts w:ascii="Times New Roman" w:hAnsi="Times New Roman" w:cs="Times New Roman"/>
          <w:sz w:val="24"/>
          <w:szCs w:val="24"/>
        </w:rPr>
        <w:t>Geo-coordinates and timestamp</w:t>
      </w:r>
    </w:p>
    <w:p w14:paraId="1E3CA280" w14:textId="77777777" w:rsidR="009C3E03" w:rsidRPr="00FF40A6" w:rsidRDefault="009C3E03" w:rsidP="009C3E03">
      <w:pPr>
        <w:numPr>
          <w:ilvl w:val="1"/>
          <w:numId w:val="54"/>
        </w:numPr>
        <w:rPr>
          <w:rFonts w:ascii="Times New Roman" w:hAnsi="Times New Roman" w:cs="Times New Roman"/>
          <w:sz w:val="24"/>
          <w:szCs w:val="24"/>
        </w:rPr>
      </w:pPr>
      <w:r w:rsidRPr="00FF40A6">
        <w:rPr>
          <w:rFonts w:ascii="Times New Roman" w:hAnsi="Times New Roman" w:cs="Times New Roman"/>
          <w:sz w:val="24"/>
          <w:szCs w:val="24"/>
        </w:rPr>
        <w:t>Remarks (optional)</w:t>
      </w:r>
    </w:p>
    <w:p w14:paraId="1732CDD0"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If network is unavailable, data is stored locally on the device.</w:t>
      </w:r>
    </w:p>
    <w:p w14:paraId="130E58B7"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Once connectivity is available, data is synchronized with the backend system.</w:t>
      </w:r>
    </w:p>
    <w:p w14:paraId="286E2824" w14:textId="77777777" w:rsidR="009C3E03" w:rsidRPr="00FF40A6" w:rsidRDefault="009C3E03" w:rsidP="009C3E03">
      <w:pPr>
        <w:numPr>
          <w:ilvl w:val="0"/>
          <w:numId w:val="54"/>
        </w:numPr>
        <w:rPr>
          <w:rFonts w:ascii="Times New Roman" w:hAnsi="Times New Roman" w:cs="Times New Roman"/>
          <w:sz w:val="24"/>
          <w:szCs w:val="24"/>
        </w:rPr>
      </w:pPr>
      <w:r w:rsidRPr="00FF40A6">
        <w:rPr>
          <w:rFonts w:ascii="Times New Roman" w:hAnsi="Times New Roman" w:cs="Times New Roman"/>
          <w:sz w:val="24"/>
          <w:szCs w:val="24"/>
        </w:rPr>
        <w:t>Sample is submitted successfully for laboratory testing.</w:t>
      </w:r>
    </w:p>
    <w:p w14:paraId="2506C7BE" w14:textId="0975C8C3" w:rsidR="009C3E03" w:rsidRPr="00FF40A6" w:rsidRDefault="009C3E03" w:rsidP="009C3E03">
      <w:pPr>
        <w:rPr>
          <w:rFonts w:ascii="Times New Roman" w:hAnsi="Times New Roman" w:cs="Times New Roman"/>
          <w:sz w:val="24"/>
          <w:szCs w:val="24"/>
        </w:rPr>
      </w:pPr>
    </w:p>
    <w:p w14:paraId="102995A0"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5.2 Laboratory Testing &amp; Evaluation Flow</w:t>
      </w:r>
    </w:p>
    <w:p w14:paraId="265DC72F"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Actors: Contractor/Lab User, Web Portal, Quality Evaluation Engine</w:t>
      </w:r>
    </w:p>
    <w:p w14:paraId="76AF286B" w14:textId="77777777" w:rsidR="009C3E03" w:rsidRPr="00FF40A6" w:rsidRDefault="009C3E03" w:rsidP="009C3E03">
      <w:pPr>
        <w:numPr>
          <w:ilvl w:val="0"/>
          <w:numId w:val="55"/>
        </w:numPr>
        <w:rPr>
          <w:rFonts w:ascii="Times New Roman" w:hAnsi="Times New Roman" w:cs="Times New Roman"/>
          <w:sz w:val="24"/>
          <w:szCs w:val="24"/>
        </w:rPr>
      </w:pPr>
      <w:r w:rsidRPr="00FF40A6">
        <w:rPr>
          <w:rFonts w:ascii="Times New Roman" w:hAnsi="Times New Roman" w:cs="Times New Roman"/>
          <w:sz w:val="24"/>
          <w:szCs w:val="24"/>
        </w:rPr>
        <w:t>Contractor logs into the Jal Rekha Web Portal.</w:t>
      </w:r>
    </w:p>
    <w:p w14:paraId="38AE829D" w14:textId="77777777" w:rsidR="009C3E03" w:rsidRPr="00FF40A6" w:rsidRDefault="009C3E03" w:rsidP="009C3E03">
      <w:pPr>
        <w:numPr>
          <w:ilvl w:val="0"/>
          <w:numId w:val="55"/>
        </w:numPr>
        <w:rPr>
          <w:rFonts w:ascii="Times New Roman" w:hAnsi="Times New Roman" w:cs="Times New Roman"/>
          <w:sz w:val="24"/>
          <w:szCs w:val="24"/>
        </w:rPr>
      </w:pPr>
      <w:r w:rsidRPr="00FF40A6">
        <w:rPr>
          <w:rFonts w:ascii="Times New Roman" w:hAnsi="Times New Roman" w:cs="Times New Roman"/>
          <w:sz w:val="24"/>
          <w:szCs w:val="24"/>
        </w:rPr>
        <w:t>Submitted samples are displayed in the Water Quality List View.</w:t>
      </w:r>
    </w:p>
    <w:p w14:paraId="19D590B0" w14:textId="77777777" w:rsidR="009C3E03" w:rsidRPr="00FF40A6" w:rsidRDefault="009C3E03" w:rsidP="009C3E03">
      <w:pPr>
        <w:numPr>
          <w:ilvl w:val="0"/>
          <w:numId w:val="55"/>
        </w:numPr>
        <w:rPr>
          <w:rFonts w:ascii="Times New Roman" w:hAnsi="Times New Roman" w:cs="Times New Roman"/>
          <w:sz w:val="24"/>
          <w:szCs w:val="24"/>
        </w:rPr>
      </w:pPr>
      <w:r w:rsidRPr="00FF40A6">
        <w:rPr>
          <w:rFonts w:ascii="Times New Roman" w:hAnsi="Times New Roman" w:cs="Times New Roman"/>
          <w:sz w:val="24"/>
          <w:szCs w:val="24"/>
        </w:rPr>
        <w:t>Contractor selects a sample and enters the mandatory Date of Sample Received in Lab.</w:t>
      </w:r>
    </w:p>
    <w:p w14:paraId="311C66A3" w14:textId="77777777" w:rsidR="009C3E03" w:rsidRPr="00FF40A6" w:rsidRDefault="009C3E03" w:rsidP="009C3E03">
      <w:pPr>
        <w:numPr>
          <w:ilvl w:val="0"/>
          <w:numId w:val="55"/>
        </w:numPr>
        <w:rPr>
          <w:rFonts w:ascii="Times New Roman" w:hAnsi="Times New Roman" w:cs="Times New Roman"/>
          <w:sz w:val="24"/>
          <w:szCs w:val="24"/>
        </w:rPr>
      </w:pPr>
      <w:r w:rsidRPr="00FF40A6">
        <w:rPr>
          <w:rFonts w:ascii="Times New Roman" w:hAnsi="Times New Roman" w:cs="Times New Roman"/>
          <w:sz w:val="24"/>
          <w:szCs w:val="24"/>
        </w:rPr>
        <w:t>The system displays 17 predefined BIS water quality parameters.</w:t>
      </w:r>
    </w:p>
    <w:p w14:paraId="299A459F" w14:textId="77777777" w:rsidR="009C3E03" w:rsidRPr="00FF40A6" w:rsidRDefault="009C3E03" w:rsidP="009C3E03">
      <w:pPr>
        <w:numPr>
          <w:ilvl w:val="0"/>
          <w:numId w:val="55"/>
        </w:numPr>
        <w:rPr>
          <w:rFonts w:ascii="Times New Roman" w:hAnsi="Times New Roman" w:cs="Times New Roman"/>
          <w:sz w:val="24"/>
          <w:szCs w:val="24"/>
        </w:rPr>
      </w:pPr>
      <w:r w:rsidRPr="00FF40A6">
        <w:rPr>
          <w:rFonts w:ascii="Times New Roman" w:hAnsi="Times New Roman" w:cs="Times New Roman"/>
          <w:sz w:val="24"/>
          <w:szCs w:val="24"/>
        </w:rPr>
        <w:t>Contractor enters test results for each parameter.</w:t>
      </w:r>
    </w:p>
    <w:p w14:paraId="1E6DA667" w14:textId="77777777" w:rsidR="009C3E03" w:rsidRPr="00FF40A6" w:rsidRDefault="009C3E03" w:rsidP="009C3E03">
      <w:pPr>
        <w:numPr>
          <w:ilvl w:val="0"/>
          <w:numId w:val="55"/>
        </w:numPr>
        <w:rPr>
          <w:rFonts w:ascii="Times New Roman" w:hAnsi="Times New Roman" w:cs="Times New Roman"/>
          <w:sz w:val="24"/>
          <w:szCs w:val="24"/>
        </w:rPr>
      </w:pPr>
      <w:r w:rsidRPr="00FF40A6">
        <w:rPr>
          <w:rFonts w:ascii="Times New Roman" w:hAnsi="Times New Roman" w:cs="Times New Roman"/>
          <w:sz w:val="24"/>
          <w:szCs w:val="24"/>
        </w:rPr>
        <w:t>System automatically evaluates results against BIS drinking water standards.</w:t>
      </w:r>
    </w:p>
    <w:p w14:paraId="6F957563" w14:textId="77777777" w:rsidR="009C3E03" w:rsidRPr="00FF40A6" w:rsidRDefault="009C3E03" w:rsidP="009C3E03">
      <w:pPr>
        <w:numPr>
          <w:ilvl w:val="0"/>
          <w:numId w:val="55"/>
        </w:numPr>
        <w:rPr>
          <w:rFonts w:ascii="Times New Roman" w:hAnsi="Times New Roman" w:cs="Times New Roman"/>
          <w:sz w:val="24"/>
          <w:szCs w:val="24"/>
        </w:rPr>
      </w:pPr>
      <w:r w:rsidRPr="00FF40A6">
        <w:rPr>
          <w:rFonts w:ascii="Times New Roman" w:hAnsi="Times New Roman" w:cs="Times New Roman"/>
          <w:sz w:val="24"/>
          <w:szCs w:val="24"/>
        </w:rPr>
        <w:t>Sample status is marked as:</w:t>
      </w:r>
    </w:p>
    <w:p w14:paraId="53C54B1A" w14:textId="77777777" w:rsidR="009C3E03" w:rsidRPr="00FF40A6" w:rsidRDefault="009C3E03" w:rsidP="009C3E03">
      <w:pPr>
        <w:numPr>
          <w:ilvl w:val="1"/>
          <w:numId w:val="55"/>
        </w:numPr>
        <w:rPr>
          <w:rFonts w:ascii="Times New Roman" w:hAnsi="Times New Roman" w:cs="Times New Roman"/>
          <w:sz w:val="24"/>
          <w:szCs w:val="24"/>
        </w:rPr>
      </w:pPr>
      <w:r w:rsidRPr="00FF40A6">
        <w:rPr>
          <w:rFonts w:ascii="Times New Roman" w:hAnsi="Times New Roman" w:cs="Times New Roman"/>
          <w:sz w:val="24"/>
          <w:szCs w:val="24"/>
        </w:rPr>
        <w:lastRenderedPageBreak/>
        <w:t>PASS – All parameters within limits</w:t>
      </w:r>
    </w:p>
    <w:p w14:paraId="52DF1343" w14:textId="77777777" w:rsidR="009C3E03" w:rsidRPr="00FF40A6" w:rsidRDefault="009C3E03" w:rsidP="009C3E03">
      <w:pPr>
        <w:numPr>
          <w:ilvl w:val="1"/>
          <w:numId w:val="55"/>
        </w:numPr>
        <w:rPr>
          <w:rFonts w:ascii="Times New Roman" w:hAnsi="Times New Roman" w:cs="Times New Roman"/>
          <w:sz w:val="24"/>
          <w:szCs w:val="24"/>
        </w:rPr>
      </w:pPr>
      <w:r w:rsidRPr="00FF40A6">
        <w:rPr>
          <w:rFonts w:ascii="Times New Roman" w:hAnsi="Times New Roman" w:cs="Times New Roman"/>
          <w:sz w:val="24"/>
          <w:szCs w:val="24"/>
        </w:rPr>
        <w:t>FAIL – One or more parameters exceed limits</w:t>
      </w:r>
    </w:p>
    <w:p w14:paraId="52F2E3FB" w14:textId="77777777" w:rsidR="009C3E03" w:rsidRPr="00FF40A6" w:rsidRDefault="009C3E03" w:rsidP="009C3E03">
      <w:pPr>
        <w:numPr>
          <w:ilvl w:val="0"/>
          <w:numId w:val="55"/>
        </w:numPr>
        <w:rPr>
          <w:rFonts w:ascii="Times New Roman" w:hAnsi="Times New Roman" w:cs="Times New Roman"/>
          <w:sz w:val="24"/>
          <w:szCs w:val="24"/>
        </w:rPr>
      </w:pPr>
      <w:r w:rsidRPr="00FF40A6">
        <w:rPr>
          <w:rFonts w:ascii="Times New Roman" w:hAnsi="Times New Roman" w:cs="Times New Roman"/>
          <w:sz w:val="24"/>
          <w:szCs w:val="24"/>
        </w:rPr>
        <w:t>Contractor uploads supporting documents (if required) and submits the test report.</w:t>
      </w:r>
    </w:p>
    <w:p w14:paraId="4B20EA93" w14:textId="796DEEF9" w:rsidR="009C3E03" w:rsidRPr="00FF40A6" w:rsidRDefault="009C3E03" w:rsidP="009C3E03">
      <w:pPr>
        <w:rPr>
          <w:rFonts w:ascii="Times New Roman" w:hAnsi="Times New Roman" w:cs="Times New Roman"/>
          <w:sz w:val="24"/>
          <w:szCs w:val="24"/>
        </w:rPr>
      </w:pPr>
    </w:p>
    <w:p w14:paraId="48D3F3CD"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5.3 Rectification (Fail–Fix) Flow</w:t>
      </w:r>
    </w:p>
    <w:p w14:paraId="063CD69E"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Actors: PIU, Contractor, Field Engineer, GM/Admin</w:t>
      </w:r>
    </w:p>
    <w:p w14:paraId="67022863" w14:textId="77777777" w:rsidR="009C3E03" w:rsidRPr="00FF40A6" w:rsidRDefault="009C3E03" w:rsidP="009C3E03">
      <w:pPr>
        <w:numPr>
          <w:ilvl w:val="0"/>
          <w:numId w:val="56"/>
        </w:numPr>
        <w:rPr>
          <w:rFonts w:ascii="Times New Roman" w:hAnsi="Times New Roman" w:cs="Times New Roman"/>
          <w:sz w:val="24"/>
          <w:szCs w:val="24"/>
        </w:rPr>
      </w:pPr>
      <w:r w:rsidRPr="00FF40A6">
        <w:rPr>
          <w:rFonts w:ascii="Times New Roman" w:hAnsi="Times New Roman" w:cs="Times New Roman"/>
          <w:sz w:val="24"/>
          <w:szCs w:val="24"/>
        </w:rPr>
        <w:t>Failed samples automatically trigger alerts to PIU, Contractor, and GM/Admin.</w:t>
      </w:r>
    </w:p>
    <w:p w14:paraId="58D4589F" w14:textId="77777777" w:rsidR="009C3E03" w:rsidRPr="00FF40A6" w:rsidRDefault="009C3E03" w:rsidP="009C3E03">
      <w:pPr>
        <w:numPr>
          <w:ilvl w:val="0"/>
          <w:numId w:val="56"/>
        </w:numPr>
        <w:rPr>
          <w:rFonts w:ascii="Times New Roman" w:hAnsi="Times New Roman" w:cs="Times New Roman"/>
          <w:sz w:val="24"/>
          <w:szCs w:val="24"/>
        </w:rPr>
      </w:pPr>
      <w:r w:rsidRPr="00FF40A6">
        <w:rPr>
          <w:rFonts w:ascii="Times New Roman" w:hAnsi="Times New Roman" w:cs="Times New Roman"/>
          <w:sz w:val="24"/>
          <w:szCs w:val="24"/>
        </w:rPr>
        <w:t>Corrective actions are initiated at the field or system level.</w:t>
      </w:r>
    </w:p>
    <w:p w14:paraId="6558B2DC" w14:textId="77777777" w:rsidR="009C3E03" w:rsidRPr="00FF40A6" w:rsidRDefault="009C3E03" w:rsidP="009C3E03">
      <w:pPr>
        <w:numPr>
          <w:ilvl w:val="0"/>
          <w:numId w:val="56"/>
        </w:numPr>
        <w:rPr>
          <w:rFonts w:ascii="Times New Roman" w:hAnsi="Times New Roman" w:cs="Times New Roman"/>
          <w:sz w:val="24"/>
          <w:szCs w:val="24"/>
        </w:rPr>
      </w:pPr>
      <w:r w:rsidRPr="00FF40A6">
        <w:rPr>
          <w:rFonts w:ascii="Times New Roman" w:hAnsi="Times New Roman" w:cs="Times New Roman"/>
          <w:sz w:val="24"/>
          <w:szCs w:val="24"/>
        </w:rPr>
        <w:t>Field Engineer collects a re-sample following the standard sampling process.</w:t>
      </w:r>
    </w:p>
    <w:p w14:paraId="16D29FBB" w14:textId="77777777" w:rsidR="009C3E03" w:rsidRPr="00FF40A6" w:rsidRDefault="009C3E03" w:rsidP="009C3E03">
      <w:pPr>
        <w:numPr>
          <w:ilvl w:val="0"/>
          <w:numId w:val="56"/>
        </w:numPr>
        <w:rPr>
          <w:rFonts w:ascii="Times New Roman" w:hAnsi="Times New Roman" w:cs="Times New Roman"/>
          <w:sz w:val="24"/>
          <w:szCs w:val="24"/>
        </w:rPr>
      </w:pPr>
      <w:r w:rsidRPr="00FF40A6">
        <w:rPr>
          <w:rFonts w:ascii="Times New Roman" w:hAnsi="Times New Roman" w:cs="Times New Roman"/>
          <w:sz w:val="24"/>
          <w:szCs w:val="24"/>
        </w:rPr>
        <w:t>Re-sample is tested again in the laboratory.</w:t>
      </w:r>
    </w:p>
    <w:p w14:paraId="29467B70" w14:textId="77777777" w:rsidR="009C3E03" w:rsidRPr="00FF40A6" w:rsidRDefault="009C3E03" w:rsidP="009C3E03">
      <w:pPr>
        <w:numPr>
          <w:ilvl w:val="0"/>
          <w:numId w:val="56"/>
        </w:numPr>
        <w:rPr>
          <w:rFonts w:ascii="Times New Roman" w:hAnsi="Times New Roman" w:cs="Times New Roman"/>
          <w:sz w:val="24"/>
          <w:szCs w:val="24"/>
        </w:rPr>
      </w:pPr>
      <w:r w:rsidRPr="00FF40A6">
        <w:rPr>
          <w:rFonts w:ascii="Times New Roman" w:hAnsi="Times New Roman" w:cs="Times New Roman"/>
          <w:sz w:val="24"/>
          <w:szCs w:val="24"/>
        </w:rPr>
        <w:t>GM/Admin reviews the original and rectified test results.</w:t>
      </w:r>
    </w:p>
    <w:p w14:paraId="0FFA3B80" w14:textId="77777777" w:rsidR="009C3E03" w:rsidRPr="00FF40A6" w:rsidRDefault="009C3E03" w:rsidP="009C3E03">
      <w:pPr>
        <w:numPr>
          <w:ilvl w:val="0"/>
          <w:numId w:val="56"/>
        </w:numPr>
        <w:rPr>
          <w:rFonts w:ascii="Times New Roman" w:hAnsi="Times New Roman" w:cs="Times New Roman"/>
          <w:sz w:val="24"/>
          <w:szCs w:val="24"/>
        </w:rPr>
      </w:pPr>
      <w:r w:rsidRPr="00FF40A6">
        <w:rPr>
          <w:rFonts w:ascii="Times New Roman" w:hAnsi="Times New Roman" w:cs="Times New Roman"/>
          <w:sz w:val="24"/>
          <w:szCs w:val="24"/>
        </w:rPr>
        <w:t>Final status is updated as:</w:t>
      </w:r>
    </w:p>
    <w:p w14:paraId="0DC95FBD" w14:textId="77777777" w:rsidR="009C3E03" w:rsidRPr="00FF40A6" w:rsidRDefault="009C3E03" w:rsidP="009C3E03">
      <w:pPr>
        <w:numPr>
          <w:ilvl w:val="1"/>
          <w:numId w:val="56"/>
        </w:numPr>
        <w:rPr>
          <w:rFonts w:ascii="Times New Roman" w:hAnsi="Times New Roman" w:cs="Times New Roman"/>
          <w:sz w:val="24"/>
          <w:szCs w:val="24"/>
        </w:rPr>
      </w:pPr>
      <w:r w:rsidRPr="00FF40A6">
        <w:rPr>
          <w:rFonts w:ascii="Times New Roman" w:hAnsi="Times New Roman" w:cs="Times New Roman"/>
          <w:sz w:val="24"/>
          <w:szCs w:val="24"/>
        </w:rPr>
        <w:t>RECTIFIED – If sample meets standards</w:t>
      </w:r>
    </w:p>
    <w:p w14:paraId="016A9F05" w14:textId="77777777" w:rsidR="009C3E03" w:rsidRPr="00FF40A6" w:rsidRDefault="009C3E03" w:rsidP="009C3E03">
      <w:pPr>
        <w:numPr>
          <w:ilvl w:val="1"/>
          <w:numId w:val="56"/>
        </w:numPr>
        <w:rPr>
          <w:rFonts w:ascii="Times New Roman" w:hAnsi="Times New Roman" w:cs="Times New Roman"/>
          <w:sz w:val="24"/>
          <w:szCs w:val="24"/>
        </w:rPr>
      </w:pPr>
      <w:r w:rsidRPr="00FF40A6">
        <w:rPr>
          <w:rFonts w:ascii="Times New Roman" w:hAnsi="Times New Roman" w:cs="Times New Roman"/>
          <w:sz w:val="24"/>
          <w:szCs w:val="24"/>
        </w:rPr>
        <w:t>FAILED – If non-compliance persists</w:t>
      </w:r>
    </w:p>
    <w:p w14:paraId="0D96B951" w14:textId="6A5017E3" w:rsidR="00664FEB" w:rsidRPr="00FF40A6" w:rsidRDefault="00664FEB" w:rsidP="009C3E03">
      <w:pPr>
        <w:rPr>
          <w:rFonts w:ascii="Times New Roman" w:hAnsi="Times New Roman" w:cs="Times New Roman"/>
          <w:sz w:val="24"/>
          <w:szCs w:val="24"/>
        </w:rPr>
      </w:pPr>
    </w:p>
    <w:p w14:paraId="72632F9F" w14:textId="74F59D0C" w:rsidR="009C3E03" w:rsidRPr="00FF40A6" w:rsidRDefault="009C3E03" w:rsidP="009C3E03">
      <w:pPr>
        <w:rPr>
          <w:rFonts w:ascii="Times New Roman" w:hAnsi="Times New Roman" w:cs="Times New Roman"/>
          <w:sz w:val="24"/>
          <w:szCs w:val="24"/>
        </w:rPr>
      </w:pPr>
    </w:p>
    <w:p w14:paraId="6226D86D"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6. Data Flow Diagram (DFD)</w:t>
      </w:r>
    </w:p>
    <w:p w14:paraId="0749C81C" w14:textId="77777777" w:rsidR="009C3E03" w:rsidRPr="00FF40A6" w:rsidRDefault="009C3E03" w:rsidP="00664FEB">
      <w:pPr>
        <w:rPr>
          <w:rFonts w:ascii="Times New Roman" w:hAnsi="Times New Roman" w:cs="Times New Roman"/>
          <w:b/>
          <w:bCs/>
          <w:sz w:val="24"/>
          <w:szCs w:val="24"/>
        </w:rPr>
      </w:pPr>
      <w:r w:rsidRPr="00FF40A6">
        <w:rPr>
          <w:rFonts w:ascii="Times New Roman" w:hAnsi="Times New Roman" w:cs="Times New Roman"/>
          <w:b/>
          <w:bCs/>
          <w:sz w:val="24"/>
          <w:szCs w:val="24"/>
        </w:rPr>
        <w:t>6.1 Context Level DFD (Level 0)</w:t>
      </w:r>
    </w:p>
    <w:p w14:paraId="2FB7EF10" w14:textId="77777777" w:rsidR="00664FEB" w:rsidRPr="00FF40A6" w:rsidRDefault="00664FEB" w:rsidP="00664FEB">
      <w:pPr>
        <w:rPr>
          <w:rFonts w:ascii="Times New Roman" w:hAnsi="Times New Roman" w:cs="Times New Roman"/>
          <w:b/>
          <w:bCs/>
          <w:sz w:val="24"/>
          <w:szCs w:val="24"/>
        </w:rPr>
      </w:pPr>
    </w:p>
    <w:p w14:paraId="348E8CF9" w14:textId="77777777"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Field Engineer / Contractor / GM</w:t>
      </w:r>
    </w:p>
    <w:p w14:paraId="5BC30C24" w14:textId="3FAD4513"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w:t>
      </w:r>
    </w:p>
    <w:p w14:paraId="64B59931" w14:textId="753FC935"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v</w:t>
      </w:r>
    </w:p>
    <w:p w14:paraId="25C2DE05" w14:textId="2B16F842"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Nirmal System</w:t>
      </w:r>
    </w:p>
    <w:p w14:paraId="3FCC2AE7" w14:textId="2B3EB526"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w:t>
      </w:r>
    </w:p>
    <w:p w14:paraId="1696A587" w14:textId="1FB83CFC"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v</w:t>
      </w:r>
    </w:p>
    <w:p w14:paraId="2C58FC11" w14:textId="7A0862A4" w:rsidR="009C3E03" w:rsidRPr="00FF40A6" w:rsidRDefault="009C3E03" w:rsidP="00EA44CD">
      <w:pPr>
        <w:jc w:val="center"/>
        <w:rPr>
          <w:rFonts w:ascii="Times New Roman" w:hAnsi="Times New Roman" w:cs="Times New Roman"/>
          <w:sz w:val="24"/>
          <w:szCs w:val="24"/>
        </w:rPr>
      </w:pPr>
      <w:r w:rsidRPr="00FF40A6">
        <w:rPr>
          <w:rFonts w:ascii="Times New Roman" w:hAnsi="Times New Roman" w:cs="Times New Roman"/>
          <w:sz w:val="24"/>
          <w:szCs w:val="24"/>
        </w:rPr>
        <w:t>PostgreSQL Database</w:t>
      </w:r>
    </w:p>
    <w:p w14:paraId="6CCAF1B6" w14:textId="0465D7FF" w:rsidR="009C3E03" w:rsidRPr="00FF40A6" w:rsidRDefault="009C3E03" w:rsidP="009C3E03">
      <w:pPr>
        <w:rPr>
          <w:rFonts w:ascii="Times New Roman" w:hAnsi="Times New Roman" w:cs="Times New Roman"/>
          <w:sz w:val="24"/>
          <w:szCs w:val="24"/>
        </w:rPr>
      </w:pPr>
    </w:p>
    <w:p w14:paraId="18533754" w14:textId="77777777" w:rsidR="00664FEB" w:rsidRPr="00FF40A6" w:rsidRDefault="00664FEB" w:rsidP="009C3E03">
      <w:pPr>
        <w:rPr>
          <w:rFonts w:ascii="Times New Roman" w:hAnsi="Times New Roman" w:cs="Times New Roman"/>
          <w:sz w:val="24"/>
          <w:szCs w:val="24"/>
        </w:rPr>
      </w:pPr>
    </w:p>
    <w:p w14:paraId="4A906340" w14:textId="77777777" w:rsidR="00664FEB" w:rsidRPr="00FF40A6" w:rsidRDefault="00664FEB" w:rsidP="009C3E03">
      <w:pPr>
        <w:rPr>
          <w:rFonts w:ascii="Times New Roman" w:hAnsi="Times New Roman" w:cs="Times New Roman"/>
          <w:sz w:val="24"/>
          <w:szCs w:val="24"/>
        </w:rPr>
      </w:pPr>
    </w:p>
    <w:p w14:paraId="37D29EC0" w14:textId="77777777" w:rsidR="00664FEB" w:rsidRPr="00FF40A6" w:rsidRDefault="00664FEB" w:rsidP="009C3E03">
      <w:pPr>
        <w:rPr>
          <w:rFonts w:ascii="Times New Roman" w:hAnsi="Times New Roman" w:cs="Times New Roman"/>
          <w:sz w:val="24"/>
          <w:szCs w:val="24"/>
        </w:rPr>
      </w:pPr>
    </w:p>
    <w:p w14:paraId="40A7D5A4" w14:textId="1DB159E6"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lastRenderedPageBreak/>
        <w:t>6.2 Level 1 DFD</w:t>
      </w:r>
    </w:p>
    <w:p w14:paraId="01BBDE9B"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Field Engineer</w:t>
      </w:r>
    </w:p>
    <w:p w14:paraId="1F57949C"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7DECF645"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06B09E7F"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Sample Collection Process</w:t>
      </w:r>
    </w:p>
    <w:p w14:paraId="40BD1121"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3046F229"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2CC4DA33"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Laboratory Testing Process</w:t>
      </w:r>
    </w:p>
    <w:p w14:paraId="16F39F10"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1B29D5B2"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2EF7DFF0"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Quality Evaluation Engine</w:t>
      </w:r>
    </w:p>
    <w:p w14:paraId="7656BE98"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78DAC733"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7C18E4A3"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Reporting &amp; Alert Module</w:t>
      </w:r>
    </w:p>
    <w:p w14:paraId="62083DD2"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w:t>
      </w:r>
    </w:p>
    <w:p w14:paraId="71387DD3"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 xml:space="preserve">     v</w:t>
      </w:r>
    </w:p>
    <w:p w14:paraId="1F3FEE02"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Central PostgreSQL Database</w:t>
      </w:r>
    </w:p>
    <w:p w14:paraId="729A7AFF" w14:textId="5D5E9253" w:rsidR="009C3E03" w:rsidRPr="00FF40A6" w:rsidRDefault="009C3E03" w:rsidP="009C3E03">
      <w:pPr>
        <w:rPr>
          <w:rFonts w:ascii="Times New Roman" w:hAnsi="Times New Roman" w:cs="Times New Roman"/>
          <w:sz w:val="24"/>
          <w:szCs w:val="24"/>
        </w:rPr>
      </w:pPr>
    </w:p>
    <w:p w14:paraId="2B6D724A"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7. Reporting Overview</w:t>
      </w:r>
    </w:p>
    <w:p w14:paraId="20C638DB" w14:textId="77777777" w:rsidR="009C3E03" w:rsidRPr="00FF40A6" w:rsidRDefault="009C3E03" w:rsidP="009C3E03">
      <w:pPr>
        <w:rPr>
          <w:rFonts w:ascii="Times New Roman" w:hAnsi="Times New Roman" w:cs="Times New Roman"/>
          <w:sz w:val="24"/>
          <w:szCs w:val="24"/>
        </w:rPr>
      </w:pPr>
      <w:r w:rsidRPr="00FF40A6">
        <w:rPr>
          <w:rFonts w:ascii="Times New Roman" w:hAnsi="Times New Roman" w:cs="Times New Roman"/>
          <w:sz w:val="24"/>
          <w:szCs w:val="24"/>
        </w:rPr>
        <w:t>The Nirmal Module provides the following reports:</w:t>
      </w:r>
    </w:p>
    <w:p w14:paraId="6F7FF755" w14:textId="77777777" w:rsidR="009C3E03" w:rsidRPr="00FF40A6" w:rsidRDefault="009C3E03" w:rsidP="009C3E03">
      <w:pPr>
        <w:numPr>
          <w:ilvl w:val="0"/>
          <w:numId w:val="57"/>
        </w:numPr>
        <w:rPr>
          <w:rFonts w:ascii="Times New Roman" w:hAnsi="Times New Roman" w:cs="Times New Roman"/>
          <w:sz w:val="24"/>
          <w:szCs w:val="24"/>
        </w:rPr>
      </w:pPr>
      <w:r w:rsidRPr="00FF40A6">
        <w:rPr>
          <w:rFonts w:ascii="Times New Roman" w:hAnsi="Times New Roman" w:cs="Times New Roman"/>
          <w:sz w:val="24"/>
          <w:szCs w:val="24"/>
        </w:rPr>
        <w:t>Beneficiary Water Quality Report</w:t>
      </w:r>
    </w:p>
    <w:p w14:paraId="1B40668D" w14:textId="77777777" w:rsidR="009C3E03" w:rsidRPr="00FF40A6" w:rsidRDefault="009C3E03" w:rsidP="009C3E03">
      <w:pPr>
        <w:numPr>
          <w:ilvl w:val="0"/>
          <w:numId w:val="57"/>
        </w:numPr>
        <w:rPr>
          <w:rFonts w:ascii="Times New Roman" w:hAnsi="Times New Roman" w:cs="Times New Roman"/>
          <w:sz w:val="24"/>
          <w:szCs w:val="24"/>
        </w:rPr>
      </w:pPr>
      <w:r w:rsidRPr="00FF40A6">
        <w:rPr>
          <w:rFonts w:ascii="Times New Roman" w:hAnsi="Times New Roman" w:cs="Times New Roman"/>
          <w:sz w:val="24"/>
          <w:szCs w:val="24"/>
        </w:rPr>
        <w:t>OHT / ESR Water Quality Report</w:t>
      </w:r>
    </w:p>
    <w:p w14:paraId="10AAEDA4" w14:textId="77777777" w:rsidR="009C3E03" w:rsidRPr="00FF40A6" w:rsidRDefault="009C3E03" w:rsidP="009C3E03">
      <w:pPr>
        <w:numPr>
          <w:ilvl w:val="0"/>
          <w:numId w:val="57"/>
        </w:numPr>
        <w:rPr>
          <w:rFonts w:ascii="Times New Roman" w:hAnsi="Times New Roman" w:cs="Times New Roman"/>
          <w:sz w:val="24"/>
          <w:szCs w:val="24"/>
        </w:rPr>
      </w:pPr>
      <w:r w:rsidRPr="00FF40A6">
        <w:rPr>
          <w:rFonts w:ascii="Times New Roman" w:hAnsi="Times New Roman" w:cs="Times New Roman"/>
          <w:sz w:val="24"/>
          <w:szCs w:val="24"/>
        </w:rPr>
        <w:t>WTP Water Quality Report</w:t>
      </w:r>
    </w:p>
    <w:p w14:paraId="086B6BD2" w14:textId="77777777" w:rsidR="009C3E03" w:rsidRPr="00FF40A6" w:rsidRDefault="009C3E03" w:rsidP="009C3E03">
      <w:pPr>
        <w:numPr>
          <w:ilvl w:val="0"/>
          <w:numId w:val="57"/>
        </w:numPr>
        <w:rPr>
          <w:rFonts w:ascii="Times New Roman" w:hAnsi="Times New Roman" w:cs="Times New Roman"/>
          <w:sz w:val="24"/>
          <w:szCs w:val="24"/>
        </w:rPr>
      </w:pPr>
      <w:r w:rsidRPr="00FF40A6">
        <w:rPr>
          <w:rFonts w:ascii="Times New Roman" w:hAnsi="Times New Roman" w:cs="Times New Roman"/>
          <w:sz w:val="24"/>
          <w:szCs w:val="24"/>
        </w:rPr>
        <w:t>Raw Water Test Report</w:t>
      </w:r>
    </w:p>
    <w:p w14:paraId="1C141675" w14:textId="77777777" w:rsidR="009C3E03" w:rsidRPr="00FF40A6" w:rsidRDefault="009C3E03" w:rsidP="009C3E03">
      <w:pPr>
        <w:numPr>
          <w:ilvl w:val="0"/>
          <w:numId w:val="57"/>
        </w:numPr>
        <w:rPr>
          <w:rFonts w:ascii="Times New Roman" w:hAnsi="Times New Roman" w:cs="Times New Roman"/>
          <w:sz w:val="24"/>
          <w:szCs w:val="24"/>
        </w:rPr>
      </w:pPr>
      <w:r w:rsidRPr="00FF40A6">
        <w:rPr>
          <w:rFonts w:ascii="Times New Roman" w:hAnsi="Times New Roman" w:cs="Times New Roman"/>
          <w:sz w:val="24"/>
          <w:szCs w:val="24"/>
        </w:rPr>
        <w:t>Rectification (Fail–Fix) Report</w:t>
      </w:r>
    </w:p>
    <w:p w14:paraId="49AE3EB3"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Report Capabilities:</w:t>
      </w:r>
    </w:p>
    <w:p w14:paraId="3CA83BB5" w14:textId="77777777" w:rsidR="009C3E03" w:rsidRPr="00FF40A6" w:rsidRDefault="009C3E03" w:rsidP="009C3E03">
      <w:pPr>
        <w:numPr>
          <w:ilvl w:val="0"/>
          <w:numId w:val="58"/>
        </w:numPr>
        <w:rPr>
          <w:rFonts w:ascii="Times New Roman" w:hAnsi="Times New Roman" w:cs="Times New Roman"/>
          <w:sz w:val="24"/>
          <w:szCs w:val="24"/>
        </w:rPr>
      </w:pPr>
      <w:r w:rsidRPr="00FF40A6">
        <w:rPr>
          <w:rFonts w:ascii="Times New Roman" w:hAnsi="Times New Roman" w:cs="Times New Roman"/>
          <w:sz w:val="24"/>
          <w:szCs w:val="24"/>
        </w:rPr>
        <w:t>Date range and scheme filters</w:t>
      </w:r>
    </w:p>
    <w:p w14:paraId="1D077110" w14:textId="77777777" w:rsidR="009C3E03" w:rsidRPr="00FF40A6" w:rsidRDefault="009C3E03" w:rsidP="009C3E03">
      <w:pPr>
        <w:numPr>
          <w:ilvl w:val="0"/>
          <w:numId w:val="58"/>
        </w:numPr>
        <w:rPr>
          <w:rFonts w:ascii="Times New Roman" w:hAnsi="Times New Roman" w:cs="Times New Roman"/>
          <w:sz w:val="24"/>
          <w:szCs w:val="24"/>
        </w:rPr>
      </w:pPr>
      <w:r w:rsidRPr="00FF40A6">
        <w:rPr>
          <w:rFonts w:ascii="Times New Roman" w:hAnsi="Times New Roman" w:cs="Times New Roman"/>
          <w:sz w:val="24"/>
          <w:szCs w:val="24"/>
        </w:rPr>
        <w:t>District / PIU level filtering</w:t>
      </w:r>
    </w:p>
    <w:p w14:paraId="41893247" w14:textId="77777777" w:rsidR="009C3E03" w:rsidRPr="00FF40A6" w:rsidRDefault="009C3E03" w:rsidP="009C3E03">
      <w:pPr>
        <w:numPr>
          <w:ilvl w:val="0"/>
          <w:numId w:val="58"/>
        </w:numPr>
        <w:rPr>
          <w:rFonts w:ascii="Times New Roman" w:hAnsi="Times New Roman" w:cs="Times New Roman"/>
          <w:sz w:val="24"/>
          <w:szCs w:val="24"/>
        </w:rPr>
      </w:pPr>
      <w:r w:rsidRPr="00FF40A6">
        <w:rPr>
          <w:rFonts w:ascii="Times New Roman" w:hAnsi="Times New Roman" w:cs="Times New Roman"/>
          <w:sz w:val="24"/>
          <w:szCs w:val="24"/>
        </w:rPr>
        <w:t>Export to Excel and PDF</w:t>
      </w:r>
    </w:p>
    <w:p w14:paraId="475AA1DD" w14:textId="77777777" w:rsidR="009C3E03" w:rsidRPr="00FF40A6" w:rsidRDefault="009C3E03" w:rsidP="009C3E03">
      <w:pPr>
        <w:numPr>
          <w:ilvl w:val="0"/>
          <w:numId w:val="58"/>
        </w:numPr>
        <w:rPr>
          <w:rFonts w:ascii="Times New Roman" w:hAnsi="Times New Roman" w:cs="Times New Roman"/>
          <w:sz w:val="24"/>
          <w:szCs w:val="24"/>
        </w:rPr>
      </w:pPr>
      <w:r w:rsidRPr="00FF40A6">
        <w:rPr>
          <w:rFonts w:ascii="Times New Roman" w:hAnsi="Times New Roman" w:cs="Times New Roman"/>
          <w:sz w:val="24"/>
          <w:szCs w:val="24"/>
        </w:rPr>
        <w:t>Pass / Fail / Rectified status indicators</w:t>
      </w:r>
    </w:p>
    <w:p w14:paraId="7B006D7A" w14:textId="26210F8E" w:rsidR="009C3E03" w:rsidRPr="00FF40A6" w:rsidRDefault="009C3E03" w:rsidP="009C3E03">
      <w:pPr>
        <w:rPr>
          <w:rFonts w:ascii="Times New Roman" w:hAnsi="Times New Roman" w:cs="Times New Roman"/>
          <w:sz w:val="24"/>
          <w:szCs w:val="24"/>
        </w:rPr>
      </w:pPr>
    </w:p>
    <w:p w14:paraId="5A74EB7D"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8. Security</w:t>
      </w:r>
    </w:p>
    <w:p w14:paraId="527AF226"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JWT-based authentication</w:t>
      </w:r>
    </w:p>
    <w:p w14:paraId="012EA7AE" w14:textId="55BD75CF" w:rsidR="00FF40A6" w:rsidRPr="00FF40A6" w:rsidRDefault="00FF40A6" w:rsidP="00FF40A6">
      <w:pPr>
        <w:numPr>
          <w:ilvl w:val="0"/>
          <w:numId w:val="59"/>
        </w:numPr>
        <w:spacing w:line="278" w:lineRule="auto"/>
        <w:rPr>
          <w:rFonts w:ascii="Times New Roman" w:hAnsi="Times New Roman" w:cs="Times New Roman"/>
        </w:rPr>
      </w:pPr>
      <w:r w:rsidRPr="00FF40A6">
        <w:rPr>
          <w:rFonts w:ascii="Times New Roman" w:hAnsi="Times New Roman" w:cs="Times New Roman"/>
        </w:rPr>
        <w:t>Authentication &amp; authorization</w:t>
      </w:r>
    </w:p>
    <w:p w14:paraId="51A8908B"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Role-Based Access Control (RBAC)</w:t>
      </w:r>
    </w:p>
    <w:p w14:paraId="4ABDFE2F"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Secure HTTPS communication</w:t>
      </w:r>
    </w:p>
    <w:p w14:paraId="75CD3B2B"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API-level input validation</w:t>
      </w:r>
    </w:p>
    <w:p w14:paraId="5D63E89D" w14:textId="77777777" w:rsidR="009C3E03" w:rsidRPr="00FF40A6" w:rsidRDefault="009C3E03" w:rsidP="009C3E03">
      <w:pPr>
        <w:numPr>
          <w:ilvl w:val="0"/>
          <w:numId w:val="59"/>
        </w:numPr>
        <w:rPr>
          <w:rFonts w:ascii="Times New Roman" w:hAnsi="Times New Roman" w:cs="Times New Roman"/>
          <w:sz w:val="24"/>
          <w:szCs w:val="24"/>
        </w:rPr>
      </w:pPr>
      <w:r w:rsidRPr="00FF40A6">
        <w:rPr>
          <w:rFonts w:ascii="Times New Roman" w:hAnsi="Times New Roman" w:cs="Times New Roman"/>
          <w:sz w:val="24"/>
          <w:szCs w:val="24"/>
        </w:rPr>
        <w:t>Audit logging for critical actions</w:t>
      </w:r>
    </w:p>
    <w:p w14:paraId="5CDFC2F3" w14:textId="605D6163" w:rsidR="009C3E03" w:rsidRPr="00FF40A6" w:rsidRDefault="009C3E03" w:rsidP="009C3E03">
      <w:pPr>
        <w:rPr>
          <w:rFonts w:ascii="Times New Roman" w:hAnsi="Times New Roman" w:cs="Times New Roman"/>
          <w:b/>
          <w:bCs/>
          <w:sz w:val="24"/>
          <w:szCs w:val="24"/>
        </w:rPr>
      </w:pPr>
    </w:p>
    <w:p w14:paraId="0F46BE0B" w14:textId="77777777" w:rsidR="009C3E03" w:rsidRPr="00FF40A6" w:rsidRDefault="009C3E03" w:rsidP="009C3E03">
      <w:pPr>
        <w:rPr>
          <w:rFonts w:ascii="Times New Roman" w:hAnsi="Times New Roman" w:cs="Times New Roman"/>
          <w:b/>
          <w:bCs/>
          <w:sz w:val="24"/>
          <w:szCs w:val="24"/>
        </w:rPr>
      </w:pPr>
      <w:r w:rsidRPr="00FF40A6">
        <w:rPr>
          <w:rFonts w:ascii="Times New Roman" w:hAnsi="Times New Roman" w:cs="Times New Roman"/>
          <w:b/>
          <w:bCs/>
          <w:sz w:val="24"/>
          <w:szCs w:val="24"/>
        </w:rPr>
        <w:t>9. External Interfaces</w:t>
      </w:r>
    </w:p>
    <w:tbl>
      <w:tblPr>
        <w:tblW w:w="8807" w:type="dxa"/>
        <w:tblLook w:val="04A0" w:firstRow="1" w:lastRow="0" w:firstColumn="1" w:lastColumn="0" w:noHBand="0" w:noVBand="1"/>
      </w:tblPr>
      <w:tblGrid>
        <w:gridCol w:w="1582"/>
        <w:gridCol w:w="1393"/>
        <w:gridCol w:w="5978"/>
      </w:tblGrid>
      <w:tr w:rsidR="00107D49" w:rsidRPr="00107D49" w14:paraId="4B2B6CD1"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9B19B76" w14:textId="77777777" w:rsidR="00107D49" w:rsidRPr="00107D49" w:rsidRDefault="00107D49" w:rsidP="00107D49">
            <w:pPr>
              <w:spacing w:after="0" w:line="240" w:lineRule="auto"/>
              <w:jc w:val="center"/>
              <w:rPr>
                <w:rFonts w:ascii="Calibri" w:eastAsia="Times New Roman" w:hAnsi="Calibri" w:cs="Calibri"/>
                <w:b/>
                <w:bCs/>
                <w:color w:val="305496"/>
                <w:kern w:val="0"/>
                <w:lang w:eastAsia="en-IN" w:bidi="hi-IN"/>
                <w14:ligatures w14:val="none"/>
              </w:rPr>
            </w:pPr>
            <w:r w:rsidRPr="00107D49">
              <w:rPr>
                <w:rFonts w:ascii="Calibri" w:eastAsia="Times New Roman" w:hAnsi="Calibri" w:cs="Calibri"/>
                <w:b/>
                <w:bCs/>
                <w:color w:val="305496"/>
                <w:kern w:val="0"/>
                <w:lang w:eastAsia="en-IN" w:bidi="hi-IN"/>
                <w14:ligatures w14:val="none"/>
              </w:rPr>
              <w:t xml:space="preserve">External System </w:t>
            </w:r>
          </w:p>
        </w:tc>
        <w:tc>
          <w:tcPr>
            <w:tcW w:w="1247"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DA5BDC7" w14:textId="77777777" w:rsidR="00107D49" w:rsidRPr="00107D49" w:rsidRDefault="00107D49" w:rsidP="00107D49">
            <w:pPr>
              <w:spacing w:after="0" w:line="240" w:lineRule="auto"/>
              <w:jc w:val="center"/>
              <w:rPr>
                <w:rFonts w:ascii="Calibri" w:eastAsia="Times New Roman" w:hAnsi="Calibri" w:cs="Calibri"/>
                <w:b/>
                <w:bCs/>
                <w:color w:val="305496"/>
                <w:kern w:val="0"/>
                <w:lang w:eastAsia="en-IN" w:bidi="hi-IN"/>
                <w14:ligatures w14:val="none"/>
              </w:rPr>
            </w:pPr>
            <w:r w:rsidRPr="00107D49">
              <w:rPr>
                <w:rFonts w:ascii="Calibri" w:eastAsia="Times New Roman" w:hAnsi="Calibri" w:cs="Calibri"/>
                <w:b/>
                <w:bCs/>
                <w:color w:val="305496"/>
                <w:kern w:val="0"/>
                <w:lang w:eastAsia="en-IN" w:bidi="hi-IN"/>
                <w14:ligatures w14:val="none"/>
              </w:rPr>
              <w:t>Protocol/API</w:t>
            </w:r>
          </w:p>
        </w:tc>
        <w:tc>
          <w:tcPr>
            <w:tcW w:w="5978"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A6E792D" w14:textId="77777777" w:rsidR="00107D49" w:rsidRPr="00107D49" w:rsidRDefault="00107D49" w:rsidP="00107D49">
            <w:pPr>
              <w:spacing w:after="0" w:line="240" w:lineRule="auto"/>
              <w:jc w:val="center"/>
              <w:rPr>
                <w:rFonts w:ascii="Calibri" w:eastAsia="Times New Roman" w:hAnsi="Calibri" w:cs="Calibri"/>
                <w:b/>
                <w:bCs/>
                <w:color w:val="305496"/>
                <w:kern w:val="0"/>
                <w:lang w:eastAsia="en-IN" w:bidi="hi-IN"/>
                <w14:ligatures w14:val="none"/>
              </w:rPr>
            </w:pPr>
            <w:r w:rsidRPr="00107D49">
              <w:rPr>
                <w:rFonts w:ascii="Calibri" w:eastAsia="Times New Roman" w:hAnsi="Calibri" w:cs="Calibri"/>
                <w:b/>
                <w:bCs/>
                <w:color w:val="305496"/>
                <w:kern w:val="0"/>
                <w:lang w:eastAsia="en-IN" w:bidi="hi-IN"/>
                <w14:ligatures w14:val="none"/>
              </w:rPr>
              <w:t xml:space="preserve"> Used Purpose</w:t>
            </w:r>
          </w:p>
        </w:tc>
      </w:tr>
      <w:tr w:rsidR="00107D49" w:rsidRPr="00107D49" w14:paraId="1345737B"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noWrap/>
            <w:vAlign w:val="bottom"/>
            <w:hideMark/>
          </w:tcPr>
          <w:p w14:paraId="5BFA73FA"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SMS Gateway</w:t>
            </w:r>
          </w:p>
        </w:tc>
        <w:tc>
          <w:tcPr>
            <w:tcW w:w="1247" w:type="dxa"/>
            <w:tcBorders>
              <w:top w:val="single" w:sz="4" w:space="0" w:color="auto"/>
              <w:left w:val="single" w:sz="4" w:space="0" w:color="auto"/>
              <w:bottom w:val="single" w:sz="4" w:space="0" w:color="auto"/>
              <w:right w:val="single" w:sz="4" w:space="0" w:color="auto"/>
            </w:tcBorders>
            <w:noWrap/>
            <w:vAlign w:val="bottom"/>
            <w:hideMark/>
          </w:tcPr>
          <w:p w14:paraId="324026CC"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xml:space="preserve"> REST API / SMPP </w:t>
            </w:r>
          </w:p>
        </w:tc>
        <w:tc>
          <w:tcPr>
            <w:tcW w:w="5978" w:type="dxa"/>
            <w:tcBorders>
              <w:top w:val="single" w:sz="4" w:space="0" w:color="auto"/>
              <w:left w:val="single" w:sz="4" w:space="0" w:color="auto"/>
              <w:bottom w:val="single" w:sz="4" w:space="0" w:color="auto"/>
              <w:right w:val="single" w:sz="4" w:space="0" w:color="auto"/>
            </w:tcBorders>
            <w:noWrap/>
            <w:vAlign w:val="bottom"/>
            <w:hideMark/>
          </w:tcPr>
          <w:p w14:paraId="621D25F1"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Send notification / SMS &amp; OTP</w:t>
            </w:r>
          </w:p>
        </w:tc>
      </w:tr>
      <w:tr w:rsidR="00107D49" w:rsidRPr="00107D49" w14:paraId="3C7B46F3"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6C02DC" w14:textId="5AE3CF63"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NIC</w:t>
            </w:r>
            <w:r>
              <w:rPr>
                <w:rFonts w:ascii="Calibri" w:eastAsia="Times New Roman" w:hAnsi="Calibri" w:cs="Calibri"/>
                <w:color w:val="305496"/>
                <w:kern w:val="0"/>
                <w:lang w:eastAsia="en-IN" w:bidi="hi-IN"/>
                <w14:ligatures w14:val="none"/>
              </w:rPr>
              <w:t xml:space="preserve"> </w:t>
            </w:r>
            <w:r w:rsidRPr="00107D49">
              <w:rPr>
                <w:rFonts w:ascii="Calibri" w:eastAsia="Times New Roman" w:hAnsi="Calibri" w:cs="Calibri"/>
                <w:color w:val="305496"/>
                <w:kern w:val="0"/>
                <w:lang w:eastAsia="en-IN" w:bidi="hi-IN"/>
                <w14:ligatures w14:val="none"/>
              </w:rPr>
              <w:t>(</w:t>
            </w:r>
            <w:r w:rsidRPr="00107D49">
              <w:rPr>
                <w:rFonts w:ascii="Calibri" w:eastAsia="Times New Roman" w:hAnsi="Calibri" w:cs="Calibri"/>
                <w:color w:val="305496"/>
                <w:kern w:val="0"/>
                <w:lang w:eastAsia="en-IN" w:bidi="hi-IN"/>
                <w14:ligatures w14:val="none"/>
              </w:rPr>
              <w:t>previously</w:t>
            </w:r>
            <w:r w:rsidRPr="00107D49">
              <w:rPr>
                <w:rFonts w:ascii="Calibri" w:eastAsia="Times New Roman" w:hAnsi="Calibri" w:cs="Calibri"/>
                <w:color w:val="305496"/>
                <w:kern w:val="0"/>
                <w:lang w:eastAsia="en-IN" w:bidi="hi-IN"/>
                <w14:ligatures w14:val="none"/>
              </w:rPr>
              <w:t xml:space="preserve"> used)</w:t>
            </w:r>
          </w:p>
        </w:tc>
        <w:tc>
          <w:tcPr>
            <w:tcW w:w="124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CB68F35"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xml:space="preserve">NIC API </w:t>
            </w:r>
          </w:p>
        </w:tc>
        <w:tc>
          <w:tcPr>
            <w:tcW w:w="597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2A0C391"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Fetching NIC survey data for conducting FSTC survey</w:t>
            </w:r>
          </w:p>
        </w:tc>
      </w:tr>
      <w:tr w:rsidR="00107D49" w:rsidRPr="00107D49" w14:paraId="193EA565"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noWrap/>
            <w:vAlign w:val="bottom"/>
            <w:hideMark/>
          </w:tcPr>
          <w:p w14:paraId="605DB7BC"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xml:space="preserve">SAMAGRA </w:t>
            </w:r>
          </w:p>
        </w:tc>
        <w:tc>
          <w:tcPr>
            <w:tcW w:w="1247" w:type="dxa"/>
            <w:tcBorders>
              <w:top w:val="single" w:sz="4" w:space="0" w:color="auto"/>
              <w:left w:val="single" w:sz="4" w:space="0" w:color="auto"/>
              <w:bottom w:val="single" w:sz="4" w:space="0" w:color="auto"/>
              <w:right w:val="single" w:sz="4" w:space="0" w:color="auto"/>
            </w:tcBorders>
            <w:noWrap/>
            <w:vAlign w:val="bottom"/>
            <w:hideMark/>
          </w:tcPr>
          <w:p w14:paraId="065E90E0"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SAMAGRA API</w:t>
            </w:r>
          </w:p>
        </w:tc>
        <w:tc>
          <w:tcPr>
            <w:tcW w:w="5978" w:type="dxa"/>
            <w:tcBorders>
              <w:top w:val="single" w:sz="4" w:space="0" w:color="auto"/>
              <w:left w:val="single" w:sz="4" w:space="0" w:color="auto"/>
              <w:bottom w:val="single" w:sz="4" w:space="0" w:color="auto"/>
              <w:right w:val="single" w:sz="4" w:space="0" w:color="auto"/>
            </w:tcBorders>
            <w:noWrap/>
            <w:vAlign w:val="bottom"/>
            <w:hideMark/>
          </w:tcPr>
          <w:p w14:paraId="74E8923A"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Fetching village and beneficiary master data from Samagra for FSTC survey</w:t>
            </w:r>
          </w:p>
        </w:tc>
      </w:tr>
      <w:tr w:rsidR="00107D49" w:rsidRPr="00107D49" w14:paraId="097B054E" w14:textId="77777777" w:rsidTr="00107D49">
        <w:trPr>
          <w:trHeight w:val="268"/>
        </w:trPr>
        <w:tc>
          <w:tcPr>
            <w:tcW w:w="158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5BE3F1"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w:t>
            </w:r>
          </w:p>
        </w:tc>
        <w:tc>
          <w:tcPr>
            <w:tcW w:w="124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445CA2"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w:t>
            </w:r>
          </w:p>
        </w:tc>
        <w:tc>
          <w:tcPr>
            <w:tcW w:w="597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A282A7" w14:textId="77777777" w:rsidR="00107D49" w:rsidRPr="00107D49" w:rsidRDefault="00107D49" w:rsidP="00107D49">
            <w:pPr>
              <w:spacing w:after="0" w:line="240" w:lineRule="auto"/>
              <w:jc w:val="center"/>
              <w:rPr>
                <w:rFonts w:ascii="Calibri" w:eastAsia="Times New Roman" w:hAnsi="Calibri" w:cs="Calibri"/>
                <w:color w:val="305496"/>
                <w:kern w:val="0"/>
                <w:lang w:eastAsia="en-IN" w:bidi="hi-IN"/>
                <w14:ligatures w14:val="none"/>
              </w:rPr>
            </w:pPr>
            <w:r w:rsidRPr="00107D49">
              <w:rPr>
                <w:rFonts w:ascii="Calibri" w:eastAsia="Times New Roman" w:hAnsi="Calibri" w:cs="Calibri"/>
                <w:color w:val="305496"/>
                <w:kern w:val="0"/>
                <w:lang w:eastAsia="en-IN" w:bidi="hi-IN"/>
                <w14:ligatures w14:val="none"/>
              </w:rPr>
              <w:t> </w:t>
            </w:r>
          </w:p>
        </w:tc>
      </w:tr>
    </w:tbl>
    <w:p w14:paraId="2F1C19A1" w14:textId="77777777" w:rsidR="005E7486" w:rsidRPr="00FF40A6" w:rsidRDefault="005E7486" w:rsidP="007E28E2">
      <w:pPr>
        <w:rPr>
          <w:rFonts w:ascii="Times New Roman" w:hAnsi="Times New Roman" w:cs="Times New Roman"/>
          <w:sz w:val="24"/>
          <w:szCs w:val="24"/>
        </w:rPr>
      </w:pPr>
    </w:p>
    <w:sectPr w:rsidR="005E7486" w:rsidRPr="00FF40A6" w:rsidSect="00F14834">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2EAB6" w14:textId="77777777" w:rsidR="00CC465C" w:rsidRDefault="00CC465C" w:rsidP="009C3E03">
      <w:pPr>
        <w:spacing w:after="0" w:line="240" w:lineRule="auto"/>
      </w:pPr>
      <w:r>
        <w:separator/>
      </w:r>
    </w:p>
  </w:endnote>
  <w:endnote w:type="continuationSeparator" w:id="0">
    <w:p w14:paraId="26B4D4BD" w14:textId="77777777" w:rsidR="00CC465C" w:rsidRDefault="00CC465C" w:rsidP="009C3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65912" w14:textId="77777777" w:rsidR="009C3E03" w:rsidRPr="00415E25" w:rsidRDefault="009C3E03" w:rsidP="009C3E03">
    <w:pPr>
      <w:rPr>
        <w:rFonts w:ascii="Times New Roman" w:hAnsi="Times New Roman" w:cs="Times New Roman"/>
        <w:sz w:val="24"/>
        <w:szCs w:val="24"/>
      </w:rPr>
    </w:pPr>
    <w:r w:rsidRPr="00415E25">
      <w:rPr>
        <w:rFonts w:ascii="Times New Roman" w:hAnsi="Times New Roman" w:cs="Times New Roman"/>
        <w:b/>
        <w:bCs/>
        <w:sz w:val="24"/>
        <w:szCs w:val="24"/>
      </w:rPr>
      <w:t xml:space="preserve">© 2026 MP Jal Nigam Maryadit | Designed &amp; Developed by </w:t>
    </w:r>
    <w:proofErr w:type="spellStart"/>
    <w:r w:rsidRPr="00415E25">
      <w:rPr>
        <w:rFonts w:ascii="Times New Roman" w:hAnsi="Times New Roman" w:cs="Times New Roman"/>
        <w:b/>
        <w:bCs/>
        <w:sz w:val="24"/>
        <w:szCs w:val="24"/>
      </w:rPr>
      <w:t>MPSeDC</w:t>
    </w:r>
    <w:proofErr w:type="spellEnd"/>
  </w:p>
  <w:p w14:paraId="7859917E" w14:textId="77777777" w:rsidR="009C3E03" w:rsidRDefault="009C3E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D1258" w14:textId="77777777" w:rsidR="00CC465C" w:rsidRDefault="00CC465C" w:rsidP="009C3E03">
      <w:pPr>
        <w:spacing w:after="0" w:line="240" w:lineRule="auto"/>
      </w:pPr>
      <w:r>
        <w:separator/>
      </w:r>
    </w:p>
  </w:footnote>
  <w:footnote w:type="continuationSeparator" w:id="0">
    <w:p w14:paraId="5F81C152" w14:textId="77777777" w:rsidR="00CC465C" w:rsidRDefault="00CC465C" w:rsidP="009C3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51B6"/>
    <w:multiLevelType w:val="multilevel"/>
    <w:tmpl w:val="E19C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1795"/>
    <w:multiLevelType w:val="multilevel"/>
    <w:tmpl w:val="D5E8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C1DF0"/>
    <w:multiLevelType w:val="multilevel"/>
    <w:tmpl w:val="56F4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F3E31"/>
    <w:multiLevelType w:val="multilevel"/>
    <w:tmpl w:val="34B4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0EB2"/>
    <w:multiLevelType w:val="multilevel"/>
    <w:tmpl w:val="C94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80DD2"/>
    <w:multiLevelType w:val="multilevel"/>
    <w:tmpl w:val="EA24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739D8"/>
    <w:multiLevelType w:val="multilevel"/>
    <w:tmpl w:val="A8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30ACE"/>
    <w:multiLevelType w:val="multilevel"/>
    <w:tmpl w:val="6286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33016"/>
    <w:multiLevelType w:val="multilevel"/>
    <w:tmpl w:val="161A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B4CFC"/>
    <w:multiLevelType w:val="multilevel"/>
    <w:tmpl w:val="4ADE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4C68AC"/>
    <w:multiLevelType w:val="hybridMultilevel"/>
    <w:tmpl w:val="D9C2A8A4"/>
    <w:lvl w:ilvl="0" w:tplc="6BB43836">
      <w:start w:val="1"/>
      <w:numFmt w:val="bullet"/>
      <w:lvlText w:val=""/>
      <w:lvlJc w:val="righ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F12656C"/>
    <w:multiLevelType w:val="multilevel"/>
    <w:tmpl w:val="5E3A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3A3412"/>
    <w:multiLevelType w:val="hybridMultilevel"/>
    <w:tmpl w:val="758613F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0D33201"/>
    <w:multiLevelType w:val="multilevel"/>
    <w:tmpl w:val="1EC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A3792"/>
    <w:multiLevelType w:val="multilevel"/>
    <w:tmpl w:val="598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C12D4"/>
    <w:multiLevelType w:val="multilevel"/>
    <w:tmpl w:val="E74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27665"/>
    <w:multiLevelType w:val="multilevel"/>
    <w:tmpl w:val="979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01ACD"/>
    <w:multiLevelType w:val="multilevel"/>
    <w:tmpl w:val="ADE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F7497"/>
    <w:multiLevelType w:val="multilevel"/>
    <w:tmpl w:val="14E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4E6DB1"/>
    <w:multiLevelType w:val="hybridMultilevel"/>
    <w:tmpl w:val="C8BA3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111D2E"/>
    <w:multiLevelType w:val="multilevel"/>
    <w:tmpl w:val="657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6C6AD3"/>
    <w:multiLevelType w:val="multilevel"/>
    <w:tmpl w:val="CDB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83BB6"/>
    <w:multiLevelType w:val="multilevel"/>
    <w:tmpl w:val="0BD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95079"/>
    <w:multiLevelType w:val="multilevel"/>
    <w:tmpl w:val="DE9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DF1B86"/>
    <w:multiLevelType w:val="hybridMultilevel"/>
    <w:tmpl w:val="067AC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3410BF6"/>
    <w:multiLevelType w:val="multilevel"/>
    <w:tmpl w:val="2890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73660C"/>
    <w:multiLevelType w:val="multilevel"/>
    <w:tmpl w:val="61544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826A7B"/>
    <w:multiLevelType w:val="multilevel"/>
    <w:tmpl w:val="7A0EE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640859"/>
    <w:multiLevelType w:val="multilevel"/>
    <w:tmpl w:val="EE90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856AD8"/>
    <w:multiLevelType w:val="multilevel"/>
    <w:tmpl w:val="762A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644F68"/>
    <w:multiLevelType w:val="multilevel"/>
    <w:tmpl w:val="3FE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D3869"/>
    <w:multiLevelType w:val="multilevel"/>
    <w:tmpl w:val="A15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B5B2C"/>
    <w:multiLevelType w:val="multilevel"/>
    <w:tmpl w:val="FB42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CE5E51"/>
    <w:multiLevelType w:val="hybridMultilevel"/>
    <w:tmpl w:val="F8466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2C12A22"/>
    <w:multiLevelType w:val="multilevel"/>
    <w:tmpl w:val="114CE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EF5D7A"/>
    <w:multiLevelType w:val="hybridMultilevel"/>
    <w:tmpl w:val="1C58A4C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65A36E7"/>
    <w:multiLevelType w:val="multilevel"/>
    <w:tmpl w:val="EBA8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4A3495"/>
    <w:multiLevelType w:val="multilevel"/>
    <w:tmpl w:val="092C2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5353E7"/>
    <w:multiLevelType w:val="multilevel"/>
    <w:tmpl w:val="29EED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AF2296"/>
    <w:multiLevelType w:val="multilevel"/>
    <w:tmpl w:val="F80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2D1798"/>
    <w:multiLevelType w:val="hybridMultilevel"/>
    <w:tmpl w:val="D48EC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5FB50A0"/>
    <w:multiLevelType w:val="multilevel"/>
    <w:tmpl w:val="972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22A50"/>
    <w:multiLevelType w:val="multilevel"/>
    <w:tmpl w:val="E74A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C5623"/>
    <w:multiLevelType w:val="multilevel"/>
    <w:tmpl w:val="70D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E268C"/>
    <w:multiLevelType w:val="multilevel"/>
    <w:tmpl w:val="1D4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83FD8"/>
    <w:multiLevelType w:val="multilevel"/>
    <w:tmpl w:val="EA5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508F7"/>
    <w:multiLevelType w:val="multilevel"/>
    <w:tmpl w:val="367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8E4EDE"/>
    <w:multiLevelType w:val="multilevel"/>
    <w:tmpl w:val="CE72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706F77"/>
    <w:multiLevelType w:val="multilevel"/>
    <w:tmpl w:val="FCB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10769"/>
    <w:multiLevelType w:val="multilevel"/>
    <w:tmpl w:val="12F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E92175"/>
    <w:multiLevelType w:val="hybridMultilevel"/>
    <w:tmpl w:val="861C710C"/>
    <w:lvl w:ilvl="0" w:tplc="6BB43836">
      <w:start w:val="1"/>
      <w:numFmt w:val="bullet"/>
      <w:lvlText w:val=""/>
      <w:lvlJc w:val="righ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0F72C9D"/>
    <w:multiLevelType w:val="multilevel"/>
    <w:tmpl w:val="6A66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FE287E"/>
    <w:multiLevelType w:val="multilevel"/>
    <w:tmpl w:val="27B0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632DEA"/>
    <w:multiLevelType w:val="multilevel"/>
    <w:tmpl w:val="3040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4F4DEF"/>
    <w:multiLevelType w:val="multilevel"/>
    <w:tmpl w:val="4050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3E1448"/>
    <w:multiLevelType w:val="multilevel"/>
    <w:tmpl w:val="69DA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031EDF"/>
    <w:multiLevelType w:val="multilevel"/>
    <w:tmpl w:val="F7A4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914887"/>
    <w:multiLevelType w:val="multilevel"/>
    <w:tmpl w:val="622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2B652D"/>
    <w:multiLevelType w:val="multilevel"/>
    <w:tmpl w:val="56F4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70CD9"/>
    <w:multiLevelType w:val="multilevel"/>
    <w:tmpl w:val="02F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AA680D"/>
    <w:multiLevelType w:val="multilevel"/>
    <w:tmpl w:val="281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8D6EB5"/>
    <w:multiLevelType w:val="multilevel"/>
    <w:tmpl w:val="B36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3C78B2"/>
    <w:multiLevelType w:val="multilevel"/>
    <w:tmpl w:val="478A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369633">
    <w:abstractNumId w:val="61"/>
  </w:num>
  <w:num w:numId="2" w16cid:durableId="1676152501">
    <w:abstractNumId w:val="20"/>
  </w:num>
  <w:num w:numId="3" w16cid:durableId="733046878">
    <w:abstractNumId w:val="54"/>
  </w:num>
  <w:num w:numId="4" w16cid:durableId="180436275">
    <w:abstractNumId w:val="25"/>
  </w:num>
  <w:num w:numId="5" w16cid:durableId="1335838140">
    <w:abstractNumId w:val="9"/>
  </w:num>
  <w:num w:numId="6" w16cid:durableId="1093432883">
    <w:abstractNumId w:val="0"/>
  </w:num>
  <w:num w:numId="7" w16cid:durableId="672296470">
    <w:abstractNumId w:val="5"/>
  </w:num>
  <w:num w:numId="8" w16cid:durableId="951860869">
    <w:abstractNumId w:val="1"/>
  </w:num>
  <w:num w:numId="9" w16cid:durableId="1656370334">
    <w:abstractNumId w:val="26"/>
  </w:num>
  <w:num w:numId="10" w16cid:durableId="2089569674">
    <w:abstractNumId w:val="32"/>
  </w:num>
  <w:num w:numId="11" w16cid:durableId="1837113181">
    <w:abstractNumId w:val="58"/>
  </w:num>
  <w:num w:numId="12" w16cid:durableId="532811822">
    <w:abstractNumId w:val="60"/>
  </w:num>
  <w:num w:numId="13" w16cid:durableId="785272428">
    <w:abstractNumId w:val="53"/>
  </w:num>
  <w:num w:numId="14" w16cid:durableId="573585262">
    <w:abstractNumId w:val="44"/>
  </w:num>
  <w:num w:numId="15" w16cid:durableId="786121549">
    <w:abstractNumId w:val="23"/>
  </w:num>
  <w:num w:numId="16" w16cid:durableId="579605082">
    <w:abstractNumId w:val="15"/>
  </w:num>
  <w:num w:numId="17" w16cid:durableId="890773045">
    <w:abstractNumId w:val="13"/>
  </w:num>
  <w:num w:numId="18" w16cid:durableId="1934052402">
    <w:abstractNumId w:val="11"/>
  </w:num>
  <w:num w:numId="19" w16cid:durableId="65879917">
    <w:abstractNumId w:val="52"/>
  </w:num>
  <w:num w:numId="20" w16cid:durableId="1801994308">
    <w:abstractNumId w:val="3"/>
  </w:num>
  <w:num w:numId="21" w16cid:durableId="1261262123">
    <w:abstractNumId w:val="31"/>
  </w:num>
  <w:num w:numId="22" w16cid:durableId="284779591">
    <w:abstractNumId w:val="18"/>
  </w:num>
  <w:num w:numId="23" w16cid:durableId="432749450">
    <w:abstractNumId w:val="29"/>
  </w:num>
  <w:num w:numId="24" w16cid:durableId="533543631">
    <w:abstractNumId w:val="55"/>
  </w:num>
  <w:num w:numId="25" w16cid:durableId="2100179609">
    <w:abstractNumId w:val="49"/>
  </w:num>
  <w:num w:numId="26" w16cid:durableId="1775396612">
    <w:abstractNumId w:val="47"/>
  </w:num>
  <w:num w:numId="27" w16cid:durableId="853767125">
    <w:abstractNumId w:val="62"/>
  </w:num>
  <w:num w:numId="28" w16cid:durableId="2053462442">
    <w:abstractNumId w:val="8"/>
  </w:num>
  <w:num w:numId="29" w16cid:durableId="1740597807">
    <w:abstractNumId w:val="17"/>
  </w:num>
  <w:num w:numId="30" w16cid:durableId="1166557290">
    <w:abstractNumId w:val="45"/>
  </w:num>
  <w:num w:numId="31" w16cid:durableId="1350524769">
    <w:abstractNumId w:val="42"/>
  </w:num>
  <w:num w:numId="32" w16cid:durableId="1007486871">
    <w:abstractNumId w:val="57"/>
  </w:num>
  <w:num w:numId="33" w16cid:durableId="259802226">
    <w:abstractNumId w:val="48"/>
  </w:num>
  <w:num w:numId="34" w16cid:durableId="365838885">
    <w:abstractNumId w:val="4"/>
  </w:num>
  <w:num w:numId="35" w16cid:durableId="1341082508">
    <w:abstractNumId w:val="36"/>
  </w:num>
  <w:num w:numId="36" w16cid:durableId="130248253">
    <w:abstractNumId w:val="6"/>
  </w:num>
  <w:num w:numId="37" w16cid:durableId="584727292">
    <w:abstractNumId w:val="24"/>
  </w:num>
  <w:num w:numId="38" w16cid:durableId="1986275997">
    <w:abstractNumId w:val="12"/>
  </w:num>
  <w:num w:numId="39" w16cid:durableId="1105925815">
    <w:abstractNumId w:val="19"/>
  </w:num>
  <w:num w:numId="40" w16cid:durableId="949779812">
    <w:abstractNumId w:val="50"/>
  </w:num>
  <w:num w:numId="41" w16cid:durableId="141628326">
    <w:abstractNumId w:val="14"/>
  </w:num>
  <w:num w:numId="42" w16cid:durableId="1458798037">
    <w:abstractNumId w:val="10"/>
  </w:num>
  <w:num w:numId="43" w16cid:durableId="502356447">
    <w:abstractNumId w:val="33"/>
  </w:num>
  <w:num w:numId="44" w16cid:durableId="1370766369">
    <w:abstractNumId w:val="35"/>
  </w:num>
  <w:num w:numId="45" w16cid:durableId="157813812">
    <w:abstractNumId w:val="40"/>
  </w:num>
  <w:num w:numId="46" w16cid:durableId="1881044578">
    <w:abstractNumId w:val="27"/>
  </w:num>
  <w:num w:numId="47" w16cid:durableId="996571823">
    <w:abstractNumId w:val="39"/>
  </w:num>
  <w:num w:numId="48" w16cid:durableId="1388840870">
    <w:abstractNumId w:val="56"/>
  </w:num>
  <w:num w:numId="49" w16cid:durableId="986010481">
    <w:abstractNumId w:val="43"/>
  </w:num>
  <w:num w:numId="50" w16cid:durableId="993411888">
    <w:abstractNumId w:val="46"/>
  </w:num>
  <w:num w:numId="51" w16cid:durableId="675109320">
    <w:abstractNumId w:val="28"/>
  </w:num>
  <w:num w:numId="52" w16cid:durableId="1581325213">
    <w:abstractNumId w:val="59"/>
  </w:num>
  <w:num w:numId="53" w16cid:durableId="1024818476">
    <w:abstractNumId w:val="51"/>
  </w:num>
  <w:num w:numId="54" w16cid:durableId="1714160317">
    <w:abstractNumId w:val="34"/>
  </w:num>
  <w:num w:numId="55" w16cid:durableId="2058553345">
    <w:abstractNumId w:val="37"/>
  </w:num>
  <w:num w:numId="56" w16cid:durableId="704864069">
    <w:abstractNumId w:val="38"/>
  </w:num>
  <w:num w:numId="57" w16cid:durableId="1853762423">
    <w:abstractNumId w:val="22"/>
  </w:num>
  <w:num w:numId="58" w16cid:durableId="1960447525">
    <w:abstractNumId w:val="30"/>
  </w:num>
  <w:num w:numId="59" w16cid:durableId="953635896">
    <w:abstractNumId w:val="41"/>
  </w:num>
  <w:num w:numId="60" w16cid:durableId="173080805">
    <w:abstractNumId w:val="16"/>
  </w:num>
  <w:num w:numId="61" w16cid:durableId="348221992">
    <w:abstractNumId w:val="7"/>
  </w:num>
  <w:num w:numId="62" w16cid:durableId="1872263396">
    <w:abstractNumId w:val="21"/>
  </w:num>
  <w:num w:numId="63" w16cid:durableId="2078891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E2"/>
    <w:rsid w:val="00034CF2"/>
    <w:rsid w:val="00097BA0"/>
    <w:rsid w:val="000B4978"/>
    <w:rsid w:val="00107D49"/>
    <w:rsid w:val="001113C6"/>
    <w:rsid w:val="001537F6"/>
    <w:rsid w:val="00164405"/>
    <w:rsid w:val="00165568"/>
    <w:rsid w:val="001A4E0B"/>
    <w:rsid w:val="001A606E"/>
    <w:rsid w:val="00291993"/>
    <w:rsid w:val="002B3F9E"/>
    <w:rsid w:val="002C7C49"/>
    <w:rsid w:val="002D0891"/>
    <w:rsid w:val="00332A07"/>
    <w:rsid w:val="003370BC"/>
    <w:rsid w:val="00341CD8"/>
    <w:rsid w:val="003D03A0"/>
    <w:rsid w:val="00415E25"/>
    <w:rsid w:val="00432779"/>
    <w:rsid w:val="004404DF"/>
    <w:rsid w:val="004C53AA"/>
    <w:rsid w:val="0051390F"/>
    <w:rsid w:val="00520E82"/>
    <w:rsid w:val="00527D09"/>
    <w:rsid w:val="005B64BA"/>
    <w:rsid w:val="005E7486"/>
    <w:rsid w:val="00607945"/>
    <w:rsid w:val="00664FEB"/>
    <w:rsid w:val="00697849"/>
    <w:rsid w:val="006B5C91"/>
    <w:rsid w:val="006C5BE4"/>
    <w:rsid w:val="006D38A9"/>
    <w:rsid w:val="006E6E40"/>
    <w:rsid w:val="0072304B"/>
    <w:rsid w:val="00741740"/>
    <w:rsid w:val="00747813"/>
    <w:rsid w:val="00791939"/>
    <w:rsid w:val="00794DCA"/>
    <w:rsid w:val="007E28E2"/>
    <w:rsid w:val="00866C4C"/>
    <w:rsid w:val="008A7519"/>
    <w:rsid w:val="009223F5"/>
    <w:rsid w:val="00967B64"/>
    <w:rsid w:val="00987C02"/>
    <w:rsid w:val="009C3E03"/>
    <w:rsid w:val="009F3028"/>
    <w:rsid w:val="00A967F6"/>
    <w:rsid w:val="00AB1FD4"/>
    <w:rsid w:val="00AB2452"/>
    <w:rsid w:val="00AC62A1"/>
    <w:rsid w:val="00AD5C51"/>
    <w:rsid w:val="00AE2DAC"/>
    <w:rsid w:val="00AE7A2C"/>
    <w:rsid w:val="00B02746"/>
    <w:rsid w:val="00B10E13"/>
    <w:rsid w:val="00B477F6"/>
    <w:rsid w:val="00B54213"/>
    <w:rsid w:val="00B72948"/>
    <w:rsid w:val="00B8205C"/>
    <w:rsid w:val="00B85A21"/>
    <w:rsid w:val="00BA6EFC"/>
    <w:rsid w:val="00C54341"/>
    <w:rsid w:val="00C628AA"/>
    <w:rsid w:val="00C8777C"/>
    <w:rsid w:val="00CA132B"/>
    <w:rsid w:val="00CC465C"/>
    <w:rsid w:val="00CD3612"/>
    <w:rsid w:val="00CD4C50"/>
    <w:rsid w:val="00EA2F5F"/>
    <w:rsid w:val="00EA44CD"/>
    <w:rsid w:val="00F14834"/>
    <w:rsid w:val="00F307CC"/>
    <w:rsid w:val="00F60885"/>
    <w:rsid w:val="00FC2660"/>
    <w:rsid w:val="00FF40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0B0C"/>
  <w15:chartTrackingRefBased/>
  <w15:docId w15:val="{178821FD-FCBA-44B2-813B-3D656C23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849"/>
  </w:style>
  <w:style w:type="paragraph" w:styleId="Heading1">
    <w:name w:val="heading 1"/>
    <w:basedOn w:val="Normal"/>
    <w:next w:val="Normal"/>
    <w:link w:val="Heading1Char"/>
    <w:uiPriority w:val="9"/>
    <w:qFormat/>
    <w:rsid w:val="007E28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8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28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8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8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8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28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8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8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8E2"/>
    <w:rPr>
      <w:rFonts w:eastAsiaTheme="majorEastAsia" w:cstheme="majorBidi"/>
      <w:color w:val="272727" w:themeColor="text1" w:themeTint="D8"/>
    </w:rPr>
  </w:style>
  <w:style w:type="paragraph" w:styleId="Title">
    <w:name w:val="Title"/>
    <w:basedOn w:val="Normal"/>
    <w:next w:val="Normal"/>
    <w:link w:val="TitleChar"/>
    <w:uiPriority w:val="10"/>
    <w:qFormat/>
    <w:rsid w:val="007E2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8E2"/>
    <w:pPr>
      <w:spacing w:before="160"/>
      <w:jc w:val="center"/>
    </w:pPr>
    <w:rPr>
      <w:i/>
      <w:iCs/>
      <w:color w:val="404040" w:themeColor="text1" w:themeTint="BF"/>
    </w:rPr>
  </w:style>
  <w:style w:type="character" w:customStyle="1" w:styleId="QuoteChar">
    <w:name w:val="Quote Char"/>
    <w:basedOn w:val="DefaultParagraphFont"/>
    <w:link w:val="Quote"/>
    <w:uiPriority w:val="29"/>
    <w:rsid w:val="007E28E2"/>
    <w:rPr>
      <w:i/>
      <w:iCs/>
      <w:color w:val="404040" w:themeColor="text1" w:themeTint="BF"/>
    </w:rPr>
  </w:style>
  <w:style w:type="paragraph" w:styleId="ListParagraph">
    <w:name w:val="List Paragraph"/>
    <w:aliases w:val="Bullet  Paragraph,Heading3,Heading3 Char Char Char Char Char Char,List Paragraph1,RMSI bulle Style,lp1,Bullet 1,Use Case List Paragraph,List Paragraph11,List Paragraph1 Char Char,Figure_name,Equipment,Numbered Indented Text,b1,List_TIS"/>
    <w:basedOn w:val="Normal"/>
    <w:link w:val="ListParagraphChar"/>
    <w:uiPriority w:val="34"/>
    <w:qFormat/>
    <w:rsid w:val="007E28E2"/>
    <w:pPr>
      <w:ind w:left="720"/>
      <w:contextualSpacing/>
    </w:pPr>
  </w:style>
  <w:style w:type="character" w:styleId="IntenseEmphasis">
    <w:name w:val="Intense Emphasis"/>
    <w:basedOn w:val="DefaultParagraphFont"/>
    <w:uiPriority w:val="21"/>
    <w:qFormat/>
    <w:rsid w:val="007E28E2"/>
    <w:rPr>
      <w:i/>
      <w:iCs/>
      <w:color w:val="2F5496" w:themeColor="accent1" w:themeShade="BF"/>
    </w:rPr>
  </w:style>
  <w:style w:type="paragraph" w:styleId="IntenseQuote">
    <w:name w:val="Intense Quote"/>
    <w:basedOn w:val="Normal"/>
    <w:next w:val="Normal"/>
    <w:link w:val="IntenseQuoteChar"/>
    <w:uiPriority w:val="30"/>
    <w:qFormat/>
    <w:rsid w:val="007E28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8E2"/>
    <w:rPr>
      <w:i/>
      <w:iCs/>
      <w:color w:val="2F5496" w:themeColor="accent1" w:themeShade="BF"/>
    </w:rPr>
  </w:style>
  <w:style w:type="character" w:styleId="IntenseReference">
    <w:name w:val="Intense Reference"/>
    <w:basedOn w:val="DefaultParagraphFont"/>
    <w:uiPriority w:val="32"/>
    <w:qFormat/>
    <w:rsid w:val="007E28E2"/>
    <w:rPr>
      <w:b/>
      <w:bCs/>
      <w:smallCaps/>
      <w:color w:val="2F5496" w:themeColor="accent1" w:themeShade="BF"/>
      <w:spacing w:val="5"/>
    </w:rPr>
  </w:style>
  <w:style w:type="character" w:customStyle="1" w:styleId="ListParagraphChar">
    <w:name w:val="List Paragraph Char"/>
    <w:aliases w:val="Bullet  Paragraph Char,Heading3 Char,Heading3 Char Char Char Char Char Char Char,List Paragraph1 Char,RMSI bulle Style Char,lp1 Char,Bullet 1 Char,Use Case List Paragraph Char,List Paragraph11 Char,List Paragraph1 Char Char Char"/>
    <w:basedOn w:val="DefaultParagraphFont"/>
    <w:link w:val="ListParagraph"/>
    <w:uiPriority w:val="34"/>
    <w:qFormat/>
    <w:locked/>
    <w:rsid w:val="00F60885"/>
  </w:style>
  <w:style w:type="character" w:styleId="Strong">
    <w:name w:val="Strong"/>
    <w:basedOn w:val="DefaultParagraphFont"/>
    <w:uiPriority w:val="22"/>
    <w:qFormat/>
    <w:rsid w:val="00B8205C"/>
    <w:rPr>
      <w:b/>
      <w:bCs/>
    </w:rPr>
  </w:style>
  <w:style w:type="paragraph" w:styleId="NormalWeb">
    <w:name w:val="Normal (Web)"/>
    <w:basedOn w:val="Normal"/>
    <w:uiPriority w:val="99"/>
    <w:unhideWhenUsed/>
    <w:rsid w:val="0060794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styleId="Header">
    <w:name w:val="header"/>
    <w:basedOn w:val="Normal"/>
    <w:link w:val="HeaderChar"/>
    <w:uiPriority w:val="99"/>
    <w:unhideWhenUsed/>
    <w:rsid w:val="009C3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3E03"/>
  </w:style>
  <w:style w:type="paragraph" w:styleId="Footer">
    <w:name w:val="footer"/>
    <w:basedOn w:val="Normal"/>
    <w:link w:val="FooterChar"/>
    <w:uiPriority w:val="99"/>
    <w:unhideWhenUsed/>
    <w:rsid w:val="009C3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3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EAE9A-BAA6-4C13-B71F-4055F1BCC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13</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malviya</dc:creator>
  <cp:keywords/>
  <dc:description/>
  <cp:lastModifiedBy>rupa malviya</cp:lastModifiedBy>
  <cp:revision>12</cp:revision>
  <dcterms:created xsi:type="dcterms:W3CDTF">2026-01-22T10:25:00Z</dcterms:created>
  <dcterms:modified xsi:type="dcterms:W3CDTF">2026-01-22T11:45:00Z</dcterms:modified>
</cp:coreProperties>
</file>