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EC9A78" w14:textId="77777777" w:rsidR="008A02E0" w:rsidRPr="0072125F" w:rsidRDefault="008A02E0" w:rsidP="00906A7C">
      <w:pPr>
        <w:pStyle w:val="Image"/>
        <w:ind w:left="0"/>
        <w:jc w:val="both"/>
      </w:pPr>
      <w:bookmarkStart w:id="0" w:name="_Hlk9336624"/>
    </w:p>
    <w:p w14:paraId="73EEC808" w14:textId="77777777" w:rsidR="008A02E0" w:rsidRPr="0072125F" w:rsidRDefault="008A02E0" w:rsidP="00906A7C">
      <w:pPr>
        <w:pStyle w:val="BodyText2"/>
        <w:ind w:left="0"/>
        <w:jc w:val="both"/>
      </w:pPr>
    </w:p>
    <w:p w14:paraId="2A7CBDF7" w14:textId="60794AF3" w:rsidR="00CF33AE" w:rsidRDefault="00ED7A2D" w:rsidP="00CF33AE">
      <w:pPr>
        <w:pStyle w:val="TMz-TitlePageMainTitle"/>
        <w:rPr>
          <w:rFonts w:cs="Arial"/>
          <w:b/>
          <w:bCs/>
          <w:color w:val="002060"/>
          <w:sz w:val="56"/>
          <w:szCs w:val="56"/>
          <w:u w:val="none"/>
          <w:lang w:eastAsia="hi-IN" w:bidi="hi-IN"/>
        </w:rPr>
      </w:pPr>
      <w:r>
        <w:rPr>
          <w:rFonts w:cs="Arial"/>
          <w:b/>
          <w:bCs/>
          <w:color w:val="002060"/>
          <w:sz w:val="56"/>
          <w:szCs w:val="56"/>
          <w:u w:val="none"/>
          <w:lang w:eastAsia="hi-IN" w:bidi="hi-IN"/>
        </w:rPr>
        <w:t>KEY PERFORMANCE INDICATOR</w:t>
      </w:r>
    </w:p>
    <w:p w14:paraId="283D3421" w14:textId="77777777" w:rsidR="00D93487" w:rsidRPr="00156DFB" w:rsidRDefault="00D93487" w:rsidP="00CF33AE">
      <w:pPr>
        <w:pStyle w:val="TMz-TitlePageMainTitle"/>
        <w:rPr>
          <w:rFonts w:cs="Arial"/>
          <w:b/>
          <w:bCs/>
          <w:color w:val="002060"/>
          <w:sz w:val="56"/>
          <w:szCs w:val="56"/>
          <w:u w:val="none"/>
          <w:lang w:eastAsia="hi-IN" w:bidi="hi-IN"/>
        </w:rPr>
      </w:pPr>
    </w:p>
    <w:p w14:paraId="137FE977" w14:textId="358D18B5" w:rsidR="004B5507" w:rsidRPr="005567DF" w:rsidRDefault="001B05D1" w:rsidP="004B5507">
      <w:pPr>
        <w:pStyle w:val="Heading2"/>
        <w:spacing w:after="240"/>
        <w:ind w:left="360"/>
        <w:jc w:val="center"/>
        <w:rPr>
          <w:rFonts w:eastAsia="Calibri" w:cs="Calibri"/>
          <w:color w:val="FFFFFF" w:themeColor="background1"/>
          <w:sz w:val="56"/>
          <w:szCs w:val="56"/>
        </w:rPr>
      </w:pPr>
      <w:r>
        <w:rPr>
          <w:rFonts w:eastAsia="Calibri" w:cs="Calibri"/>
          <w:color w:val="FFFFFF" w:themeColor="background1"/>
          <w:sz w:val="56"/>
          <w:szCs w:val="56"/>
        </w:rPr>
        <w:t>Jal Nigam, M.P.</w:t>
      </w:r>
    </w:p>
    <w:p w14:paraId="2D2C42D6" w14:textId="77777777" w:rsidR="004B5507" w:rsidRDefault="004B5507" w:rsidP="004B5507">
      <w:pPr>
        <w:pStyle w:val="NormalTitlePage"/>
        <w:jc w:val="center"/>
        <w:rPr>
          <w:sz w:val="36"/>
        </w:rPr>
      </w:pPr>
      <w:r>
        <w:rPr>
          <w:sz w:val="36"/>
        </w:rPr>
        <w:t>Version 1.0</w:t>
      </w:r>
    </w:p>
    <w:p w14:paraId="160CE5F5" w14:textId="1688C776" w:rsidR="004B5507" w:rsidRDefault="004B5507" w:rsidP="004B5507">
      <w:pPr>
        <w:jc w:val="center"/>
        <w:rPr>
          <w:rFonts w:cs="Calibri"/>
          <w:sz w:val="48"/>
          <w:szCs w:val="48"/>
        </w:rPr>
      </w:pPr>
      <w:r>
        <w:rPr>
          <w:rFonts w:cs="Calibri"/>
          <w:sz w:val="48"/>
          <w:szCs w:val="48"/>
        </w:rPr>
        <w:t xml:space="preserve">PREPARED BY – </w:t>
      </w:r>
      <w:r w:rsidR="001B05D1">
        <w:rPr>
          <w:rFonts w:cs="Calibri"/>
          <w:sz w:val="48"/>
          <w:szCs w:val="48"/>
        </w:rPr>
        <w:t>Mr. Ankur Shrivastava</w:t>
      </w:r>
      <w:r>
        <w:rPr>
          <w:rFonts w:cs="Calibri"/>
          <w:sz w:val="48"/>
          <w:szCs w:val="48"/>
        </w:rPr>
        <w:t xml:space="preserve"> </w:t>
      </w:r>
    </w:p>
    <w:p w14:paraId="0E90654E" w14:textId="77777777" w:rsidR="002B1E1C" w:rsidRDefault="002B1E1C" w:rsidP="004B47BD">
      <w:pPr>
        <w:pStyle w:val="BodyText2"/>
        <w:ind w:left="0"/>
        <w:jc w:val="center"/>
        <w:rPr>
          <w:sz w:val="50"/>
          <w:szCs w:val="50"/>
        </w:rPr>
      </w:pPr>
    </w:p>
    <w:p w14:paraId="54FAF574" w14:textId="3AA75675" w:rsidR="00E976EC" w:rsidRDefault="00E976EC" w:rsidP="004B47BD">
      <w:pPr>
        <w:pStyle w:val="BodyText2"/>
        <w:ind w:left="0"/>
        <w:jc w:val="center"/>
        <w:rPr>
          <w:sz w:val="50"/>
          <w:szCs w:val="50"/>
        </w:rPr>
      </w:pPr>
    </w:p>
    <w:p w14:paraId="40AC8EE3" w14:textId="36F25FC6" w:rsidR="00E976EC" w:rsidRDefault="00E976EC" w:rsidP="004B47BD">
      <w:pPr>
        <w:pStyle w:val="BodyText2"/>
        <w:ind w:left="0"/>
        <w:jc w:val="center"/>
        <w:rPr>
          <w:sz w:val="50"/>
          <w:szCs w:val="50"/>
        </w:rPr>
      </w:pPr>
    </w:p>
    <w:p w14:paraId="0B510972" w14:textId="3EE41E13" w:rsidR="00E976EC" w:rsidRDefault="00E976EC" w:rsidP="004B47BD">
      <w:pPr>
        <w:pStyle w:val="BodyText2"/>
        <w:ind w:left="0"/>
        <w:jc w:val="center"/>
        <w:rPr>
          <w:sz w:val="50"/>
          <w:szCs w:val="50"/>
        </w:rPr>
      </w:pPr>
    </w:p>
    <w:p w14:paraId="50629991" w14:textId="5B93C15E" w:rsidR="00E976EC" w:rsidRDefault="00E976EC" w:rsidP="004B47BD">
      <w:pPr>
        <w:pStyle w:val="BodyText2"/>
        <w:ind w:left="0"/>
        <w:jc w:val="center"/>
        <w:rPr>
          <w:sz w:val="50"/>
          <w:szCs w:val="50"/>
        </w:rPr>
      </w:pPr>
    </w:p>
    <w:p w14:paraId="7BF0B4DF" w14:textId="676DBFF8" w:rsidR="00E976EC" w:rsidRDefault="00E976EC" w:rsidP="00E976EC">
      <w:pPr>
        <w:pStyle w:val="BodyText2"/>
        <w:spacing w:before="0" w:after="0" w:line="340" w:lineRule="exact"/>
        <w:ind w:left="0"/>
        <w:rPr>
          <w:sz w:val="50"/>
          <w:szCs w:val="50"/>
        </w:rPr>
      </w:pPr>
      <w:r>
        <w:rPr>
          <w:noProof/>
          <w:sz w:val="50"/>
          <w:szCs w:val="50"/>
          <w:lang w:val="en-IN" w:eastAsia="en-IN" w:bidi="hi-IN"/>
        </w:rPr>
        <w:drawing>
          <wp:anchor distT="0" distB="0" distL="114300" distR="114300" simplePos="0" relativeHeight="251664384" behindDoc="0" locked="0" layoutInCell="1" allowOverlap="1" wp14:anchorId="1CF68D29" wp14:editId="0D0CE2A3">
            <wp:simplePos x="0" y="0"/>
            <wp:positionH relativeFrom="column">
              <wp:posOffset>1952625</wp:posOffset>
            </wp:positionH>
            <wp:positionV relativeFrom="paragraph">
              <wp:posOffset>6350</wp:posOffset>
            </wp:positionV>
            <wp:extent cx="1457325" cy="781050"/>
            <wp:effectExtent l="0" t="0" r="9525" b="0"/>
            <wp:wrapSquare wrapText="right"/>
            <wp:docPr id="4" name="Picture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57325" cy="781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26752F" w14:textId="3E9EA6B2" w:rsidR="00E976EC" w:rsidRDefault="00E976EC" w:rsidP="00E976EC">
      <w:pPr>
        <w:pStyle w:val="BodyText2"/>
        <w:spacing w:before="0" w:after="0" w:line="340" w:lineRule="exact"/>
        <w:ind w:left="0"/>
        <w:rPr>
          <w:sz w:val="50"/>
          <w:szCs w:val="50"/>
        </w:rPr>
      </w:pPr>
    </w:p>
    <w:p w14:paraId="705E61F6" w14:textId="6FE0FE9E" w:rsidR="00E976EC" w:rsidRDefault="00E976EC" w:rsidP="00E976EC">
      <w:pPr>
        <w:pStyle w:val="BodyText2"/>
        <w:spacing w:before="0" w:after="0" w:line="340" w:lineRule="exact"/>
        <w:ind w:left="0"/>
        <w:rPr>
          <w:sz w:val="50"/>
          <w:szCs w:val="50"/>
        </w:rPr>
      </w:pPr>
    </w:p>
    <w:p w14:paraId="2594F51A" w14:textId="77777777" w:rsidR="00E976EC" w:rsidRDefault="00E976EC" w:rsidP="00E976EC">
      <w:pPr>
        <w:pStyle w:val="BodyText2"/>
        <w:spacing w:before="0" w:after="0" w:line="340" w:lineRule="exact"/>
        <w:ind w:left="0"/>
        <w:rPr>
          <w:sz w:val="50"/>
          <w:szCs w:val="50"/>
        </w:rPr>
      </w:pPr>
    </w:p>
    <w:p w14:paraId="1FEE05F4" w14:textId="77777777" w:rsidR="00E976EC" w:rsidRPr="00390D67" w:rsidRDefault="00E976EC" w:rsidP="00E976EC">
      <w:pPr>
        <w:spacing w:before="0" w:after="0" w:line="340" w:lineRule="exact"/>
        <w:jc w:val="center"/>
        <w:rPr>
          <w:rFonts w:cs="Calibri"/>
        </w:rPr>
      </w:pPr>
      <w:r w:rsidRPr="00390D67">
        <w:rPr>
          <w:rFonts w:cs="Calibri"/>
        </w:rPr>
        <w:t>M.P. STATE ELECTRONICS DEVELOPMENT CORPORATION LTD.</w:t>
      </w:r>
    </w:p>
    <w:p w14:paraId="0967339E" w14:textId="77777777" w:rsidR="00E976EC" w:rsidRDefault="00E976EC" w:rsidP="00E976EC">
      <w:pPr>
        <w:spacing w:before="0" w:after="0" w:line="340" w:lineRule="exact"/>
        <w:jc w:val="center"/>
        <w:rPr>
          <w:rFonts w:ascii="Segoe UI" w:hAnsi="Segoe UI" w:cs="Segoe UI"/>
          <w:color w:val="333333"/>
          <w:shd w:val="clear" w:color="auto" w:fill="FFFFFF"/>
        </w:rPr>
      </w:pPr>
      <w:r>
        <w:rPr>
          <w:rFonts w:ascii="Segoe UI" w:hAnsi="Segoe UI" w:cs="Segoe UI"/>
          <w:color w:val="333333"/>
          <w:shd w:val="clear" w:color="auto" w:fill="FFFFFF"/>
        </w:rPr>
        <w:t>State IT Centre, 47-A, Arera Hills, Bhopal-462011 (M.P.)</w:t>
      </w:r>
    </w:p>
    <w:p w14:paraId="15FC24DE" w14:textId="75B7FD47" w:rsidR="00C1496A" w:rsidRDefault="00AB40B0" w:rsidP="00C1496A">
      <w:pPr>
        <w:spacing w:before="0" w:after="0" w:line="340" w:lineRule="exact"/>
        <w:jc w:val="center"/>
        <w:rPr>
          <w:rFonts w:cs="Calibri"/>
        </w:rPr>
      </w:pPr>
      <w:hyperlink r:id="rId9" w:history="1">
        <w:r w:rsidR="00C1496A" w:rsidRPr="001F1596">
          <w:rPr>
            <w:rStyle w:val="Hyperlink"/>
            <w:rFonts w:cs="Calibri"/>
          </w:rPr>
          <w:t>www.mpsedc.mp.gov.in</w:t>
        </w:r>
      </w:hyperlink>
    </w:p>
    <w:p w14:paraId="406344AD" w14:textId="3C093AD1" w:rsidR="003E279E" w:rsidRDefault="003E279E" w:rsidP="00BD6205">
      <w:pPr>
        <w:spacing w:before="0" w:after="0" w:line="340" w:lineRule="exact"/>
        <w:rPr>
          <w:b/>
          <w:bCs/>
          <w:color w:val="17365D"/>
          <w:sz w:val="36"/>
          <w:szCs w:val="36"/>
        </w:rPr>
      </w:pPr>
    </w:p>
    <w:p w14:paraId="49222F4E" w14:textId="1F9CEB35" w:rsidR="00F23137" w:rsidRDefault="00F23137" w:rsidP="00BD6205">
      <w:pPr>
        <w:spacing w:before="0" w:after="0" w:line="340" w:lineRule="exact"/>
        <w:rPr>
          <w:b/>
          <w:bCs/>
          <w:color w:val="17365D"/>
          <w:sz w:val="36"/>
          <w:szCs w:val="36"/>
        </w:rPr>
      </w:pPr>
    </w:p>
    <w:p w14:paraId="61F80C0C" w14:textId="77777777" w:rsidR="00A25EA5" w:rsidRDefault="00A25EA5" w:rsidP="00BD6205">
      <w:pPr>
        <w:spacing w:before="0" w:after="0" w:line="340" w:lineRule="exact"/>
        <w:rPr>
          <w:b/>
          <w:bCs/>
          <w:color w:val="17365D"/>
          <w:sz w:val="36"/>
          <w:szCs w:val="36"/>
        </w:rPr>
      </w:pPr>
    </w:p>
    <w:p w14:paraId="3195DA39" w14:textId="27F6C153" w:rsidR="0099569F" w:rsidRPr="004D6DDE" w:rsidRDefault="0099569F" w:rsidP="00BD6205">
      <w:pPr>
        <w:spacing w:before="0" w:after="0" w:line="340" w:lineRule="exact"/>
        <w:rPr>
          <w:b/>
          <w:bCs/>
          <w:sz w:val="28"/>
          <w:szCs w:val="28"/>
        </w:rPr>
      </w:pPr>
      <w:r w:rsidRPr="004D6DDE">
        <w:rPr>
          <w:b/>
          <w:bCs/>
          <w:sz w:val="28"/>
          <w:szCs w:val="28"/>
        </w:rPr>
        <w:lastRenderedPageBreak/>
        <w:t>Revision History</w:t>
      </w:r>
    </w:p>
    <w:p w14:paraId="5BEA23D0" w14:textId="77777777" w:rsidR="00BD6205" w:rsidRPr="00C1496A" w:rsidRDefault="00BD6205" w:rsidP="00BD6205">
      <w:pPr>
        <w:spacing w:before="0" w:after="0" w:line="340" w:lineRule="exact"/>
        <w:rPr>
          <w:rFonts w:cs="Calibri"/>
        </w:rPr>
      </w:pPr>
    </w:p>
    <w:tbl>
      <w:tblPr>
        <w:tblW w:w="9613"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6"/>
        <w:gridCol w:w="1339"/>
        <w:gridCol w:w="2612"/>
        <w:gridCol w:w="2054"/>
        <w:gridCol w:w="2052"/>
      </w:tblGrid>
      <w:tr w:rsidR="00C1496A" w:rsidRPr="00EA1813" w14:paraId="632F421A" w14:textId="77777777" w:rsidTr="00F830C7">
        <w:trPr>
          <w:cantSplit/>
          <w:trHeight w:val="635"/>
        </w:trPr>
        <w:tc>
          <w:tcPr>
            <w:tcW w:w="1556" w:type="dxa"/>
            <w:shd w:val="clear" w:color="auto" w:fill="D9D9D9"/>
          </w:tcPr>
          <w:p w14:paraId="53FA9A4F" w14:textId="77777777" w:rsidR="00C1496A" w:rsidRPr="00C1496A" w:rsidRDefault="00C1496A" w:rsidP="00D133D7">
            <w:pPr>
              <w:spacing w:before="60" w:after="60"/>
              <w:rPr>
                <w:b/>
                <w:bCs/>
                <w:sz w:val="24"/>
                <w:szCs w:val="24"/>
              </w:rPr>
            </w:pPr>
            <w:r w:rsidRPr="00C1496A">
              <w:rPr>
                <w:b/>
                <w:bCs/>
                <w:sz w:val="24"/>
                <w:szCs w:val="24"/>
              </w:rPr>
              <w:t>Date</w:t>
            </w:r>
          </w:p>
        </w:tc>
        <w:tc>
          <w:tcPr>
            <w:tcW w:w="1339" w:type="dxa"/>
            <w:shd w:val="clear" w:color="auto" w:fill="D9D9D9"/>
          </w:tcPr>
          <w:p w14:paraId="44173371" w14:textId="4041D691" w:rsidR="00C1496A" w:rsidRPr="00C1496A" w:rsidRDefault="00C1496A" w:rsidP="00D133D7">
            <w:pPr>
              <w:spacing w:before="60" w:after="60"/>
              <w:rPr>
                <w:b/>
                <w:bCs/>
                <w:sz w:val="24"/>
                <w:szCs w:val="24"/>
              </w:rPr>
            </w:pPr>
            <w:r>
              <w:rPr>
                <w:b/>
                <w:bCs/>
                <w:sz w:val="24"/>
                <w:szCs w:val="24"/>
              </w:rPr>
              <w:t>Version</w:t>
            </w:r>
          </w:p>
        </w:tc>
        <w:tc>
          <w:tcPr>
            <w:tcW w:w="2612" w:type="dxa"/>
            <w:shd w:val="clear" w:color="auto" w:fill="D9D9D9"/>
          </w:tcPr>
          <w:p w14:paraId="4FFEA622" w14:textId="3EA4672E" w:rsidR="00C1496A" w:rsidRPr="00C1496A" w:rsidRDefault="00C1496A" w:rsidP="00D133D7">
            <w:pPr>
              <w:spacing w:before="60" w:after="60"/>
              <w:rPr>
                <w:b/>
                <w:bCs/>
                <w:sz w:val="24"/>
                <w:szCs w:val="24"/>
              </w:rPr>
            </w:pPr>
            <w:r w:rsidRPr="00C1496A">
              <w:rPr>
                <w:b/>
                <w:bCs/>
                <w:sz w:val="24"/>
                <w:szCs w:val="24"/>
              </w:rPr>
              <w:t xml:space="preserve">Description </w:t>
            </w:r>
          </w:p>
        </w:tc>
        <w:tc>
          <w:tcPr>
            <w:tcW w:w="2054" w:type="dxa"/>
            <w:shd w:val="clear" w:color="auto" w:fill="D9D9D9"/>
          </w:tcPr>
          <w:p w14:paraId="77385398" w14:textId="77777777" w:rsidR="00C1496A" w:rsidRPr="00C1496A" w:rsidRDefault="00C1496A" w:rsidP="00D133D7">
            <w:pPr>
              <w:spacing w:before="60" w:after="60"/>
              <w:rPr>
                <w:b/>
                <w:bCs/>
                <w:sz w:val="24"/>
                <w:szCs w:val="24"/>
              </w:rPr>
            </w:pPr>
            <w:r w:rsidRPr="00C1496A">
              <w:rPr>
                <w:b/>
                <w:bCs/>
                <w:sz w:val="24"/>
                <w:szCs w:val="24"/>
              </w:rPr>
              <w:t>Prepared by</w:t>
            </w:r>
          </w:p>
        </w:tc>
        <w:tc>
          <w:tcPr>
            <w:tcW w:w="2052" w:type="dxa"/>
            <w:shd w:val="clear" w:color="auto" w:fill="D9D9D9"/>
          </w:tcPr>
          <w:p w14:paraId="46EBE7FA" w14:textId="2850473F" w:rsidR="00C1496A" w:rsidRPr="00C1496A" w:rsidRDefault="00C1496A" w:rsidP="00D133D7">
            <w:pPr>
              <w:spacing w:before="60" w:after="60"/>
              <w:rPr>
                <w:b/>
                <w:bCs/>
                <w:sz w:val="24"/>
                <w:szCs w:val="24"/>
              </w:rPr>
            </w:pPr>
            <w:r w:rsidRPr="00C1496A">
              <w:rPr>
                <w:b/>
                <w:bCs/>
                <w:sz w:val="24"/>
                <w:szCs w:val="24"/>
              </w:rPr>
              <w:t>Reviewed</w:t>
            </w:r>
            <w:r>
              <w:rPr>
                <w:b/>
                <w:bCs/>
                <w:sz w:val="24"/>
                <w:szCs w:val="24"/>
              </w:rPr>
              <w:t xml:space="preserve"> or approved</w:t>
            </w:r>
            <w:r w:rsidRPr="00C1496A">
              <w:rPr>
                <w:b/>
                <w:bCs/>
                <w:sz w:val="24"/>
                <w:szCs w:val="24"/>
              </w:rPr>
              <w:t xml:space="preserve"> by</w:t>
            </w:r>
          </w:p>
        </w:tc>
      </w:tr>
      <w:tr w:rsidR="00C1496A" w:rsidRPr="00EA1813" w14:paraId="3FAEB908" w14:textId="77777777" w:rsidTr="00F830C7">
        <w:trPr>
          <w:cantSplit/>
          <w:trHeight w:val="369"/>
        </w:trPr>
        <w:tc>
          <w:tcPr>
            <w:tcW w:w="1556" w:type="dxa"/>
          </w:tcPr>
          <w:p w14:paraId="70B4BC29" w14:textId="39723180" w:rsidR="00C1496A" w:rsidRPr="00EA1813" w:rsidRDefault="00C1496A" w:rsidP="00894165">
            <w:pPr>
              <w:spacing w:before="60" w:after="60"/>
            </w:pPr>
          </w:p>
        </w:tc>
        <w:tc>
          <w:tcPr>
            <w:tcW w:w="1339" w:type="dxa"/>
          </w:tcPr>
          <w:p w14:paraId="0332DF27" w14:textId="0CD6333D" w:rsidR="00C1496A" w:rsidRDefault="00C1496A" w:rsidP="00894165">
            <w:pPr>
              <w:spacing w:before="60" w:after="60"/>
            </w:pPr>
            <w:r>
              <w:t>1.0</w:t>
            </w:r>
          </w:p>
        </w:tc>
        <w:tc>
          <w:tcPr>
            <w:tcW w:w="2612" w:type="dxa"/>
          </w:tcPr>
          <w:p w14:paraId="60A35F56" w14:textId="491D46D3" w:rsidR="00C1496A" w:rsidRPr="00EA1813" w:rsidRDefault="00C1496A" w:rsidP="00894165">
            <w:pPr>
              <w:spacing w:before="60" w:after="60"/>
            </w:pPr>
            <w:r>
              <w:t>First Baseline Version</w:t>
            </w:r>
          </w:p>
        </w:tc>
        <w:tc>
          <w:tcPr>
            <w:tcW w:w="2054" w:type="dxa"/>
          </w:tcPr>
          <w:p w14:paraId="768D5C67" w14:textId="35C05270" w:rsidR="00C1496A" w:rsidRPr="00EA1813" w:rsidRDefault="00807125" w:rsidP="00894165">
            <w:pPr>
              <w:spacing w:before="60" w:after="60"/>
            </w:pPr>
            <w:r>
              <w:t>M</w:t>
            </w:r>
            <w:r w:rsidR="001B05D1">
              <w:t>r. Ankur Shrivastava</w:t>
            </w:r>
          </w:p>
        </w:tc>
        <w:tc>
          <w:tcPr>
            <w:tcW w:w="2052" w:type="dxa"/>
          </w:tcPr>
          <w:p w14:paraId="281EC66B" w14:textId="03C0D7DE" w:rsidR="00C1496A" w:rsidRPr="00EA1813" w:rsidRDefault="00807125" w:rsidP="00894165">
            <w:pPr>
              <w:spacing w:before="60" w:after="60"/>
            </w:pPr>
            <w:r>
              <w:t xml:space="preserve">Mr. </w:t>
            </w:r>
            <w:r w:rsidR="001B05D1">
              <w:t>Tapan Khandelwal</w:t>
            </w:r>
          </w:p>
        </w:tc>
      </w:tr>
    </w:tbl>
    <w:p w14:paraId="6B814D4C" w14:textId="77777777" w:rsidR="00EE1CD3" w:rsidRPr="0072125F" w:rsidRDefault="00EE1CD3" w:rsidP="00906A7C">
      <w:pPr>
        <w:jc w:val="both"/>
      </w:pPr>
    </w:p>
    <w:p w14:paraId="5A7F45E2" w14:textId="71B2B4A6" w:rsidR="00EE1CD3" w:rsidRPr="0072125F" w:rsidRDefault="00EE1CD3" w:rsidP="00906A7C">
      <w:pPr>
        <w:jc w:val="both"/>
        <w:rPr>
          <w:b/>
          <w:bCs/>
          <w:i/>
          <w:caps/>
          <w:color w:val="FFFFFF"/>
          <w:spacing w:val="15"/>
          <w:sz w:val="40"/>
          <w:szCs w:val="22"/>
        </w:rPr>
      </w:pPr>
      <w:r w:rsidRPr="0072125F">
        <w:rPr>
          <w:i/>
        </w:rPr>
        <w:br w:type="page"/>
      </w:r>
    </w:p>
    <w:p w14:paraId="5FA8D0E2" w14:textId="77777777" w:rsidR="008A02E0" w:rsidRPr="00A44ECD" w:rsidRDefault="008A02E0" w:rsidP="0099569F">
      <w:pPr>
        <w:pStyle w:val="TOCHeading"/>
        <w:rPr>
          <w:lang w:eastAsia="zh-CN" w:bidi="ar-SA"/>
        </w:rPr>
      </w:pPr>
      <w:r w:rsidRPr="00A44ECD">
        <w:rPr>
          <w:lang w:eastAsia="zh-CN" w:bidi="ar-SA"/>
        </w:rPr>
        <w:lastRenderedPageBreak/>
        <w:t>Contents</w:t>
      </w:r>
    </w:p>
    <w:p w14:paraId="0FEA9A2A" w14:textId="60AD33F2" w:rsidR="002729A9" w:rsidRDefault="00561520">
      <w:pPr>
        <w:pStyle w:val="TOC1"/>
        <w:rPr>
          <w:rFonts w:asciiTheme="minorHAnsi" w:eastAsiaTheme="minorEastAsia" w:hAnsiTheme="minorHAnsi" w:cstheme="minorBidi"/>
          <w:b w:val="0"/>
          <w:bCs w:val="0"/>
          <w:smallCaps w:val="0"/>
          <w:color w:val="auto"/>
          <w:sz w:val="22"/>
          <w:szCs w:val="20"/>
          <w:lang w:val="en-IN" w:eastAsia="en-IN" w:bidi="hi-IN"/>
        </w:rPr>
      </w:pPr>
      <w:r w:rsidRPr="0072125F">
        <w:rPr>
          <w:rFonts w:ascii="Calibri" w:hAnsi="Calibri"/>
          <w:sz w:val="28"/>
          <w:szCs w:val="28"/>
        </w:rPr>
        <w:fldChar w:fldCharType="begin"/>
      </w:r>
      <w:r w:rsidR="00F23BC9" w:rsidRPr="0072125F">
        <w:rPr>
          <w:rFonts w:ascii="Calibri" w:hAnsi="Calibri"/>
          <w:sz w:val="28"/>
          <w:szCs w:val="28"/>
        </w:rPr>
        <w:instrText xml:space="preserve"> TOC \o "1-5" \h \z \u </w:instrText>
      </w:r>
      <w:r w:rsidRPr="0072125F">
        <w:rPr>
          <w:rFonts w:ascii="Calibri" w:hAnsi="Calibri"/>
          <w:sz w:val="28"/>
          <w:szCs w:val="28"/>
        </w:rPr>
        <w:fldChar w:fldCharType="separate"/>
      </w:r>
      <w:hyperlink w:anchor="_Toc93165121" w:history="1">
        <w:r w:rsidR="002729A9" w:rsidRPr="002B5E9D">
          <w:rPr>
            <w:rStyle w:val="Hyperlink"/>
            <w:rFonts w:ascii="Cambria" w:hAnsi="Cambria"/>
            <w:lang w:eastAsia="zh-CN"/>
          </w:rPr>
          <w:t>1.</w:t>
        </w:r>
        <w:r w:rsidR="002729A9">
          <w:rPr>
            <w:rFonts w:asciiTheme="minorHAnsi" w:eastAsiaTheme="minorEastAsia" w:hAnsiTheme="minorHAnsi" w:cstheme="minorBidi"/>
            <w:b w:val="0"/>
            <w:bCs w:val="0"/>
            <w:smallCaps w:val="0"/>
            <w:color w:val="auto"/>
            <w:sz w:val="22"/>
            <w:szCs w:val="20"/>
            <w:lang w:val="en-IN" w:eastAsia="en-IN" w:bidi="hi-IN"/>
          </w:rPr>
          <w:tab/>
        </w:r>
        <w:r w:rsidR="002729A9" w:rsidRPr="002B5E9D">
          <w:rPr>
            <w:rStyle w:val="Hyperlink"/>
            <w:rFonts w:ascii="Cambria" w:hAnsi="Cambria"/>
            <w:lang w:eastAsia="zh-CN"/>
          </w:rPr>
          <w:t>Introduction</w:t>
        </w:r>
        <w:r w:rsidR="002729A9">
          <w:rPr>
            <w:webHidden/>
          </w:rPr>
          <w:tab/>
        </w:r>
        <w:r w:rsidR="002729A9">
          <w:rPr>
            <w:webHidden/>
          </w:rPr>
          <w:fldChar w:fldCharType="begin"/>
        </w:r>
        <w:r w:rsidR="002729A9">
          <w:rPr>
            <w:webHidden/>
          </w:rPr>
          <w:instrText xml:space="preserve"> PAGEREF _Toc93165121 \h </w:instrText>
        </w:r>
        <w:r w:rsidR="002729A9">
          <w:rPr>
            <w:webHidden/>
          </w:rPr>
        </w:r>
        <w:r w:rsidR="002729A9">
          <w:rPr>
            <w:webHidden/>
          </w:rPr>
          <w:fldChar w:fldCharType="separate"/>
        </w:r>
        <w:r w:rsidR="002729A9">
          <w:rPr>
            <w:webHidden/>
          </w:rPr>
          <w:t>4</w:t>
        </w:r>
        <w:r w:rsidR="002729A9">
          <w:rPr>
            <w:webHidden/>
          </w:rPr>
          <w:fldChar w:fldCharType="end"/>
        </w:r>
      </w:hyperlink>
    </w:p>
    <w:p w14:paraId="36290677" w14:textId="04DCBE3E" w:rsidR="002729A9" w:rsidRDefault="00AB40B0">
      <w:pPr>
        <w:pStyle w:val="TOC1"/>
        <w:rPr>
          <w:rFonts w:asciiTheme="minorHAnsi" w:eastAsiaTheme="minorEastAsia" w:hAnsiTheme="minorHAnsi" w:cstheme="minorBidi"/>
          <w:b w:val="0"/>
          <w:bCs w:val="0"/>
          <w:smallCaps w:val="0"/>
          <w:color w:val="auto"/>
          <w:sz w:val="22"/>
          <w:szCs w:val="20"/>
          <w:lang w:val="en-IN" w:eastAsia="en-IN" w:bidi="hi-IN"/>
        </w:rPr>
      </w:pPr>
      <w:hyperlink w:anchor="_Toc93165122" w:history="1">
        <w:r w:rsidR="002729A9" w:rsidRPr="002B5E9D">
          <w:rPr>
            <w:rStyle w:val="Hyperlink"/>
            <w:rFonts w:ascii="Cambria" w:hAnsi="Cambria"/>
            <w:lang w:eastAsia="zh-CN"/>
          </w:rPr>
          <w:t>2.</w:t>
        </w:r>
        <w:r w:rsidR="002729A9">
          <w:rPr>
            <w:rFonts w:asciiTheme="minorHAnsi" w:eastAsiaTheme="minorEastAsia" w:hAnsiTheme="minorHAnsi" w:cstheme="minorBidi"/>
            <w:b w:val="0"/>
            <w:bCs w:val="0"/>
            <w:smallCaps w:val="0"/>
            <w:color w:val="auto"/>
            <w:sz w:val="22"/>
            <w:szCs w:val="20"/>
            <w:lang w:val="en-IN" w:eastAsia="en-IN" w:bidi="hi-IN"/>
          </w:rPr>
          <w:tab/>
        </w:r>
        <w:r w:rsidR="002729A9" w:rsidRPr="002B5E9D">
          <w:rPr>
            <w:rStyle w:val="Hyperlink"/>
            <w:rFonts w:ascii="Cambria" w:hAnsi="Cambria"/>
            <w:lang w:eastAsia="zh-CN"/>
          </w:rPr>
          <w:t>Scope</w:t>
        </w:r>
        <w:r w:rsidR="002729A9">
          <w:rPr>
            <w:webHidden/>
          </w:rPr>
          <w:tab/>
        </w:r>
        <w:r w:rsidR="002729A9">
          <w:rPr>
            <w:webHidden/>
          </w:rPr>
          <w:fldChar w:fldCharType="begin"/>
        </w:r>
        <w:r w:rsidR="002729A9">
          <w:rPr>
            <w:webHidden/>
          </w:rPr>
          <w:instrText xml:space="preserve"> PAGEREF _Toc93165122 \h </w:instrText>
        </w:r>
        <w:r w:rsidR="002729A9">
          <w:rPr>
            <w:webHidden/>
          </w:rPr>
        </w:r>
        <w:r w:rsidR="002729A9">
          <w:rPr>
            <w:webHidden/>
          </w:rPr>
          <w:fldChar w:fldCharType="separate"/>
        </w:r>
        <w:r w:rsidR="002729A9">
          <w:rPr>
            <w:webHidden/>
          </w:rPr>
          <w:t>4</w:t>
        </w:r>
        <w:r w:rsidR="002729A9">
          <w:rPr>
            <w:webHidden/>
          </w:rPr>
          <w:fldChar w:fldCharType="end"/>
        </w:r>
      </w:hyperlink>
    </w:p>
    <w:p w14:paraId="5EE9C876" w14:textId="1180E8F1" w:rsidR="002729A9" w:rsidRDefault="00AB40B0">
      <w:pPr>
        <w:pStyle w:val="TOC1"/>
        <w:rPr>
          <w:rFonts w:asciiTheme="minorHAnsi" w:eastAsiaTheme="minorEastAsia" w:hAnsiTheme="minorHAnsi" w:cstheme="minorBidi"/>
          <w:b w:val="0"/>
          <w:bCs w:val="0"/>
          <w:smallCaps w:val="0"/>
          <w:color w:val="auto"/>
          <w:sz w:val="22"/>
          <w:szCs w:val="20"/>
          <w:lang w:val="en-IN" w:eastAsia="en-IN" w:bidi="hi-IN"/>
        </w:rPr>
      </w:pPr>
      <w:hyperlink w:anchor="_Toc93165123" w:history="1">
        <w:r w:rsidR="002729A9" w:rsidRPr="002B5E9D">
          <w:rPr>
            <w:rStyle w:val="Hyperlink"/>
            <w:rFonts w:ascii="Cambria" w:hAnsi="Cambria"/>
            <w:lang w:eastAsia="zh-CN"/>
          </w:rPr>
          <w:t>3.</w:t>
        </w:r>
        <w:r w:rsidR="002729A9">
          <w:rPr>
            <w:rFonts w:asciiTheme="minorHAnsi" w:eastAsiaTheme="minorEastAsia" w:hAnsiTheme="minorHAnsi" w:cstheme="minorBidi"/>
            <w:b w:val="0"/>
            <w:bCs w:val="0"/>
            <w:smallCaps w:val="0"/>
            <w:color w:val="auto"/>
            <w:sz w:val="22"/>
            <w:szCs w:val="20"/>
            <w:lang w:val="en-IN" w:eastAsia="en-IN" w:bidi="hi-IN"/>
          </w:rPr>
          <w:tab/>
        </w:r>
        <w:r w:rsidR="002729A9" w:rsidRPr="002B5E9D">
          <w:rPr>
            <w:rStyle w:val="Hyperlink"/>
            <w:rFonts w:ascii="Cambria" w:hAnsi="Cambria"/>
            <w:lang w:eastAsia="zh-CN"/>
          </w:rPr>
          <w:t>Intent</w:t>
        </w:r>
        <w:r w:rsidR="002729A9">
          <w:rPr>
            <w:webHidden/>
          </w:rPr>
          <w:tab/>
        </w:r>
        <w:r w:rsidR="002729A9">
          <w:rPr>
            <w:webHidden/>
          </w:rPr>
          <w:fldChar w:fldCharType="begin"/>
        </w:r>
        <w:r w:rsidR="002729A9">
          <w:rPr>
            <w:webHidden/>
          </w:rPr>
          <w:instrText xml:space="preserve"> PAGEREF _Toc93165123 \h </w:instrText>
        </w:r>
        <w:r w:rsidR="002729A9">
          <w:rPr>
            <w:webHidden/>
          </w:rPr>
        </w:r>
        <w:r w:rsidR="002729A9">
          <w:rPr>
            <w:webHidden/>
          </w:rPr>
          <w:fldChar w:fldCharType="separate"/>
        </w:r>
        <w:r w:rsidR="002729A9">
          <w:rPr>
            <w:webHidden/>
          </w:rPr>
          <w:t>4</w:t>
        </w:r>
        <w:r w:rsidR="002729A9">
          <w:rPr>
            <w:webHidden/>
          </w:rPr>
          <w:fldChar w:fldCharType="end"/>
        </w:r>
      </w:hyperlink>
    </w:p>
    <w:p w14:paraId="49BC50C6" w14:textId="090581F5" w:rsidR="002729A9" w:rsidRDefault="00AB40B0">
      <w:pPr>
        <w:pStyle w:val="TOC1"/>
        <w:rPr>
          <w:rFonts w:asciiTheme="minorHAnsi" w:eastAsiaTheme="minorEastAsia" w:hAnsiTheme="minorHAnsi" w:cstheme="minorBidi"/>
          <w:b w:val="0"/>
          <w:bCs w:val="0"/>
          <w:smallCaps w:val="0"/>
          <w:color w:val="auto"/>
          <w:sz w:val="22"/>
          <w:szCs w:val="20"/>
          <w:lang w:val="en-IN" w:eastAsia="en-IN" w:bidi="hi-IN"/>
        </w:rPr>
      </w:pPr>
      <w:hyperlink w:anchor="_Toc93165124" w:history="1">
        <w:r w:rsidR="002729A9" w:rsidRPr="002B5E9D">
          <w:rPr>
            <w:rStyle w:val="Hyperlink"/>
            <w:rFonts w:ascii="Cambria" w:hAnsi="Cambria"/>
            <w:lang w:eastAsia="zh-CN"/>
          </w:rPr>
          <w:t>4.</w:t>
        </w:r>
        <w:r w:rsidR="002729A9">
          <w:rPr>
            <w:rFonts w:asciiTheme="minorHAnsi" w:eastAsiaTheme="minorEastAsia" w:hAnsiTheme="minorHAnsi" w:cstheme="minorBidi"/>
            <w:b w:val="0"/>
            <w:bCs w:val="0"/>
            <w:smallCaps w:val="0"/>
            <w:color w:val="auto"/>
            <w:sz w:val="22"/>
            <w:szCs w:val="20"/>
            <w:lang w:val="en-IN" w:eastAsia="en-IN" w:bidi="hi-IN"/>
          </w:rPr>
          <w:tab/>
        </w:r>
        <w:r w:rsidR="002729A9" w:rsidRPr="002B5E9D">
          <w:rPr>
            <w:rStyle w:val="Hyperlink"/>
            <w:rFonts w:ascii="Cambria" w:hAnsi="Cambria"/>
            <w:lang w:eastAsia="zh-CN"/>
          </w:rPr>
          <w:t>Value</w:t>
        </w:r>
        <w:r w:rsidR="002729A9">
          <w:rPr>
            <w:webHidden/>
          </w:rPr>
          <w:tab/>
        </w:r>
        <w:r w:rsidR="002729A9">
          <w:rPr>
            <w:webHidden/>
          </w:rPr>
          <w:fldChar w:fldCharType="begin"/>
        </w:r>
        <w:r w:rsidR="002729A9">
          <w:rPr>
            <w:webHidden/>
          </w:rPr>
          <w:instrText xml:space="preserve"> PAGEREF _Toc93165124 \h </w:instrText>
        </w:r>
        <w:r w:rsidR="002729A9">
          <w:rPr>
            <w:webHidden/>
          </w:rPr>
        </w:r>
        <w:r w:rsidR="002729A9">
          <w:rPr>
            <w:webHidden/>
          </w:rPr>
          <w:fldChar w:fldCharType="separate"/>
        </w:r>
        <w:r w:rsidR="002729A9">
          <w:rPr>
            <w:webHidden/>
          </w:rPr>
          <w:t>4</w:t>
        </w:r>
        <w:r w:rsidR="002729A9">
          <w:rPr>
            <w:webHidden/>
          </w:rPr>
          <w:fldChar w:fldCharType="end"/>
        </w:r>
      </w:hyperlink>
    </w:p>
    <w:p w14:paraId="5873AA13" w14:textId="60769870" w:rsidR="002729A9" w:rsidRDefault="00AB40B0">
      <w:pPr>
        <w:pStyle w:val="TOC1"/>
        <w:rPr>
          <w:rFonts w:asciiTheme="minorHAnsi" w:eastAsiaTheme="minorEastAsia" w:hAnsiTheme="minorHAnsi" w:cstheme="minorBidi"/>
          <w:b w:val="0"/>
          <w:bCs w:val="0"/>
          <w:smallCaps w:val="0"/>
          <w:color w:val="auto"/>
          <w:sz w:val="22"/>
          <w:szCs w:val="20"/>
          <w:lang w:val="en-IN" w:eastAsia="en-IN" w:bidi="hi-IN"/>
        </w:rPr>
      </w:pPr>
      <w:hyperlink w:anchor="_Toc93165125" w:history="1">
        <w:r w:rsidR="002729A9" w:rsidRPr="002B5E9D">
          <w:rPr>
            <w:rStyle w:val="Hyperlink"/>
            <w:rFonts w:ascii="Cambria" w:hAnsi="Cambria"/>
            <w:lang w:eastAsia="zh-CN"/>
          </w:rPr>
          <w:t>5.</w:t>
        </w:r>
        <w:r w:rsidR="002729A9">
          <w:rPr>
            <w:rFonts w:asciiTheme="minorHAnsi" w:eastAsiaTheme="minorEastAsia" w:hAnsiTheme="minorHAnsi" w:cstheme="minorBidi"/>
            <w:b w:val="0"/>
            <w:bCs w:val="0"/>
            <w:smallCaps w:val="0"/>
            <w:color w:val="auto"/>
            <w:sz w:val="22"/>
            <w:szCs w:val="20"/>
            <w:lang w:val="en-IN" w:eastAsia="en-IN" w:bidi="hi-IN"/>
          </w:rPr>
          <w:tab/>
        </w:r>
        <w:r w:rsidR="002729A9" w:rsidRPr="002B5E9D">
          <w:rPr>
            <w:rStyle w:val="Hyperlink"/>
            <w:rFonts w:ascii="Cambria" w:hAnsi="Cambria"/>
            <w:lang w:eastAsia="zh-CN"/>
          </w:rPr>
          <w:t>Glossary of terms</w:t>
        </w:r>
        <w:r w:rsidR="002729A9">
          <w:rPr>
            <w:webHidden/>
          </w:rPr>
          <w:tab/>
        </w:r>
        <w:r w:rsidR="002729A9">
          <w:rPr>
            <w:webHidden/>
          </w:rPr>
          <w:fldChar w:fldCharType="begin"/>
        </w:r>
        <w:r w:rsidR="002729A9">
          <w:rPr>
            <w:webHidden/>
          </w:rPr>
          <w:instrText xml:space="preserve"> PAGEREF _Toc93165125 \h </w:instrText>
        </w:r>
        <w:r w:rsidR="002729A9">
          <w:rPr>
            <w:webHidden/>
          </w:rPr>
        </w:r>
        <w:r w:rsidR="002729A9">
          <w:rPr>
            <w:webHidden/>
          </w:rPr>
          <w:fldChar w:fldCharType="separate"/>
        </w:r>
        <w:r w:rsidR="002729A9">
          <w:rPr>
            <w:webHidden/>
          </w:rPr>
          <w:t>5</w:t>
        </w:r>
        <w:r w:rsidR="002729A9">
          <w:rPr>
            <w:webHidden/>
          </w:rPr>
          <w:fldChar w:fldCharType="end"/>
        </w:r>
      </w:hyperlink>
    </w:p>
    <w:p w14:paraId="68507530" w14:textId="2249C856" w:rsidR="002729A9" w:rsidRDefault="00AB40B0">
      <w:pPr>
        <w:pStyle w:val="TOC1"/>
        <w:rPr>
          <w:rFonts w:asciiTheme="minorHAnsi" w:eastAsiaTheme="minorEastAsia" w:hAnsiTheme="minorHAnsi" w:cstheme="minorBidi"/>
          <w:b w:val="0"/>
          <w:bCs w:val="0"/>
          <w:smallCaps w:val="0"/>
          <w:color w:val="auto"/>
          <w:sz w:val="22"/>
          <w:szCs w:val="20"/>
          <w:lang w:val="en-IN" w:eastAsia="en-IN" w:bidi="hi-IN"/>
        </w:rPr>
      </w:pPr>
      <w:hyperlink w:anchor="_Toc93165126" w:history="1">
        <w:r w:rsidR="002729A9" w:rsidRPr="002B5E9D">
          <w:rPr>
            <w:rStyle w:val="Hyperlink"/>
            <w:rFonts w:ascii="Cambria" w:hAnsi="Cambria"/>
            <w:lang w:eastAsia="zh-CN"/>
          </w:rPr>
          <w:t>6.</w:t>
        </w:r>
        <w:r w:rsidR="002729A9">
          <w:rPr>
            <w:rFonts w:asciiTheme="minorHAnsi" w:eastAsiaTheme="minorEastAsia" w:hAnsiTheme="minorHAnsi" w:cstheme="minorBidi"/>
            <w:b w:val="0"/>
            <w:bCs w:val="0"/>
            <w:smallCaps w:val="0"/>
            <w:color w:val="auto"/>
            <w:sz w:val="22"/>
            <w:szCs w:val="20"/>
            <w:lang w:val="en-IN" w:eastAsia="en-IN" w:bidi="hi-IN"/>
          </w:rPr>
          <w:tab/>
        </w:r>
        <w:r w:rsidR="002729A9" w:rsidRPr="002B5E9D">
          <w:rPr>
            <w:rStyle w:val="Hyperlink"/>
            <w:rFonts w:ascii="Cambria" w:hAnsi="Cambria"/>
            <w:lang w:eastAsia="zh-CN"/>
          </w:rPr>
          <w:t>Entry criteria</w:t>
        </w:r>
        <w:r w:rsidR="002729A9">
          <w:rPr>
            <w:webHidden/>
          </w:rPr>
          <w:tab/>
        </w:r>
        <w:r w:rsidR="002729A9">
          <w:rPr>
            <w:webHidden/>
          </w:rPr>
          <w:fldChar w:fldCharType="begin"/>
        </w:r>
        <w:r w:rsidR="002729A9">
          <w:rPr>
            <w:webHidden/>
          </w:rPr>
          <w:instrText xml:space="preserve"> PAGEREF _Toc93165126 \h </w:instrText>
        </w:r>
        <w:r w:rsidR="002729A9">
          <w:rPr>
            <w:webHidden/>
          </w:rPr>
        </w:r>
        <w:r w:rsidR="002729A9">
          <w:rPr>
            <w:webHidden/>
          </w:rPr>
          <w:fldChar w:fldCharType="separate"/>
        </w:r>
        <w:r w:rsidR="002729A9">
          <w:rPr>
            <w:webHidden/>
          </w:rPr>
          <w:t>5</w:t>
        </w:r>
        <w:r w:rsidR="002729A9">
          <w:rPr>
            <w:webHidden/>
          </w:rPr>
          <w:fldChar w:fldCharType="end"/>
        </w:r>
      </w:hyperlink>
    </w:p>
    <w:p w14:paraId="71ACADEB" w14:textId="38667A00" w:rsidR="002729A9" w:rsidRDefault="00AB40B0">
      <w:pPr>
        <w:pStyle w:val="TOC1"/>
        <w:rPr>
          <w:rFonts w:asciiTheme="minorHAnsi" w:eastAsiaTheme="minorEastAsia" w:hAnsiTheme="minorHAnsi" w:cstheme="minorBidi"/>
          <w:b w:val="0"/>
          <w:bCs w:val="0"/>
          <w:smallCaps w:val="0"/>
          <w:color w:val="auto"/>
          <w:sz w:val="22"/>
          <w:szCs w:val="20"/>
          <w:lang w:val="en-IN" w:eastAsia="en-IN" w:bidi="hi-IN"/>
        </w:rPr>
      </w:pPr>
      <w:hyperlink w:anchor="_Toc93165127" w:history="1">
        <w:r w:rsidR="002729A9" w:rsidRPr="002B5E9D">
          <w:rPr>
            <w:rStyle w:val="Hyperlink"/>
            <w:rFonts w:ascii="Cambria" w:hAnsi="Cambria"/>
            <w:lang w:eastAsia="zh-CN"/>
          </w:rPr>
          <w:t>7.</w:t>
        </w:r>
        <w:r w:rsidR="002729A9">
          <w:rPr>
            <w:rFonts w:asciiTheme="minorHAnsi" w:eastAsiaTheme="minorEastAsia" w:hAnsiTheme="minorHAnsi" w:cstheme="minorBidi"/>
            <w:b w:val="0"/>
            <w:bCs w:val="0"/>
            <w:smallCaps w:val="0"/>
            <w:color w:val="auto"/>
            <w:sz w:val="22"/>
            <w:szCs w:val="20"/>
            <w:lang w:val="en-IN" w:eastAsia="en-IN" w:bidi="hi-IN"/>
          </w:rPr>
          <w:tab/>
        </w:r>
        <w:r w:rsidR="002729A9" w:rsidRPr="002B5E9D">
          <w:rPr>
            <w:rStyle w:val="Hyperlink"/>
            <w:rFonts w:ascii="Cambria" w:hAnsi="Cambria"/>
            <w:lang w:eastAsia="zh-CN"/>
          </w:rPr>
          <w:t>Inputs</w:t>
        </w:r>
        <w:r w:rsidR="002729A9">
          <w:rPr>
            <w:webHidden/>
          </w:rPr>
          <w:tab/>
        </w:r>
        <w:r w:rsidR="002729A9">
          <w:rPr>
            <w:webHidden/>
          </w:rPr>
          <w:fldChar w:fldCharType="begin"/>
        </w:r>
        <w:r w:rsidR="002729A9">
          <w:rPr>
            <w:webHidden/>
          </w:rPr>
          <w:instrText xml:space="preserve"> PAGEREF _Toc93165127 \h </w:instrText>
        </w:r>
        <w:r w:rsidR="002729A9">
          <w:rPr>
            <w:webHidden/>
          </w:rPr>
        </w:r>
        <w:r w:rsidR="002729A9">
          <w:rPr>
            <w:webHidden/>
          </w:rPr>
          <w:fldChar w:fldCharType="separate"/>
        </w:r>
        <w:r w:rsidR="002729A9">
          <w:rPr>
            <w:webHidden/>
          </w:rPr>
          <w:t>5</w:t>
        </w:r>
        <w:r w:rsidR="002729A9">
          <w:rPr>
            <w:webHidden/>
          </w:rPr>
          <w:fldChar w:fldCharType="end"/>
        </w:r>
      </w:hyperlink>
    </w:p>
    <w:p w14:paraId="0898F767" w14:textId="782C043C" w:rsidR="002729A9" w:rsidRDefault="00AB40B0">
      <w:pPr>
        <w:pStyle w:val="TOC1"/>
        <w:rPr>
          <w:rFonts w:asciiTheme="minorHAnsi" w:eastAsiaTheme="minorEastAsia" w:hAnsiTheme="minorHAnsi" w:cstheme="minorBidi"/>
          <w:b w:val="0"/>
          <w:bCs w:val="0"/>
          <w:smallCaps w:val="0"/>
          <w:color w:val="auto"/>
          <w:sz w:val="22"/>
          <w:szCs w:val="20"/>
          <w:lang w:val="en-IN" w:eastAsia="en-IN" w:bidi="hi-IN"/>
        </w:rPr>
      </w:pPr>
      <w:hyperlink w:anchor="_Toc93165128" w:history="1">
        <w:r w:rsidR="002729A9" w:rsidRPr="002B5E9D">
          <w:rPr>
            <w:rStyle w:val="Hyperlink"/>
            <w:rFonts w:ascii="Cambria" w:hAnsi="Cambria"/>
            <w:lang w:eastAsia="zh-CN"/>
          </w:rPr>
          <w:t>8.</w:t>
        </w:r>
        <w:r w:rsidR="002729A9">
          <w:rPr>
            <w:rFonts w:asciiTheme="minorHAnsi" w:eastAsiaTheme="minorEastAsia" w:hAnsiTheme="minorHAnsi" w:cstheme="minorBidi"/>
            <w:b w:val="0"/>
            <w:bCs w:val="0"/>
            <w:smallCaps w:val="0"/>
            <w:color w:val="auto"/>
            <w:sz w:val="22"/>
            <w:szCs w:val="20"/>
            <w:lang w:val="en-IN" w:eastAsia="en-IN" w:bidi="hi-IN"/>
          </w:rPr>
          <w:tab/>
        </w:r>
        <w:r w:rsidR="002729A9" w:rsidRPr="002B5E9D">
          <w:rPr>
            <w:rStyle w:val="Hyperlink"/>
            <w:rFonts w:ascii="Cambria" w:hAnsi="Cambria"/>
            <w:lang w:eastAsia="zh-CN"/>
          </w:rPr>
          <w:t>Process</w:t>
        </w:r>
        <w:r w:rsidR="002729A9">
          <w:rPr>
            <w:webHidden/>
          </w:rPr>
          <w:tab/>
        </w:r>
        <w:r w:rsidR="002729A9">
          <w:rPr>
            <w:webHidden/>
          </w:rPr>
          <w:fldChar w:fldCharType="begin"/>
        </w:r>
        <w:r w:rsidR="002729A9">
          <w:rPr>
            <w:webHidden/>
          </w:rPr>
          <w:instrText xml:space="preserve"> PAGEREF _Toc93165128 \h </w:instrText>
        </w:r>
        <w:r w:rsidR="002729A9">
          <w:rPr>
            <w:webHidden/>
          </w:rPr>
        </w:r>
        <w:r w:rsidR="002729A9">
          <w:rPr>
            <w:webHidden/>
          </w:rPr>
          <w:fldChar w:fldCharType="separate"/>
        </w:r>
        <w:r w:rsidR="002729A9">
          <w:rPr>
            <w:webHidden/>
          </w:rPr>
          <w:t>5</w:t>
        </w:r>
        <w:r w:rsidR="002729A9">
          <w:rPr>
            <w:webHidden/>
          </w:rPr>
          <w:fldChar w:fldCharType="end"/>
        </w:r>
      </w:hyperlink>
    </w:p>
    <w:p w14:paraId="6F57D49A" w14:textId="05101DD8" w:rsidR="002729A9" w:rsidRDefault="00AB40B0">
      <w:pPr>
        <w:pStyle w:val="TOC2"/>
        <w:rPr>
          <w:rFonts w:asciiTheme="minorHAnsi" w:eastAsiaTheme="minorEastAsia" w:hAnsiTheme="minorHAnsi" w:cstheme="minorBidi"/>
          <w:b w:val="0"/>
          <w:bCs w:val="0"/>
          <w:caps w:val="0"/>
          <w:smallCaps w:val="0"/>
          <w:color w:val="auto"/>
          <w:szCs w:val="20"/>
          <w:lang w:val="en-IN" w:eastAsia="en-IN" w:bidi="hi-IN"/>
        </w:rPr>
      </w:pPr>
      <w:hyperlink w:anchor="_Toc93165129" w:history="1">
        <w:r w:rsidR="002729A9" w:rsidRPr="002B5E9D">
          <w:rPr>
            <w:rStyle w:val="Hyperlink"/>
            <w:rFonts w:ascii="Cambria" w:hAnsi="Cambria"/>
            <w:lang w:eastAsia="zh-CN"/>
          </w:rPr>
          <w:t>ESTABLISH ORGANIZATIONAL MISSION, VISION AND STRATEGIC PLANS</w:t>
        </w:r>
        <w:r w:rsidR="002729A9">
          <w:rPr>
            <w:webHidden/>
          </w:rPr>
          <w:tab/>
        </w:r>
        <w:r w:rsidR="002729A9">
          <w:rPr>
            <w:webHidden/>
          </w:rPr>
          <w:fldChar w:fldCharType="begin"/>
        </w:r>
        <w:r w:rsidR="002729A9">
          <w:rPr>
            <w:webHidden/>
          </w:rPr>
          <w:instrText xml:space="preserve"> PAGEREF _Toc93165129 \h </w:instrText>
        </w:r>
        <w:r w:rsidR="002729A9">
          <w:rPr>
            <w:webHidden/>
          </w:rPr>
        </w:r>
        <w:r w:rsidR="002729A9">
          <w:rPr>
            <w:webHidden/>
          </w:rPr>
          <w:fldChar w:fldCharType="separate"/>
        </w:r>
        <w:r w:rsidR="002729A9">
          <w:rPr>
            <w:webHidden/>
          </w:rPr>
          <w:t>5</w:t>
        </w:r>
        <w:r w:rsidR="002729A9">
          <w:rPr>
            <w:webHidden/>
          </w:rPr>
          <w:fldChar w:fldCharType="end"/>
        </w:r>
      </w:hyperlink>
    </w:p>
    <w:p w14:paraId="1783FBE7" w14:textId="2EE1BE58" w:rsidR="002729A9" w:rsidRDefault="00AB40B0">
      <w:pPr>
        <w:pStyle w:val="TOC2"/>
        <w:rPr>
          <w:rFonts w:asciiTheme="minorHAnsi" w:eastAsiaTheme="minorEastAsia" w:hAnsiTheme="minorHAnsi" w:cstheme="minorBidi"/>
          <w:b w:val="0"/>
          <w:bCs w:val="0"/>
          <w:caps w:val="0"/>
          <w:smallCaps w:val="0"/>
          <w:color w:val="auto"/>
          <w:szCs w:val="20"/>
          <w:lang w:val="en-IN" w:eastAsia="en-IN" w:bidi="hi-IN"/>
        </w:rPr>
      </w:pPr>
      <w:hyperlink w:anchor="_Toc93165130" w:history="1">
        <w:r w:rsidR="002729A9" w:rsidRPr="002B5E9D">
          <w:rPr>
            <w:rStyle w:val="Hyperlink"/>
            <w:rFonts w:ascii="Cambria" w:hAnsi="Cambria"/>
            <w:lang w:eastAsia="zh-CN"/>
          </w:rPr>
          <w:t>PROVISION OF NECESSARY RESOURCES AND INFRASTRUCTURE</w:t>
        </w:r>
        <w:r w:rsidR="002729A9">
          <w:rPr>
            <w:webHidden/>
          </w:rPr>
          <w:tab/>
        </w:r>
        <w:r w:rsidR="002729A9">
          <w:rPr>
            <w:webHidden/>
          </w:rPr>
          <w:fldChar w:fldCharType="begin"/>
        </w:r>
        <w:r w:rsidR="002729A9">
          <w:rPr>
            <w:webHidden/>
          </w:rPr>
          <w:instrText xml:space="preserve"> PAGEREF _Toc93165130 \h </w:instrText>
        </w:r>
        <w:r w:rsidR="002729A9">
          <w:rPr>
            <w:webHidden/>
          </w:rPr>
        </w:r>
        <w:r w:rsidR="002729A9">
          <w:rPr>
            <w:webHidden/>
          </w:rPr>
          <w:fldChar w:fldCharType="separate"/>
        </w:r>
        <w:r w:rsidR="002729A9">
          <w:rPr>
            <w:webHidden/>
          </w:rPr>
          <w:t>6</w:t>
        </w:r>
        <w:r w:rsidR="002729A9">
          <w:rPr>
            <w:webHidden/>
          </w:rPr>
          <w:fldChar w:fldCharType="end"/>
        </w:r>
      </w:hyperlink>
    </w:p>
    <w:p w14:paraId="3D638C62" w14:textId="59738B2B" w:rsidR="002729A9" w:rsidRDefault="00AB40B0">
      <w:pPr>
        <w:pStyle w:val="TOC2"/>
        <w:rPr>
          <w:rFonts w:asciiTheme="minorHAnsi" w:eastAsiaTheme="minorEastAsia" w:hAnsiTheme="minorHAnsi" w:cstheme="minorBidi"/>
          <w:b w:val="0"/>
          <w:bCs w:val="0"/>
          <w:caps w:val="0"/>
          <w:smallCaps w:val="0"/>
          <w:color w:val="auto"/>
          <w:szCs w:val="20"/>
          <w:lang w:val="en-IN" w:eastAsia="en-IN" w:bidi="hi-IN"/>
        </w:rPr>
      </w:pPr>
      <w:hyperlink w:anchor="_Toc93165131" w:history="1">
        <w:r w:rsidR="002729A9" w:rsidRPr="002B5E9D">
          <w:rPr>
            <w:rStyle w:val="Hyperlink"/>
            <w:rFonts w:ascii="Cambria" w:hAnsi="Cambria"/>
            <w:lang w:eastAsia="zh-CN"/>
          </w:rPr>
          <w:t>DEFINE PERFORMANCE MANAGEMENT &amp; GOVERNANCE FRAMEWORK</w:t>
        </w:r>
        <w:r w:rsidR="002729A9">
          <w:rPr>
            <w:webHidden/>
          </w:rPr>
          <w:tab/>
        </w:r>
        <w:r w:rsidR="002729A9">
          <w:rPr>
            <w:webHidden/>
          </w:rPr>
          <w:fldChar w:fldCharType="begin"/>
        </w:r>
        <w:r w:rsidR="002729A9">
          <w:rPr>
            <w:webHidden/>
          </w:rPr>
          <w:instrText xml:space="preserve"> PAGEREF _Toc93165131 \h </w:instrText>
        </w:r>
        <w:r w:rsidR="002729A9">
          <w:rPr>
            <w:webHidden/>
          </w:rPr>
        </w:r>
        <w:r w:rsidR="002729A9">
          <w:rPr>
            <w:webHidden/>
          </w:rPr>
          <w:fldChar w:fldCharType="separate"/>
        </w:r>
        <w:r w:rsidR="002729A9">
          <w:rPr>
            <w:webHidden/>
          </w:rPr>
          <w:t>6</w:t>
        </w:r>
        <w:r w:rsidR="002729A9">
          <w:rPr>
            <w:webHidden/>
          </w:rPr>
          <w:fldChar w:fldCharType="end"/>
        </w:r>
      </w:hyperlink>
    </w:p>
    <w:p w14:paraId="2F0D5FAC" w14:textId="6D9EC9BF" w:rsidR="002729A9" w:rsidRDefault="00AB40B0">
      <w:pPr>
        <w:pStyle w:val="TOC1"/>
        <w:rPr>
          <w:rFonts w:asciiTheme="minorHAnsi" w:eastAsiaTheme="minorEastAsia" w:hAnsiTheme="minorHAnsi" w:cstheme="minorBidi"/>
          <w:b w:val="0"/>
          <w:bCs w:val="0"/>
          <w:smallCaps w:val="0"/>
          <w:color w:val="auto"/>
          <w:sz w:val="22"/>
          <w:szCs w:val="20"/>
          <w:lang w:val="en-IN" w:eastAsia="en-IN" w:bidi="hi-IN"/>
        </w:rPr>
      </w:pPr>
      <w:hyperlink w:anchor="_Toc93165132" w:history="1">
        <w:r w:rsidR="002729A9" w:rsidRPr="002B5E9D">
          <w:rPr>
            <w:rStyle w:val="Hyperlink"/>
            <w:rFonts w:ascii="Cambria" w:hAnsi="Cambria"/>
            <w:lang w:eastAsia="zh-CN"/>
          </w:rPr>
          <w:t>9.</w:t>
        </w:r>
        <w:r w:rsidR="002729A9">
          <w:rPr>
            <w:rFonts w:asciiTheme="minorHAnsi" w:eastAsiaTheme="minorEastAsia" w:hAnsiTheme="minorHAnsi" w:cstheme="minorBidi"/>
            <w:b w:val="0"/>
            <w:bCs w:val="0"/>
            <w:smallCaps w:val="0"/>
            <w:color w:val="auto"/>
            <w:sz w:val="22"/>
            <w:szCs w:val="20"/>
            <w:lang w:val="en-IN" w:eastAsia="en-IN" w:bidi="hi-IN"/>
          </w:rPr>
          <w:tab/>
        </w:r>
        <w:r w:rsidR="002729A9" w:rsidRPr="002B5E9D">
          <w:rPr>
            <w:rStyle w:val="Hyperlink"/>
            <w:rFonts w:ascii="Cambria" w:hAnsi="Cambria"/>
            <w:lang w:eastAsia="zh-CN"/>
          </w:rPr>
          <w:t>COMMUNICATE RESULTS</w:t>
        </w:r>
        <w:r w:rsidR="002729A9">
          <w:rPr>
            <w:webHidden/>
          </w:rPr>
          <w:tab/>
        </w:r>
        <w:r w:rsidR="002729A9">
          <w:rPr>
            <w:webHidden/>
          </w:rPr>
          <w:fldChar w:fldCharType="begin"/>
        </w:r>
        <w:r w:rsidR="002729A9">
          <w:rPr>
            <w:webHidden/>
          </w:rPr>
          <w:instrText xml:space="preserve"> PAGEREF _Toc93165132 \h </w:instrText>
        </w:r>
        <w:r w:rsidR="002729A9">
          <w:rPr>
            <w:webHidden/>
          </w:rPr>
        </w:r>
        <w:r w:rsidR="002729A9">
          <w:rPr>
            <w:webHidden/>
          </w:rPr>
          <w:fldChar w:fldCharType="separate"/>
        </w:r>
        <w:r w:rsidR="002729A9">
          <w:rPr>
            <w:webHidden/>
          </w:rPr>
          <w:t>7</w:t>
        </w:r>
        <w:r w:rsidR="002729A9">
          <w:rPr>
            <w:webHidden/>
          </w:rPr>
          <w:fldChar w:fldCharType="end"/>
        </w:r>
      </w:hyperlink>
    </w:p>
    <w:p w14:paraId="2F1C1BAF" w14:textId="47358979" w:rsidR="002729A9" w:rsidRDefault="00AB40B0">
      <w:pPr>
        <w:pStyle w:val="TOC1"/>
        <w:rPr>
          <w:rFonts w:asciiTheme="minorHAnsi" w:eastAsiaTheme="minorEastAsia" w:hAnsiTheme="minorHAnsi" w:cstheme="minorBidi"/>
          <w:b w:val="0"/>
          <w:bCs w:val="0"/>
          <w:smallCaps w:val="0"/>
          <w:color w:val="auto"/>
          <w:sz w:val="22"/>
          <w:szCs w:val="20"/>
          <w:lang w:val="en-IN" w:eastAsia="en-IN" w:bidi="hi-IN"/>
        </w:rPr>
      </w:pPr>
      <w:hyperlink w:anchor="_Toc93165133" w:history="1">
        <w:r w:rsidR="002729A9" w:rsidRPr="002B5E9D">
          <w:rPr>
            <w:rStyle w:val="Hyperlink"/>
            <w:rFonts w:ascii="Cambria" w:hAnsi="Cambria"/>
            <w:lang w:eastAsia="zh-CN"/>
          </w:rPr>
          <w:t>10.</w:t>
        </w:r>
        <w:r w:rsidR="002729A9">
          <w:rPr>
            <w:rFonts w:asciiTheme="minorHAnsi" w:eastAsiaTheme="minorEastAsia" w:hAnsiTheme="minorHAnsi" w:cstheme="minorBidi"/>
            <w:b w:val="0"/>
            <w:bCs w:val="0"/>
            <w:smallCaps w:val="0"/>
            <w:color w:val="auto"/>
            <w:sz w:val="22"/>
            <w:szCs w:val="20"/>
            <w:lang w:val="en-IN" w:eastAsia="en-IN" w:bidi="hi-IN"/>
          </w:rPr>
          <w:tab/>
        </w:r>
        <w:r w:rsidR="002729A9" w:rsidRPr="002B5E9D">
          <w:rPr>
            <w:rStyle w:val="Hyperlink"/>
            <w:rFonts w:ascii="Cambria" w:hAnsi="Cambria"/>
            <w:lang w:eastAsia="zh-CN"/>
          </w:rPr>
          <w:t>Exit criteria</w:t>
        </w:r>
        <w:r w:rsidR="002729A9">
          <w:rPr>
            <w:webHidden/>
          </w:rPr>
          <w:tab/>
        </w:r>
        <w:r w:rsidR="002729A9">
          <w:rPr>
            <w:webHidden/>
          </w:rPr>
          <w:fldChar w:fldCharType="begin"/>
        </w:r>
        <w:r w:rsidR="002729A9">
          <w:rPr>
            <w:webHidden/>
          </w:rPr>
          <w:instrText xml:space="preserve"> PAGEREF _Toc93165133 \h </w:instrText>
        </w:r>
        <w:r w:rsidR="002729A9">
          <w:rPr>
            <w:webHidden/>
          </w:rPr>
        </w:r>
        <w:r w:rsidR="002729A9">
          <w:rPr>
            <w:webHidden/>
          </w:rPr>
          <w:fldChar w:fldCharType="separate"/>
        </w:r>
        <w:r w:rsidR="002729A9">
          <w:rPr>
            <w:webHidden/>
          </w:rPr>
          <w:t>7</w:t>
        </w:r>
        <w:r w:rsidR="002729A9">
          <w:rPr>
            <w:webHidden/>
          </w:rPr>
          <w:fldChar w:fldCharType="end"/>
        </w:r>
      </w:hyperlink>
    </w:p>
    <w:p w14:paraId="645EC603" w14:textId="72C1DAA2" w:rsidR="002729A9" w:rsidRDefault="00AB40B0">
      <w:pPr>
        <w:pStyle w:val="TOC1"/>
        <w:rPr>
          <w:rFonts w:asciiTheme="minorHAnsi" w:eastAsiaTheme="minorEastAsia" w:hAnsiTheme="minorHAnsi" w:cstheme="minorBidi"/>
          <w:b w:val="0"/>
          <w:bCs w:val="0"/>
          <w:smallCaps w:val="0"/>
          <w:color w:val="auto"/>
          <w:sz w:val="22"/>
          <w:szCs w:val="20"/>
          <w:lang w:val="en-IN" w:eastAsia="en-IN" w:bidi="hi-IN"/>
        </w:rPr>
      </w:pPr>
      <w:hyperlink w:anchor="_Toc93165134" w:history="1">
        <w:r w:rsidR="002729A9" w:rsidRPr="002B5E9D">
          <w:rPr>
            <w:rStyle w:val="Hyperlink"/>
            <w:rFonts w:ascii="Cambria" w:hAnsi="Cambria"/>
            <w:lang w:eastAsia="zh-CN"/>
          </w:rPr>
          <w:t>11.</w:t>
        </w:r>
        <w:r w:rsidR="002729A9">
          <w:rPr>
            <w:rFonts w:asciiTheme="minorHAnsi" w:eastAsiaTheme="minorEastAsia" w:hAnsiTheme="minorHAnsi" w:cstheme="minorBidi"/>
            <w:b w:val="0"/>
            <w:bCs w:val="0"/>
            <w:smallCaps w:val="0"/>
            <w:color w:val="auto"/>
            <w:sz w:val="22"/>
            <w:szCs w:val="20"/>
            <w:lang w:val="en-IN" w:eastAsia="en-IN" w:bidi="hi-IN"/>
          </w:rPr>
          <w:tab/>
        </w:r>
        <w:r w:rsidR="002729A9" w:rsidRPr="002B5E9D">
          <w:rPr>
            <w:rStyle w:val="Hyperlink"/>
            <w:rFonts w:ascii="Cambria" w:hAnsi="Cambria"/>
            <w:lang w:eastAsia="zh-CN"/>
          </w:rPr>
          <w:t>Output(s)</w:t>
        </w:r>
        <w:r w:rsidR="002729A9">
          <w:rPr>
            <w:webHidden/>
          </w:rPr>
          <w:tab/>
        </w:r>
        <w:r w:rsidR="002729A9">
          <w:rPr>
            <w:webHidden/>
          </w:rPr>
          <w:fldChar w:fldCharType="begin"/>
        </w:r>
        <w:r w:rsidR="002729A9">
          <w:rPr>
            <w:webHidden/>
          </w:rPr>
          <w:instrText xml:space="preserve"> PAGEREF _Toc93165134 \h </w:instrText>
        </w:r>
        <w:r w:rsidR="002729A9">
          <w:rPr>
            <w:webHidden/>
          </w:rPr>
        </w:r>
        <w:r w:rsidR="002729A9">
          <w:rPr>
            <w:webHidden/>
          </w:rPr>
          <w:fldChar w:fldCharType="separate"/>
        </w:r>
        <w:r w:rsidR="002729A9">
          <w:rPr>
            <w:webHidden/>
          </w:rPr>
          <w:t>7</w:t>
        </w:r>
        <w:r w:rsidR="002729A9">
          <w:rPr>
            <w:webHidden/>
          </w:rPr>
          <w:fldChar w:fldCharType="end"/>
        </w:r>
      </w:hyperlink>
    </w:p>
    <w:p w14:paraId="22DF5F32" w14:textId="2F1F55A7" w:rsidR="002729A9" w:rsidRDefault="00AB40B0">
      <w:pPr>
        <w:pStyle w:val="TOC1"/>
        <w:rPr>
          <w:rFonts w:asciiTheme="minorHAnsi" w:eastAsiaTheme="minorEastAsia" w:hAnsiTheme="minorHAnsi" w:cstheme="minorBidi"/>
          <w:b w:val="0"/>
          <w:bCs w:val="0"/>
          <w:smallCaps w:val="0"/>
          <w:color w:val="auto"/>
          <w:sz w:val="22"/>
          <w:szCs w:val="20"/>
          <w:lang w:val="en-IN" w:eastAsia="en-IN" w:bidi="hi-IN"/>
        </w:rPr>
      </w:pPr>
      <w:hyperlink w:anchor="_Toc93165135" w:history="1">
        <w:r w:rsidR="002729A9" w:rsidRPr="002B5E9D">
          <w:rPr>
            <w:rStyle w:val="Hyperlink"/>
            <w:rFonts w:ascii="Cambria" w:hAnsi="Cambria"/>
            <w:lang w:eastAsia="zh-CN"/>
          </w:rPr>
          <w:t>12.</w:t>
        </w:r>
        <w:r w:rsidR="002729A9">
          <w:rPr>
            <w:rFonts w:asciiTheme="minorHAnsi" w:eastAsiaTheme="minorEastAsia" w:hAnsiTheme="minorHAnsi" w:cstheme="minorBidi"/>
            <w:b w:val="0"/>
            <w:bCs w:val="0"/>
            <w:smallCaps w:val="0"/>
            <w:color w:val="auto"/>
            <w:sz w:val="22"/>
            <w:szCs w:val="20"/>
            <w:lang w:val="en-IN" w:eastAsia="en-IN" w:bidi="hi-IN"/>
          </w:rPr>
          <w:tab/>
        </w:r>
        <w:r w:rsidR="002729A9" w:rsidRPr="002B5E9D">
          <w:rPr>
            <w:rStyle w:val="Hyperlink"/>
            <w:rFonts w:ascii="Cambria" w:hAnsi="Cambria"/>
            <w:lang w:eastAsia="zh-CN"/>
          </w:rPr>
          <w:t>Templates</w:t>
        </w:r>
        <w:r w:rsidR="002729A9">
          <w:rPr>
            <w:webHidden/>
          </w:rPr>
          <w:tab/>
        </w:r>
        <w:r w:rsidR="002729A9">
          <w:rPr>
            <w:webHidden/>
          </w:rPr>
          <w:fldChar w:fldCharType="begin"/>
        </w:r>
        <w:r w:rsidR="002729A9">
          <w:rPr>
            <w:webHidden/>
          </w:rPr>
          <w:instrText xml:space="preserve"> PAGEREF _Toc93165135 \h </w:instrText>
        </w:r>
        <w:r w:rsidR="002729A9">
          <w:rPr>
            <w:webHidden/>
          </w:rPr>
        </w:r>
        <w:r w:rsidR="002729A9">
          <w:rPr>
            <w:webHidden/>
          </w:rPr>
          <w:fldChar w:fldCharType="separate"/>
        </w:r>
        <w:r w:rsidR="002729A9">
          <w:rPr>
            <w:webHidden/>
          </w:rPr>
          <w:t>7</w:t>
        </w:r>
        <w:r w:rsidR="002729A9">
          <w:rPr>
            <w:webHidden/>
          </w:rPr>
          <w:fldChar w:fldCharType="end"/>
        </w:r>
      </w:hyperlink>
    </w:p>
    <w:p w14:paraId="16A4AC3E" w14:textId="33B05CF3" w:rsidR="007A3D0D" w:rsidRPr="0072125F" w:rsidRDefault="00561520" w:rsidP="00AE7CA4">
      <w:pPr>
        <w:pStyle w:val="BodyText2"/>
        <w:tabs>
          <w:tab w:val="left" w:pos="480"/>
        </w:tabs>
        <w:ind w:left="0"/>
        <w:jc w:val="both"/>
      </w:pPr>
      <w:r w:rsidRPr="0072125F">
        <w:rPr>
          <w:noProof/>
          <w:sz w:val="28"/>
          <w:szCs w:val="28"/>
        </w:rPr>
        <w:fldChar w:fldCharType="end"/>
      </w:r>
      <w:bookmarkStart w:id="1" w:name="_Toc255923137"/>
      <w:bookmarkStart w:id="2" w:name="_Toc254262411"/>
      <w:bookmarkStart w:id="3" w:name="_Toc535476625"/>
      <w:bookmarkStart w:id="4" w:name="_Toc268612487"/>
      <w:r w:rsidR="00ED75C4">
        <w:rPr>
          <w:color w:val="17365D"/>
          <w:sz w:val="36"/>
          <w:szCs w:val="36"/>
        </w:rPr>
        <w:tab/>
      </w:r>
      <w:r w:rsidR="00ED75C4">
        <w:rPr>
          <w:color w:val="17365D"/>
          <w:sz w:val="36"/>
          <w:szCs w:val="36"/>
        </w:rPr>
        <w:tab/>
      </w:r>
      <w:r w:rsidR="00ED75C4">
        <w:rPr>
          <w:color w:val="17365D"/>
          <w:sz w:val="36"/>
          <w:szCs w:val="36"/>
        </w:rPr>
        <w:tab/>
      </w:r>
    </w:p>
    <w:p w14:paraId="46708AD2" w14:textId="77777777" w:rsidR="00012071" w:rsidRPr="0072125F" w:rsidRDefault="00012071" w:rsidP="00012071">
      <w:pPr>
        <w:pStyle w:val="BodyText"/>
      </w:pPr>
    </w:p>
    <w:p w14:paraId="668A76A3" w14:textId="77777777" w:rsidR="002B1E1C" w:rsidRPr="0072125F" w:rsidRDefault="002B1E1C">
      <w:pPr>
        <w:spacing w:before="0" w:after="0" w:line="240" w:lineRule="auto"/>
      </w:pPr>
      <w:r w:rsidRPr="0072125F">
        <w:br w:type="page"/>
      </w:r>
    </w:p>
    <w:p w14:paraId="68F6335D" w14:textId="3D083A74" w:rsidR="00811F7D" w:rsidRPr="00A44ECD" w:rsidRDefault="004A0FA1" w:rsidP="00A44ECD">
      <w:pPr>
        <w:pStyle w:val="Heading1"/>
        <w:keepNext/>
        <w:keepLines/>
        <w:numPr>
          <w:ilvl w:val="0"/>
          <w:numId w:val="14"/>
        </w:numPr>
        <w:pBdr>
          <w:top w:val="none" w:sz="0" w:space="0" w:color="auto"/>
          <w:left w:val="none" w:sz="0" w:space="0" w:color="auto"/>
          <w:bottom w:val="none" w:sz="0" w:space="0" w:color="auto"/>
          <w:right w:val="none" w:sz="0" w:space="0" w:color="auto"/>
        </w:pBdr>
        <w:shd w:val="clear" w:color="auto" w:fill="auto"/>
        <w:tabs>
          <w:tab w:val="left" w:pos="720"/>
        </w:tabs>
        <w:spacing w:before="120" w:after="60" w:line="240" w:lineRule="auto"/>
        <w:ind w:left="720" w:hanging="720"/>
        <w:rPr>
          <w:rFonts w:ascii="Cambria" w:hAnsi="Cambria"/>
          <w:caps w:val="0"/>
          <w:color w:val="4F81BD"/>
          <w:spacing w:val="0"/>
          <w:sz w:val="28"/>
          <w:szCs w:val="28"/>
          <w:lang w:eastAsia="zh-CN" w:bidi="ar-SA"/>
        </w:rPr>
      </w:pPr>
      <w:bookmarkStart w:id="5" w:name="_Toc382298644"/>
      <w:bookmarkStart w:id="6" w:name="_Toc93165121"/>
      <w:bookmarkStart w:id="7" w:name="_Toc268619022"/>
      <w:bookmarkStart w:id="8" w:name="_Toc268723339"/>
      <w:bookmarkStart w:id="9" w:name="_Toc268689939"/>
      <w:bookmarkEnd w:id="1"/>
      <w:bookmarkEnd w:id="2"/>
      <w:bookmarkEnd w:id="3"/>
      <w:bookmarkEnd w:id="4"/>
      <w:r w:rsidRPr="004A0FA1">
        <w:rPr>
          <w:rFonts w:ascii="Cambria" w:hAnsi="Cambria"/>
          <w:caps w:val="0"/>
          <w:color w:val="4F81BD"/>
          <w:spacing w:val="0"/>
          <w:sz w:val="28"/>
          <w:szCs w:val="28"/>
          <w:lang w:eastAsia="zh-CN" w:bidi="ar-SA"/>
        </w:rPr>
        <w:lastRenderedPageBreak/>
        <w:t>Introduction</w:t>
      </w:r>
      <w:bookmarkEnd w:id="5"/>
      <w:bookmarkEnd w:id="6"/>
    </w:p>
    <w:p w14:paraId="59D175BD" w14:textId="77777777" w:rsidR="00300ED0" w:rsidRDefault="00300ED0" w:rsidP="00300ED0">
      <w:pPr>
        <w:pStyle w:val="NormalWeb"/>
        <w:shd w:val="clear" w:color="auto" w:fill="FFFFFF"/>
        <w:spacing w:before="0" w:beforeAutospacing="0" w:after="0" w:afterAutospacing="0"/>
        <w:ind w:left="-850" w:right="-850"/>
        <w:jc w:val="both"/>
        <w:rPr>
          <w:rFonts w:ascii="Calibri" w:hAnsi="Calibri" w:cstheme="minorHAnsi"/>
          <w:sz w:val="22"/>
          <w:szCs w:val="22"/>
        </w:rPr>
      </w:pPr>
      <w:bookmarkStart w:id="10" w:name="_Toc268714952"/>
    </w:p>
    <w:p w14:paraId="61197E51" w14:textId="6C616978" w:rsidR="0018790D" w:rsidRPr="00824F32" w:rsidRDefault="00824F32" w:rsidP="003A77D4">
      <w:pPr>
        <w:pStyle w:val="NormalWeb"/>
        <w:shd w:val="clear" w:color="auto" w:fill="FFFFFF"/>
        <w:spacing w:before="0" w:beforeAutospacing="0" w:after="0" w:afterAutospacing="0"/>
        <w:ind w:left="284" w:right="-850"/>
        <w:jc w:val="both"/>
        <w:rPr>
          <w:rFonts w:asciiTheme="minorHAnsi" w:hAnsiTheme="minorHAnsi" w:cstheme="minorHAnsi"/>
          <w:sz w:val="22"/>
          <w:szCs w:val="22"/>
        </w:rPr>
      </w:pPr>
      <w:r w:rsidRPr="00824F32">
        <w:rPr>
          <w:rFonts w:asciiTheme="minorHAnsi" w:hAnsiTheme="minorHAnsi" w:cstheme="minorHAnsi"/>
          <w:sz w:val="22"/>
          <w:szCs w:val="22"/>
        </w:rPr>
        <w:t xml:space="preserve">The </w:t>
      </w:r>
      <w:r w:rsidRPr="00824F32">
        <w:rPr>
          <w:rStyle w:val="Strong"/>
          <w:rFonts w:asciiTheme="minorHAnsi" w:hAnsiTheme="minorHAnsi" w:cstheme="minorHAnsi"/>
          <w:sz w:val="22"/>
          <w:szCs w:val="22"/>
        </w:rPr>
        <w:t>KPI Dashboard for the Jal Rekha Project</w:t>
      </w:r>
      <w:r w:rsidRPr="00824F32">
        <w:rPr>
          <w:rFonts w:asciiTheme="minorHAnsi" w:hAnsiTheme="minorHAnsi" w:cstheme="minorHAnsi"/>
          <w:sz w:val="22"/>
          <w:szCs w:val="22"/>
        </w:rPr>
        <w:t xml:space="preserve"> provides a consolidated view of project performance by tracking planned versus actual progress across all phases. It enables stakeholders to measure implementation efficiency, monitor delays, identify risks, and take corrective actions to ensure timely and successful delivery. This document standardizes the monitoring and reporting process, ensuring </w:t>
      </w:r>
      <w:r w:rsidRPr="00824F32">
        <w:rPr>
          <w:rStyle w:val="Strong"/>
          <w:rFonts w:asciiTheme="minorHAnsi" w:hAnsiTheme="minorHAnsi" w:cstheme="minorHAnsi"/>
          <w:sz w:val="22"/>
          <w:szCs w:val="22"/>
        </w:rPr>
        <w:t>transparency</w:t>
      </w:r>
      <w:r w:rsidRPr="00824F32">
        <w:rPr>
          <w:rFonts w:asciiTheme="minorHAnsi" w:hAnsiTheme="minorHAnsi" w:cstheme="minorHAnsi"/>
          <w:sz w:val="22"/>
          <w:szCs w:val="22"/>
        </w:rPr>
        <w:t xml:space="preserve">, </w:t>
      </w:r>
      <w:r w:rsidRPr="00824F32">
        <w:rPr>
          <w:rStyle w:val="Strong"/>
          <w:rFonts w:asciiTheme="minorHAnsi" w:hAnsiTheme="minorHAnsi" w:cstheme="minorHAnsi"/>
          <w:sz w:val="22"/>
          <w:szCs w:val="22"/>
        </w:rPr>
        <w:t>data-driven decisions</w:t>
      </w:r>
      <w:r w:rsidRPr="00824F32">
        <w:rPr>
          <w:rFonts w:asciiTheme="minorHAnsi" w:hAnsiTheme="minorHAnsi" w:cstheme="minorHAnsi"/>
          <w:sz w:val="22"/>
          <w:szCs w:val="22"/>
        </w:rPr>
        <w:t xml:space="preserve">, and </w:t>
      </w:r>
      <w:r w:rsidRPr="00824F32">
        <w:rPr>
          <w:rStyle w:val="Strong"/>
          <w:rFonts w:asciiTheme="minorHAnsi" w:hAnsiTheme="minorHAnsi" w:cstheme="minorHAnsi"/>
          <w:sz w:val="22"/>
          <w:szCs w:val="22"/>
        </w:rPr>
        <w:t>alignment with departmental objectives</w:t>
      </w:r>
      <w:r w:rsidRPr="00824F32">
        <w:rPr>
          <w:rFonts w:asciiTheme="minorHAnsi" w:hAnsiTheme="minorHAnsi" w:cstheme="minorHAnsi"/>
          <w:sz w:val="22"/>
          <w:szCs w:val="22"/>
        </w:rPr>
        <w:t>.</w:t>
      </w:r>
    </w:p>
    <w:p w14:paraId="52B7346E" w14:textId="5682AD76" w:rsidR="00C575E9" w:rsidRPr="00A44ECD" w:rsidRDefault="00C575E9" w:rsidP="00A43086">
      <w:pPr>
        <w:pStyle w:val="Heading1"/>
        <w:keepNext/>
        <w:keepLines/>
        <w:numPr>
          <w:ilvl w:val="0"/>
          <w:numId w:val="14"/>
        </w:numPr>
        <w:pBdr>
          <w:top w:val="none" w:sz="0" w:space="0" w:color="auto"/>
          <w:left w:val="none" w:sz="0" w:space="0" w:color="auto"/>
          <w:bottom w:val="none" w:sz="0" w:space="0" w:color="auto"/>
          <w:right w:val="none" w:sz="0" w:space="0" w:color="auto"/>
        </w:pBdr>
        <w:shd w:val="clear" w:color="auto" w:fill="auto"/>
        <w:tabs>
          <w:tab w:val="left" w:pos="720"/>
        </w:tabs>
        <w:spacing w:before="0" w:line="240" w:lineRule="auto"/>
        <w:ind w:left="720" w:hanging="720"/>
        <w:rPr>
          <w:rFonts w:ascii="Cambria" w:hAnsi="Cambria"/>
          <w:caps w:val="0"/>
          <w:color w:val="4F81BD"/>
          <w:spacing w:val="0"/>
          <w:sz w:val="28"/>
          <w:szCs w:val="28"/>
          <w:lang w:eastAsia="zh-CN" w:bidi="ar-SA"/>
        </w:rPr>
      </w:pPr>
      <w:bookmarkStart w:id="11" w:name="_Toc93165122"/>
      <w:r w:rsidRPr="00A44ECD">
        <w:rPr>
          <w:rFonts w:ascii="Cambria" w:hAnsi="Cambria"/>
          <w:caps w:val="0"/>
          <w:color w:val="4F81BD"/>
          <w:spacing w:val="0"/>
          <w:sz w:val="28"/>
          <w:szCs w:val="28"/>
          <w:lang w:eastAsia="zh-CN" w:bidi="ar-SA"/>
        </w:rPr>
        <w:t>Scope</w:t>
      </w:r>
      <w:bookmarkEnd w:id="11"/>
      <w:r w:rsidR="000B43E4">
        <w:rPr>
          <w:rFonts w:ascii="Cambria" w:hAnsi="Cambria"/>
          <w:caps w:val="0"/>
          <w:color w:val="4F81BD"/>
          <w:spacing w:val="0"/>
          <w:sz w:val="28"/>
          <w:szCs w:val="28"/>
          <w:lang w:eastAsia="zh-CN" w:bidi="ar-SA"/>
        </w:rPr>
        <w:br/>
      </w:r>
    </w:p>
    <w:p w14:paraId="55F02A36" w14:textId="77777777" w:rsidR="00824F32" w:rsidRPr="00824F32" w:rsidRDefault="00824F32" w:rsidP="00824F32">
      <w:pPr>
        <w:pStyle w:val="NormalWeb"/>
        <w:rPr>
          <w:rFonts w:asciiTheme="minorHAnsi" w:hAnsiTheme="minorHAnsi" w:cstheme="minorHAnsi"/>
          <w:sz w:val="20"/>
          <w:szCs w:val="20"/>
          <w:lang w:bidi="hi-IN"/>
        </w:rPr>
      </w:pPr>
      <w:r w:rsidRPr="00824F32">
        <w:rPr>
          <w:rFonts w:asciiTheme="minorHAnsi" w:hAnsiTheme="minorHAnsi" w:cstheme="minorHAnsi"/>
          <w:sz w:val="20"/>
          <w:szCs w:val="20"/>
        </w:rPr>
        <w:t xml:space="preserve">This document defines, monitors, and reports </w:t>
      </w:r>
      <w:r w:rsidRPr="00824F32">
        <w:rPr>
          <w:rStyle w:val="Strong"/>
          <w:rFonts w:asciiTheme="minorHAnsi" w:hAnsiTheme="minorHAnsi" w:cstheme="minorHAnsi"/>
          <w:sz w:val="20"/>
          <w:szCs w:val="20"/>
        </w:rPr>
        <w:t>Key Performance Indicators (KPIs)</w:t>
      </w:r>
      <w:r w:rsidRPr="00824F32">
        <w:rPr>
          <w:rFonts w:asciiTheme="minorHAnsi" w:hAnsiTheme="minorHAnsi" w:cstheme="minorHAnsi"/>
          <w:sz w:val="20"/>
          <w:szCs w:val="20"/>
        </w:rPr>
        <w:t xml:space="preserve"> related to the </w:t>
      </w:r>
      <w:r w:rsidRPr="00824F32">
        <w:rPr>
          <w:rStyle w:val="Strong"/>
          <w:rFonts w:asciiTheme="minorHAnsi" w:hAnsiTheme="minorHAnsi" w:cstheme="minorHAnsi"/>
          <w:sz w:val="20"/>
          <w:szCs w:val="20"/>
        </w:rPr>
        <w:t>Jal Rekha Project</w:t>
      </w:r>
      <w:r w:rsidRPr="00824F32">
        <w:rPr>
          <w:rFonts w:asciiTheme="minorHAnsi" w:hAnsiTheme="minorHAnsi" w:cstheme="minorHAnsi"/>
          <w:sz w:val="20"/>
          <w:szCs w:val="20"/>
        </w:rPr>
        <w:t>. It covers all critical phases, including:</w:t>
      </w:r>
    </w:p>
    <w:p w14:paraId="79903913" w14:textId="77777777" w:rsidR="00824F32" w:rsidRPr="00824F32" w:rsidRDefault="00824F32" w:rsidP="00824F32">
      <w:pPr>
        <w:pStyle w:val="NormalWeb"/>
        <w:numPr>
          <w:ilvl w:val="0"/>
          <w:numId w:val="24"/>
        </w:numPr>
        <w:rPr>
          <w:rFonts w:asciiTheme="minorHAnsi" w:hAnsiTheme="minorHAnsi" w:cstheme="minorHAnsi"/>
          <w:sz w:val="20"/>
          <w:szCs w:val="20"/>
        </w:rPr>
      </w:pPr>
      <w:r w:rsidRPr="00824F32">
        <w:rPr>
          <w:rFonts w:asciiTheme="minorHAnsi" w:hAnsiTheme="minorHAnsi" w:cstheme="minorHAnsi"/>
          <w:sz w:val="20"/>
          <w:szCs w:val="20"/>
        </w:rPr>
        <w:t>Requirement gathering and sign-off</w:t>
      </w:r>
    </w:p>
    <w:p w14:paraId="2CEA777A" w14:textId="77777777" w:rsidR="00824F32" w:rsidRPr="00824F32" w:rsidRDefault="00824F32" w:rsidP="00824F32">
      <w:pPr>
        <w:pStyle w:val="NormalWeb"/>
        <w:numPr>
          <w:ilvl w:val="0"/>
          <w:numId w:val="24"/>
        </w:numPr>
        <w:rPr>
          <w:rFonts w:asciiTheme="minorHAnsi" w:hAnsiTheme="minorHAnsi" w:cstheme="minorHAnsi"/>
          <w:sz w:val="20"/>
          <w:szCs w:val="20"/>
        </w:rPr>
      </w:pPr>
      <w:r w:rsidRPr="00824F32">
        <w:rPr>
          <w:rFonts w:asciiTheme="minorHAnsi" w:hAnsiTheme="minorHAnsi" w:cstheme="minorHAnsi"/>
          <w:sz w:val="20"/>
          <w:szCs w:val="20"/>
        </w:rPr>
        <w:t>System design and architecture</w:t>
      </w:r>
    </w:p>
    <w:p w14:paraId="39F65A9D" w14:textId="77777777" w:rsidR="00824F32" w:rsidRPr="00824F32" w:rsidRDefault="00824F32" w:rsidP="00824F32">
      <w:pPr>
        <w:pStyle w:val="NormalWeb"/>
        <w:numPr>
          <w:ilvl w:val="0"/>
          <w:numId w:val="24"/>
        </w:numPr>
        <w:rPr>
          <w:rFonts w:asciiTheme="minorHAnsi" w:hAnsiTheme="minorHAnsi" w:cstheme="minorHAnsi"/>
          <w:sz w:val="20"/>
          <w:szCs w:val="20"/>
        </w:rPr>
      </w:pPr>
      <w:r w:rsidRPr="00824F32">
        <w:rPr>
          <w:rFonts w:asciiTheme="minorHAnsi" w:hAnsiTheme="minorHAnsi" w:cstheme="minorHAnsi"/>
          <w:sz w:val="20"/>
          <w:szCs w:val="20"/>
        </w:rPr>
        <w:t>Module development (Dhara, Anushravan, Reports, Dashboard)</w:t>
      </w:r>
    </w:p>
    <w:p w14:paraId="3AFF03F7" w14:textId="77777777" w:rsidR="00824F32" w:rsidRPr="00824F32" w:rsidRDefault="00824F32" w:rsidP="00824F32">
      <w:pPr>
        <w:pStyle w:val="NormalWeb"/>
        <w:numPr>
          <w:ilvl w:val="0"/>
          <w:numId w:val="24"/>
        </w:numPr>
        <w:rPr>
          <w:rFonts w:asciiTheme="minorHAnsi" w:hAnsiTheme="minorHAnsi" w:cstheme="minorHAnsi"/>
          <w:sz w:val="20"/>
          <w:szCs w:val="20"/>
        </w:rPr>
      </w:pPr>
      <w:r w:rsidRPr="00824F32">
        <w:rPr>
          <w:rFonts w:asciiTheme="minorHAnsi" w:hAnsiTheme="minorHAnsi" w:cstheme="minorHAnsi"/>
          <w:sz w:val="20"/>
          <w:szCs w:val="20"/>
        </w:rPr>
        <w:t>Mobile application development</w:t>
      </w:r>
    </w:p>
    <w:p w14:paraId="6447E6C8" w14:textId="77777777" w:rsidR="00824F32" w:rsidRPr="00824F32" w:rsidRDefault="00824F32" w:rsidP="00824F32">
      <w:pPr>
        <w:pStyle w:val="NormalWeb"/>
        <w:numPr>
          <w:ilvl w:val="0"/>
          <w:numId w:val="24"/>
        </w:numPr>
        <w:rPr>
          <w:rFonts w:asciiTheme="minorHAnsi" w:hAnsiTheme="minorHAnsi" w:cstheme="minorHAnsi"/>
          <w:sz w:val="20"/>
          <w:szCs w:val="20"/>
        </w:rPr>
      </w:pPr>
      <w:r w:rsidRPr="00824F32">
        <w:rPr>
          <w:rFonts w:asciiTheme="minorHAnsi" w:hAnsiTheme="minorHAnsi" w:cstheme="minorHAnsi"/>
          <w:sz w:val="20"/>
          <w:szCs w:val="20"/>
        </w:rPr>
        <w:t>Testing, UAT, and deployment</w:t>
      </w:r>
    </w:p>
    <w:p w14:paraId="356D6E82" w14:textId="77777777" w:rsidR="00824F32" w:rsidRPr="00824F32" w:rsidRDefault="00824F32" w:rsidP="00824F32">
      <w:pPr>
        <w:pStyle w:val="NormalWeb"/>
        <w:numPr>
          <w:ilvl w:val="0"/>
          <w:numId w:val="24"/>
        </w:numPr>
        <w:rPr>
          <w:rFonts w:asciiTheme="minorHAnsi" w:hAnsiTheme="minorHAnsi" w:cstheme="minorHAnsi"/>
          <w:sz w:val="20"/>
          <w:szCs w:val="20"/>
        </w:rPr>
      </w:pPr>
      <w:r w:rsidRPr="00824F32">
        <w:rPr>
          <w:rFonts w:asciiTheme="minorHAnsi" w:hAnsiTheme="minorHAnsi" w:cstheme="minorHAnsi"/>
          <w:sz w:val="20"/>
          <w:szCs w:val="20"/>
        </w:rPr>
        <w:t>Training and adoption</w:t>
      </w:r>
    </w:p>
    <w:p w14:paraId="423541A0" w14:textId="77777777" w:rsidR="00824F32" w:rsidRPr="00824F32" w:rsidRDefault="00824F32" w:rsidP="00824F32">
      <w:pPr>
        <w:pStyle w:val="NormalWeb"/>
        <w:numPr>
          <w:ilvl w:val="0"/>
          <w:numId w:val="24"/>
        </w:numPr>
        <w:rPr>
          <w:rFonts w:asciiTheme="minorHAnsi" w:hAnsiTheme="minorHAnsi" w:cstheme="minorHAnsi"/>
          <w:sz w:val="20"/>
          <w:szCs w:val="20"/>
        </w:rPr>
      </w:pPr>
      <w:r w:rsidRPr="00824F32">
        <w:rPr>
          <w:rFonts w:asciiTheme="minorHAnsi" w:hAnsiTheme="minorHAnsi" w:cstheme="minorHAnsi"/>
          <w:sz w:val="20"/>
          <w:szCs w:val="20"/>
        </w:rPr>
        <w:t>Post-Go-Live performance monitoring</w:t>
      </w:r>
    </w:p>
    <w:p w14:paraId="10236D25" w14:textId="77777777" w:rsidR="00824F32" w:rsidRPr="00824F32" w:rsidRDefault="00824F32" w:rsidP="00824F32">
      <w:pPr>
        <w:pStyle w:val="NormalWeb"/>
        <w:rPr>
          <w:rFonts w:asciiTheme="minorHAnsi" w:hAnsiTheme="minorHAnsi" w:cstheme="minorHAnsi"/>
          <w:sz w:val="20"/>
          <w:szCs w:val="20"/>
        </w:rPr>
      </w:pPr>
      <w:r w:rsidRPr="00824F32">
        <w:rPr>
          <w:rFonts w:asciiTheme="minorHAnsi" w:hAnsiTheme="minorHAnsi" w:cstheme="minorHAnsi"/>
          <w:sz w:val="20"/>
          <w:szCs w:val="20"/>
        </w:rPr>
        <w:t xml:space="preserve">The KPI dashboard provides </w:t>
      </w:r>
      <w:r w:rsidRPr="00824F32">
        <w:rPr>
          <w:rStyle w:val="Strong"/>
          <w:rFonts w:asciiTheme="minorHAnsi" w:hAnsiTheme="minorHAnsi" w:cstheme="minorHAnsi"/>
          <w:sz w:val="20"/>
          <w:szCs w:val="20"/>
        </w:rPr>
        <w:t>real-time, actionable insights</w:t>
      </w:r>
      <w:r w:rsidRPr="00824F32">
        <w:rPr>
          <w:rFonts w:asciiTheme="minorHAnsi" w:hAnsiTheme="minorHAnsi" w:cstheme="minorHAnsi"/>
          <w:sz w:val="20"/>
          <w:szCs w:val="20"/>
        </w:rPr>
        <w:t xml:space="preserve"> to management and field teams, enabling faster decision-making.</w:t>
      </w:r>
    </w:p>
    <w:p w14:paraId="247033E7" w14:textId="77777777" w:rsidR="00B60ACF" w:rsidRPr="00627DA3" w:rsidRDefault="00B60ACF" w:rsidP="00B60ACF">
      <w:pPr>
        <w:pStyle w:val="NormalWeb"/>
        <w:shd w:val="clear" w:color="auto" w:fill="FFFFFF"/>
        <w:spacing w:before="0" w:beforeAutospacing="0" w:after="0" w:afterAutospacing="0"/>
        <w:ind w:right="-850"/>
        <w:jc w:val="both"/>
        <w:rPr>
          <w:rFonts w:ascii="Calibri" w:hAnsi="Calibri" w:cstheme="minorHAnsi"/>
          <w:sz w:val="22"/>
          <w:szCs w:val="22"/>
        </w:rPr>
      </w:pPr>
    </w:p>
    <w:p w14:paraId="6149559D" w14:textId="1F8C524D" w:rsidR="009510AF" w:rsidRPr="00A44ECD" w:rsidRDefault="00C437DE" w:rsidP="00A44ECD">
      <w:pPr>
        <w:pStyle w:val="Heading1"/>
        <w:keepNext/>
        <w:keepLines/>
        <w:numPr>
          <w:ilvl w:val="0"/>
          <w:numId w:val="14"/>
        </w:numPr>
        <w:pBdr>
          <w:top w:val="none" w:sz="0" w:space="0" w:color="auto"/>
          <w:left w:val="none" w:sz="0" w:space="0" w:color="auto"/>
          <w:bottom w:val="none" w:sz="0" w:space="0" w:color="auto"/>
          <w:right w:val="none" w:sz="0" w:space="0" w:color="auto"/>
        </w:pBdr>
        <w:shd w:val="clear" w:color="auto" w:fill="auto"/>
        <w:tabs>
          <w:tab w:val="left" w:pos="720"/>
        </w:tabs>
        <w:spacing w:before="120" w:after="60" w:line="240" w:lineRule="auto"/>
        <w:ind w:left="720" w:hanging="720"/>
        <w:rPr>
          <w:rFonts w:ascii="Cambria" w:hAnsi="Cambria"/>
          <w:caps w:val="0"/>
          <w:color w:val="4F81BD"/>
          <w:spacing w:val="0"/>
          <w:sz w:val="28"/>
          <w:szCs w:val="28"/>
          <w:lang w:eastAsia="zh-CN" w:bidi="ar-SA"/>
        </w:rPr>
      </w:pPr>
      <w:bookmarkStart w:id="12" w:name="_Toc93165123"/>
      <w:r w:rsidRPr="00A44ECD">
        <w:rPr>
          <w:rFonts w:ascii="Cambria" w:hAnsi="Cambria"/>
          <w:caps w:val="0"/>
          <w:color w:val="4F81BD"/>
          <w:spacing w:val="0"/>
          <w:sz w:val="28"/>
          <w:szCs w:val="28"/>
          <w:lang w:eastAsia="zh-CN" w:bidi="ar-SA"/>
        </w:rPr>
        <w:t>Intent</w:t>
      </w:r>
      <w:bookmarkEnd w:id="12"/>
      <w:r w:rsidRPr="00A44ECD">
        <w:rPr>
          <w:rFonts w:ascii="Cambria" w:hAnsi="Cambria"/>
          <w:caps w:val="0"/>
          <w:color w:val="4F81BD"/>
          <w:spacing w:val="0"/>
          <w:sz w:val="28"/>
          <w:szCs w:val="28"/>
          <w:lang w:eastAsia="zh-CN" w:bidi="ar-SA"/>
        </w:rPr>
        <w:t xml:space="preserve"> </w:t>
      </w:r>
    </w:p>
    <w:p w14:paraId="5F7C71FB" w14:textId="77777777" w:rsidR="00824F32" w:rsidRPr="00824F32" w:rsidRDefault="00824F32" w:rsidP="00824F32">
      <w:pPr>
        <w:spacing w:before="100" w:beforeAutospacing="1" w:after="100" w:afterAutospacing="1" w:line="240" w:lineRule="auto"/>
        <w:rPr>
          <w:rFonts w:asciiTheme="minorHAnsi" w:hAnsiTheme="minorHAnsi" w:cstheme="minorHAnsi"/>
          <w:sz w:val="22"/>
          <w:szCs w:val="22"/>
          <w:lang w:val="en-IN" w:eastAsia="en-IN" w:bidi="hi-IN"/>
        </w:rPr>
      </w:pPr>
      <w:bookmarkStart w:id="13" w:name="_Toc93165124"/>
      <w:r w:rsidRPr="00824F32">
        <w:rPr>
          <w:rFonts w:asciiTheme="minorHAnsi" w:hAnsiTheme="minorHAnsi" w:cstheme="minorHAnsi"/>
          <w:sz w:val="22"/>
          <w:szCs w:val="22"/>
          <w:lang w:val="en-IN" w:eastAsia="en-IN" w:bidi="hi-IN"/>
        </w:rPr>
        <w:t>The intent of the Jal Rekha KPI Dashboard is to:</w:t>
      </w:r>
    </w:p>
    <w:p w14:paraId="442D9F4C" w14:textId="77777777" w:rsidR="00824F32" w:rsidRPr="00824F32" w:rsidRDefault="00824F32" w:rsidP="00824F32">
      <w:pPr>
        <w:numPr>
          <w:ilvl w:val="0"/>
          <w:numId w:val="26"/>
        </w:numPr>
        <w:spacing w:before="100" w:beforeAutospacing="1" w:after="100" w:afterAutospacing="1" w:line="240" w:lineRule="auto"/>
        <w:rPr>
          <w:rFonts w:asciiTheme="minorHAnsi" w:hAnsiTheme="minorHAnsi" w:cstheme="minorHAnsi"/>
          <w:sz w:val="22"/>
          <w:szCs w:val="22"/>
          <w:lang w:val="en-IN" w:eastAsia="en-IN" w:bidi="hi-IN"/>
        </w:rPr>
      </w:pPr>
      <w:r w:rsidRPr="00824F32">
        <w:rPr>
          <w:rFonts w:asciiTheme="minorHAnsi" w:hAnsiTheme="minorHAnsi" w:cstheme="minorHAnsi"/>
          <w:sz w:val="22"/>
          <w:szCs w:val="22"/>
          <w:lang w:val="en-IN" w:eastAsia="en-IN" w:bidi="hi-IN"/>
        </w:rPr>
        <w:t>Monitor project performance against approved baselines.</w:t>
      </w:r>
    </w:p>
    <w:p w14:paraId="2544FCC7" w14:textId="77777777" w:rsidR="00824F32" w:rsidRPr="00824F32" w:rsidRDefault="00824F32" w:rsidP="00824F32">
      <w:pPr>
        <w:numPr>
          <w:ilvl w:val="0"/>
          <w:numId w:val="26"/>
        </w:numPr>
        <w:spacing w:before="100" w:beforeAutospacing="1" w:after="100" w:afterAutospacing="1" w:line="240" w:lineRule="auto"/>
        <w:rPr>
          <w:rFonts w:asciiTheme="minorHAnsi" w:hAnsiTheme="minorHAnsi" w:cstheme="minorHAnsi"/>
          <w:sz w:val="22"/>
          <w:szCs w:val="22"/>
          <w:lang w:val="en-IN" w:eastAsia="en-IN" w:bidi="hi-IN"/>
        </w:rPr>
      </w:pPr>
      <w:r w:rsidRPr="00824F32">
        <w:rPr>
          <w:rFonts w:asciiTheme="minorHAnsi" w:hAnsiTheme="minorHAnsi" w:cstheme="minorHAnsi"/>
          <w:sz w:val="22"/>
          <w:szCs w:val="22"/>
          <w:lang w:val="en-IN" w:eastAsia="en-IN" w:bidi="hi-IN"/>
        </w:rPr>
        <w:t>Identify risks and variances in early stages.</w:t>
      </w:r>
    </w:p>
    <w:p w14:paraId="62A233C9" w14:textId="77777777" w:rsidR="00824F32" w:rsidRPr="00824F32" w:rsidRDefault="00824F32" w:rsidP="00824F32">
      <w:pPr>
        <w:numPr>
          <w:ilvl w:val="0"/>
          <w:numId w:val="26"/>
        </w:numPr>
        <w:spacing w:before="100" w:beforeAutospacing="1" w:after="100" w:afterAutospacing="1" w:line="240" w:lineRule="auto"/>
        <w:rPr>
          <w:rFonts w:asciiTheme="minorHAnsi" w:hAnsiTheme="minorHAnsi" w:cstheme="minorHAnsi"/>
          <w:sz w:val="22"/>
          <w:szCs w:val="22"/>
          <w:lang w:val="en-IN" w:eastAsia="en-IN" w:bidi="hi-IN"/>
        </w:rPr>
      </w:pPr>
      <w:r w:rsidRPr="00824F32">
        <w:rPr>
          <w:rFonts w:asciiTheme="minorHAnsi" w:hAnsiTheme="minorHAnsi" w:cstheme="minorHAnsi"/>
          <w:sz w:val="22"/>
          <w:szCs w:val="22"/>
          <w:lang w:val="en-IN" w:eastAsia="en-IN" w:bidi="hi-IN"/>
        </w:rPr>
        <w:t xml:space="preserve">Provide </w:t>
      </w:r>
      <w:r w:rsidRPr="00824F32">
        <w:rPr>
          <w:rFonts w:asciiTheme="minorHAnsi" w:hAnsiTheme="minorHAnsi" w:cstheme="minorHAnsi"/>
          <w:b/>
          <w:bCs/>
          <w:sz w:val="22"/>
          <w:szCs w:val="22"/>
          <w:lang w:val="en-IN" w:eastAsia="en-IN" w:bidi="hi-IN"/>
        </w:rPr>
        <w:t>transparent progress reporting</w:t>
      </w:r>
      <w:r w:rsidRPr="00824F32">
        <w:rPr>
          <w:rFonts w:asciiTheme="minorHAnsi" w:hAnsiTheme="minorHAnsi" w:cstheme="minorHAnsi"/>
          <w:sz w:val="22"/>
          <w:szCs w:val="22"/>
          <w:lang w:val="en-IN" w:eastAsia="en-IN" w:bidi="hi-IN"/>
        </w:rPr>
        <w:t xml:space="preserve"> to all stakeholders.</w:t>
      </w:r>
    </w:p>
    <w:p w14:paraId="03A98987" w14:textId="77777777" w:rsidR="00824F32" w:rsidRPr="00824F32" w:rsidRDefault="00824F32" w:rsidP="00824F32">
      <w:pPr>
        <w:numPr>
          <w:ilvl w:val="0"/>
          <w:numId w:val="26"/>
        </w:numPr>
        <w:spacing w:before="100" w:beforeAutospacing="1" w:after="100" w:afterAutospacing="1" w:line="240" w:lineRule="auto"/>
        <w:rPr>
          <w:rFonts w:ascii="Times New Roman" w:hAnsi="Times New Roman"/>
          <w:sz w:val="24"/>
          <w:szCs w:val="24"/>
          <w:lang w:val="en-IN" w:eastAsia="en-IN" w:bidi="hi-IN"/>
        </w:rPr>
      </w:pPr>
      <w:r w:rsidRPr="00824F32">
        <w:rPr>
          <w:rFonts w:asciiTheme="minorHAnsi" w:hAnsiTheme="minorHAnsi" w:cstheme="minorHAnsi"/>
          <w:sz w:val="22"/>
          <w:szCs w:val="22"/>
          <w:lang w:val="en-IN" w:eastAsia="en-IN" w:bidi="hi-IN"/>
        </w:rPr>
        <w:t xml:space="preserve">Support </w:t>
      </w:r>
      <w:r w:rsidRPr="00824F32">
        <w:rPr>
          <w:rFonts w:asciiTheme="minorHAnsi" w:hAnsiTheme="minorHAnsi" w:cstheme="minorHAnsi"/>
          <w:b/>
          <w:bCs/>
          <w:sz w:val="22"/>
          <w:szCs w:val="22"/>
          <w:lang w:val="en-IN" w:eastAsia="en-IN" w:bidi="hi-IN"/>
        </w:rPr>
        <w:t>evidence-based decision-making</w:t>
      </w:r>
      <w:r w:rsidRPr="00824F32">
        <w:rPr>
          <w:rFonts w:asciiTheme="minorHAnsi" w:hAnsiTheme="minorHAnsi" w:cstheme="minorHAnsi"/>
          <w:sz w:val="22"/>
          <w:szCs w:val="22"/>
          <w:lang w:val="en-IN" w:eastAsia="en-IN" w:bidi="hi-IN"/>
        </w:rPr>
        <w:t xml:space="preserve"> and process optimization</w:t>
      </w:r>
      <w:r w:rsidRPr="00824F32">
        <w:rPr>
          <w:rFonts w:ascii="Times New Roman" w:hAnsi="Times New Roman"/>
          <w:sz w:val="24"/>
          <w:szCs w:val="24"/>
          <w:lang w:val="en-IN" w:eastAsia="en-IN" w:bidi="hi-IN"/>
        </w:rPr>
        <w:t>.</w:t>
      </w:r>
    </w:p>
    <w:p w14:paraId="4DFC5F97" w14:textId="68D3ABC4" w:rsidR="00CB1A8C" w:rsidRPr="00A44ECD" w:rsidRDefault="00C437DE" w:rsidP="00A44ECD">
      <w:pPr>
        <w:pStyle w:val="Heading1"/>
        <w:keepNext/>
        <w:keepLines/>
        <w:numPr>
          <w:ilvl w:val="0"/>
          <w:numId w:val="14"/>
        </w:numPr>
        <w:pBdr>
          <w:top w:val="none" w:sz="0" w:space="0" w:color="auto"/>
          <w:left w:val="none" w:sz="0" w:space="0" w:color="auto"/>
          <w:bottom w:val="none" w:sz="0" w:space="0" w:color="auto"/>
          <w:right w:val="none" w:sz="0" w:space="0" w:color="auto"/>
        </w:pBdr>
        <w:shd w:val="clear" w:color="auto" w:fill="auto"/>
        <w:tabs>
          <w:tab w:val="left" w:pos="720"/>
        </w:tabs>
        <w:spacing w:before="120" w:after="60" w:line="240" w:lineRule="auto"/>
        <w:ind w:left="720" w:hanging="720"/>
        <w:rPr>
          <w:rFonts w:ascii="Cambria" w:hAnsi="Cambria"/>
          <w:caps w:val="0"/>
          <w:color w:val="4F81BD"/>
          <w:spacing w:val="0"/>
          <w:sz w:val="28"/>
          <w:szCs w:val="28"/>
          <w:lang w:eastAsia="zh-CN" w:bidi="ar-SA"/>
        </w:rPr>
      </w:pPr>
      <w:r w:rsidRPr="00A44ECD">
        <w:rPr>
          <w:rFonts w:ascii="Cambria" w:hAnsi="Cambria"/>
          <w:caps w:val="0"/>
          <w:color w:val="4F81BD"/>
          <w:spacing w:val="0"/>
          <w:sz w:val="28"/>
          <w:szCs w:val="28"/>
          <w:lang w:eastAsia="zh-CN" w:bidi="ar-SA"/>
        </w:rPr>
        <w:t>Value</w:t>
      </w:r>
      <w:bookmarkEnd w:id="13"/>
    </w:p>
    <w:p w14:paraId="76A075E1" w14:textId="6ADC629E" w:rsidR="00824F32" w:rsidRPr="00824F32" w:rsidRDefault="00824F32" w:rsidP="00824F32">
      <w:pPr>
        <w:pStyle w:val="NormalWeb"/>
        <w:numPr>
          <w:ilvl w:val="0"/>
          <w:numId w:val="27"/>
        </w:numPr>
        <w:rPr>
          <w:rFonts w:asciiTheme="minorHAnsi" w:hAnsiTheme="minorHAnsi" w:cstheme="minorHAnsi"/>
          <w:sz w:val="22"/>
          <w:szCs w:val="22"/>
          <w:lang w:bidi="hi-IN"/>
        </w:rPr>
      </w:pPr>
      <w:r w:rsidRPr="00824F32">
        <w:rPr>
          <w:rStyle w:val="Strong"/>
          <w:rFonts w:asciiTheme="minorHAnsi" w:hAnsiTheme="minorHAnsi" w:cstheme="minorHAnsi"/>
          <w:sz w:val="22"/>
          <w:szCs w:val="22"/>
        </w:rPr>
        <w:t>For Management</w:t>
      </w:r>
      <w:r w:rsidRPr="00824F32">
        <w:rPr>
          <w:rFonts w:asciiTheme="minorHAnsi" w:hAnsiTheme="minorHAnsi" w:cstheme="minorHAnsi"/>
          <w:sz w:val="22"/>
          <w:szCs w:val="22"/>
        </w:rPr>
        <w:t xml:space="preserve"> → Clear visibility into project timelines, resource utilization, and overall performance.</w:t>
      </w:r>
    </w:p>
    <w:p w14:paraId="04D73905" w14:textId="7E95C36E" w:rsidR="00824F32" w:rsidRPr="00824F32" w:rsidRDefault="00824F32" w:rsidP="00824F32">
      <w:pPr>
        <w:pStyle w:val="NormalWeb"/>
        <w:numPr>
          <w:ilvl w:val="0"/>
          <w:numId w:val="27"/>
        </w:numPr>
        <w:rPr>
          <w:rFonts w:asciiTheme="minorHAnsi" w:hAnsiTheme="minorHAnsi" w:cstheme="minorHAnsi"/>
          <w:sz w:val="22"/>
          <w:szCs w:val="22"/>
        </w:rPr>
      </w:pPr>
      <w:r w:rsidRPr="00824F32">
        <w:rPr>
          <w:rStyle w:val="Strong"/>
          <w:rFonts w:asciiTheme="minorHAnsi" w:hAnsiTheme="minorHAnsi" w:cstheme="minorHAnsi"/>
          <w:sz w:val="22"/>
          <w:szCs w:val="22"/>
        </w:rPr>
        <w:t>For Project Teams</w:t>
      </w:r>
      <w:r w:rsidRPr="00824F32">
        <w:rPr>
          <w:rFonts w:asciiTheme="minorHAnsi" w:hAnsiTheme="minorHAnsi" w:cstheme="minorHAnsi"/>
          <w:sz w:val="22"/>
          <w:szCs w:val="22"/>
        </w:rPr>
        <w:t xml:space="preserve"> → Identification of bottlenecks, delays, and optimization opportunities.</w:t>
      </w:r>
    </w:p>
    <w:p w14:paraId="4FB32718" w14:textId="2985C652" w:rsidR="00824F32" w:rsidRPr="00824F32" w:rsidRDefault="00824F32" w:rsidP="00824F32">
      <w:pPr>
        <w:pStyle w:val="NormalWeb"/>
        <w:numPr>
          <w:ilvl w:val="0"/>
          <w:numId w:val="27"/>
        </w:numPr>
        <w:rPr>
          <w:rFonts w:asciiTheme="minorHAnsi" w:hAnsiTheme="minorHAnsi" w:cstheme="minorHAnsi"/>
          <w:sz w:val="22"/>
          <w:szCs w:val="22"/>
        </w:rPr>
      </w:pPr>
      <w:r w:rsidRPr="00824F32">
        <w:rPr>
          <w:rStyle w:val="Strong"/>
          <w:rFonts w:asciiTheme="minorHAnsi" w:hAnsiTheme="minorHAnsi" w:cstheme="minorHAnsi"/>
          <w:sz w:val="22"/>
          <w:szCs w:val="22"/>
        </w:rPr>
        <w:t>For Stakeholders</w:t>
      </w:r>
      <w:r w:rsidRPr="00824F32">
        <w:rPr>
          <w:rFonts w:asciiTheme="minorHAnsi" w:hAnsiTheme="minorHAnsi" w:cstheme="minorHAnsi"/>
          <w:sz w:val="22"/>
          <w:szCs w:val="22"/>
        </w:rPr>
        <w:t xml:space="preserve"> → Assurance of accountability, transparency, and efficient governance.</w:t>
      </w:r>
    </w:p>
    <w:p w14:paraId="1B99D13D" w14:textId="17EEE950" w:rsidR="004032EE" w:rsidRPr="004032EE" w:rsidRDefault="004032EE" w:rsidP="004032EE">
      <w:pPr>
        <w:spacing w:before="100" w:beforeAutospacing="1" w:after="100" w:afterAutospacing="1" w:line="240" w:lineRule="auto"/>
        <w:rPr>
          <w:rFonts w:asciiTheme="minorHAnsi" w:hAnsiTheme="minorHAnsi" w:cstheme="minorHAnsi"/>
          <w:sz w:val="22"/>
          <w:szCs w:val="22"/>
          <w:lang w:bidi="hi-IN"/>
        </w:rPr>
      </w:pPr>
      <w:r w:rsidRPr="0079254B">
        <w:rPr>
          <w:b/>
          <w:u w:val="single"/>
        </w:rPr>
        <w:t>Key measures</w:t>
      </w:r>
    </w:p>
    <w:tbl>
      <w:tblPr>
        <w:tblW w:w="9489" w:type="dxa"/>
        <w:tblInd w:w="118" w:type="dxa"/>
        <w:tblLook w:val="04A0" w:firstRow="1" w:lastRow="0" w:firstColumn="1" w:lastColumn="0" w:noHBand="0" w:noVBand="1"/>
      </w:tblPr>
      <w:tblGrid>
        <w:gridCol w:w="839"/>
        <w:gridCol w:w="3513"/>
        <w:gridCol w:w="942"/>
        <w:gridCol w:w="961"/>
        <w:gridCol w:w="997"/>
        <w:gridCol w:w="2482"/>
      </w:tblGrid>
      <w:tr w:rsidR="00824F32" w:rsidRPr="00824F32" w14:paraId="1A53A22E" w14:textId="77777777" w:rsidTr="00824F32">
        <w:trPr>
          <w:trHeight w:val="276"/>
        </w:trPr>
        <w:tc>
          <w:tcPr>
            <w:tcW w:w="839" w:type="dxa"/>
            <w:tcBorders>
              <w:top w:val="single" w:sz="8" w:space="0" w:color="auto"/>
              <w:left w:val="single" w:sz="8" w:space="0" w:color="auto"/>
              <w:bottom w:val="single" w:sz="4" w:space="0" w:color="auto"/>
              <w:right w:val="single" w:sz="4" w:space="0" w:color="auto"/>
            </w:tcBorders>
            <w:shd w:val="clear" w:color="000000" w:fill="8EA9DB"/>
            <w:noWrap/>
            <w:vAlign w:val="bottom"/>
            <w:hideMark/>
          </w:tcPr>
          <w:p w14:paraId="23539A80"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Sr. No.</w:t>
            </w:r>
          </w:p>
        </w:tc>
        <w:tc>
          <w:tcPr>
            <w:tcW w:w="3513" w:type="dxa"/>
            <w:tcBorders>
              <w:top w:val="single" w:sz="8" w:space="0" w:color="auto"/>
              <w:left w:val="nil"/>
              <w:bottom w:val="single" w:sz="4" w:space="0" w:color="auto"/>
              <w:right w:val="single" w:sz="4" w:space="0" w:color="auto"/>
            </w:tcBorders>
            <w:shd w:val="clear" w:color="000000" w:fill="8EA9DB"/>
            <w:noWrap/>
            <w:vAlign w:val="bottom"/>
            <w:hideMark/>
          </w:tcPr>
          <w:p w14:paraId="595AE369"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KPI</w:t>
            </w:r>
          </w:p>
        </w:tc>
        <w:tc>
          <w:tcPr>
            <w:tcW w:w="823" w:type="dxa"/>
            <w:tcBorders>
              <w:top w:val="single" w:sz="8" w:space="0" w:color="auto"/>
              <w:left w:val="nil"/>
              <w:bottom w:val="single" w:sz="4" w:space="0" w:color="auto"/>
              <w:right w:val="single" w:sz="4" w:space="0" w:color="auto"/>
            </w:tcBorders>
            <w:shd w:val="clear" w:color="000000" w:fill="8EA9DB"/>
            <w:noWrap/>
            <w:vAlign w:val="bottom"/>
            <w:hideMark/>
          </w:tcPr>
          <w:p w14:paraId="0ED314DB"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Planned</w:t>
            </w:r>
          </w:p>
        </w:tc>
        <w:tc>
          <w:tcPr>
            <w:tcW w:w="961" w:type="dxa"/>
            <w:tcBorders>
              <w:top w:val="single" w:sz="8" w:space="0" w:color="auto"/>
              <w:left w:val="nil"/>
              <w:bottom w:val="single" w:sz="4" w:space="0" w:color="auto"/>
              <w:right w:val="single" w:sz="4" w:space="0" w:color="auto"/>
            </w:tcBorders>
            <w:shd w:val="clear" w:color="000000" w:fill="8EA9DB"/>
            <w:noWrap/>
            <w:vAlign w:val="bottom"/>
            <w:hideMark/>
          </w:tcPr>
          <w:p w14:paraId="52D3C3A4"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Actual</w:t>
            </w:r>
          </w:p>
        </w:tc>
        <w:tc>
          <w:tcPr>
            <w:tcW w:w="871" w:type="dxa"/>
            <w:tcBorders>
              <w:top w:val="single" w:sz="8" w:space="0" w:color="auto"/>
              <w:left w:val="nil"/>
              <w:bottom w:val="single" w:sz="4" w:space="0" w:color="auto"/>
              <w:right w:val="single" w:sz="4" w:space="0" w:color="auto"/>
            </w:tcBorders>
            <w:shd w:val="clear" w:color="000000" w:fill="8EA9DB"/>
            <w:noWrap/>
            <w:vAlign w:val="bottom"/>
            <w:hideMark/>
          </w:tcPr>
          <w:p w14:paraId="21053941"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Variance</w:t>
            </w:r>
          </w:p>
        </w:tc>
        <w:tc>
          <w:tcPr>
            <w:tcW w:w="2482" w:type="dxa"/>
            <w:tcBorders>
              <w:top w:val="single" w:sz="8" w:space="0" w:color="auto"/>
              <w:left w:val="nil"/>
              <w:bottom w:val="single" w:sz="4" w:space="0" w:color="auto"/>
              <w:right w:val="single" w:sz="8" w:space="0" w:color="auto"/>
            </w:tcBorders>
            <w:shd w:val="clear" w:color="000000" w:fill="8EA9DB"/>
            <w:noWrap/>
            <w:vAlign w:val="bottom"/>
            <w:hideMark/>
          </w:tcPr>
          <w:p w14:paraId="607241D0"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Remarks</w:t>
            </w:r>
          </w:p>
        </w:tc>
      </w:tr>
      <w:tr w:rsidR="00824F32" w:rsidRPr="00824F32" w14:paraId="233B4216" w14:textId="77777777" w:rsidTr="00824F32">
        <w:trPr>
          <w:trHeight w:val="552"/>
        </w:trPr>
        <w:tc>
          <w:tcPr>
            <w:tcW w:w="839" w:type="dxa"/>
            <w:tcBorders>
              <w:top w:val="nil"/>
              <w:left w:val="single" w:sz="8" w:space="0" w:color="auto"/>
              <w:bottom w:val="single" w:sz="4" w:space="0" w:color="auto"/>
              <w:right w:val="single" w:sz="4" w:space="0" w:color="auto"/>
            </w:tcBorders>
            <w:shd w:val="clear" w:color="000000" w:fill="A6A6A6"/>
            <w:noWrap/>
            <w:vAlign w:val="bottom"/>
            <w:hideMark/>
          </w:tcPr>
          <w:p w14:paraId="15817B7B"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1</w:t>
            </w:r>
          </w:p>
        </w:tc>
        <w:tc>
          <w:tcPr>
            <w:tcW w:w="3513" w:type="dxa"/>
            <w:tcBorders>
              <w:top w:val="nil"/>
              <w:left w:val="nil"/>
              <w:bottom w:val="single" w:sz="4" w:space="0" w:color="auto"/>
              <w:right w:val="single" w:sz="4" w:space="0" w:color="auto"/>
            </w:tcBorders>
            <w:shd w:val="clear" w:color="auto" w:fill="auto"/>
            <w:noWrap/>
            <w:vAlign w:val="bottom"/>
            <w:hideMark/>
          </w:tcPr>
          <w:p w14:paraId="236ADD13"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Requirement Sign-off (FRS)</w:t>
            </w:r>
          </w:p>
        </w:tc>
        <w:tc>
          <w:tcPr>
            <w:tcW w:w="823" w:type="dxa"/>
            <w:tcBorders>
              <w:top w:val="nil"/>
              <w:left w:val="nil"/>
              <w:bottom w:val="single" w:sz="4" w:space="0" w:color="auto"/>
              <w:right w:val="single" w:sz="4" w:space="0" w:color="auto"/>
            </w:tcBorders>
            <w:shd w:val="clear" w:color="auto" w:fill="auto"/>
            <w:noWrap/>
            <w:vAlign w:val="bottom"/>
            <w:hideMark/>
          </w:tcPr>
          <w:p w14:paraId="55AFEF01"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1 Month</w:t>
            </w:r>
          </w:p>
        </w:tc>
        <w:tc>
          <w:tcPr>
            <w:tcW w:w="961" w:type="dxa"/>
            <w:tcBorders>
              <w:top w:val="nil"/>
              <w:left w:val="nil"/>
              <w:bottom w:val="single" w:sz="4" w:space="0" w:color="auto"/>
              <w:right w:val="single" w:sz="4" w:space="0" w:color="auto"/>
            </w:tcBorders>
            <w:shd w:val="clear" w:color="auto" w:fill="auto"/>
            <w:noWrap/>
            <w:vAlign w:val="bottom"/>
            <w:hideMark/>
          </w:tcPr>
          <w:p w14:paraId="5970CFAE"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1.1 Months</w:t>
            </w:r>
          </w:p>
        </w:tc>
        <w:tc>
          <w:tcPr>
            <w:tcW w:w="871" w:type="dxa"/>
            <w:tcBorders>
              <w:top w:val="nil"/>
              <w:left w:val="nil"/>
              <w:bottom w:val="single" w:sz="4" w:space="0" w:color="auto"/>
              <w:right w:val="single" w:sz="4" w:space="0" w:color="auto"/>
            </w:tcBorders>
            <w:shd w:val="clear" w:color="auto" w:fill="auto"/>
            <w:noWrap/>
            <w:vAlign w:val="bottom"/>
            <w:hideMark/>
          </w:tcPr>
          <w:p w14:paraId="57DC29A4"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0.1</w:t>
            </w:r>
          </w:p>
        </w:tc>
        <w:tc>
          <w:tcPr>
            <w:tcW w:w="2482" w:type="dxa"/>
            <w:tcBorders>
              <w:top w:val="nil"/>
              <w:left w:val="nil"/>
              <w:bottom w:val="single" w:sz="4" w:space="0" w:color="auto"/>
              <w:right w:val="single" w:sz="8" w:space="0" w:color="auto"/>
            </w:tcBorders>
            <w:shd w:val="clear" w:color="auto" w:fill="auto"/>
            <w:vAlign w:val="bottom"/>
            <w:hideMark/>
          </w:tcPr>
          <w:p w14:paraId="343653D8"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 xml:space="preserve">Delay due to additional data dependencies from </w:t>
            </w:r>
            <w:r w:rsidRPr="00824F32">
              <w:rPr>
                <w:rFonts w:cs="Calibri"/>
                <w:color w:val="000000"/>
                <w:sz w:val="22"/>
                <w:szCs w:val="22"/>
                <w:lang w:val="en-IN" w:eastAsia="en-IN" w:bidi="hi-IN"/>
              </w:rPr>
              <w:lastRenderedPageBreak/>
              <w:t>PIUs</w:t>
            </w:r>
          </w:p>
        </w:tc>
      </w:tr>
      <w:tr w:rsidR="00824F32" w:rsidRPr="00824F32" w14:paraId="0B6F9049" w14:textId="77777777" w:rsidTr="00824F32">
        <w:trPr>
          <w:trHeight w:val="276"/>
        </w:trPr>
        <w:tc>
          <w:tcPr>
            <w:tcW w:w="839" w:type="dxa"/>
            <w:tcBorders>
              <w:top w:val="nil"/>
              <w:left w:val="single" w:sz="8" w:space="0" w:color="auto"/>
              <w:bottom w:val="single" w:sz="4" w:space="0" w:color="auto"/>
              <w:right w:val="single" w:sz="4" w:space="0" w:color="auto"/>
            </w:tcBorders>
            <w:shd w:val="clear" w:color="000000" w:fill="A6A6A6"/>
            <w:noWrap/>
            <w:vAlign w:val="bottom"/>
            <w:hideMark/>
          </w:tcPr>
          <w:p w14:paraId="33631DCF"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lastRenderedPageBreak/>
              <w:t>2</w:t>
            </w:r>
          </w:p>
        </w:tc>
        <w:tc>
          <w:tcPr>
            <w:tcW w:w="3513" w:type="dxa"/>
            <w:tcBorders>
              <w:top w:val="nil"/>
              <w:left w:val="nil"/>
              <w:bottom w:val="single" w:sz="4" w:space="0" w:color="auto"/>
              <w:right w:val="single" w:sz="4" w:space="0" w:color="auto"/>
            </w:tcBorders>
            <w:shd w:val="clear" w:color="auto" w:fill="auto"/>
            <w:noWrap/>
            <w:vAlign w:val="bottom"/>
            <w:hideMark/>
          </w:tcPr>
          <w:p w14:paraId="7C7B638A"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System Design &amp; Architecture</w:t>
            </w:r>
          </w:p>
        </w:tc>
        <w:tc>
          <w:tcPr>
            <w:tcW w:w="823" w:type="dxa"/>
            <w:tcBorders>
              <w:top w:val="nil"/>
              <w:left w:val="nil"/>
              <w:bottom w:val="single" w:sz="4" w:space="0" w:color="auto"/>
              <w:right w:val="single" w:sz="4" w:space="0" w:color="auto"/>
            </w:tcBorders>
            <w:shd w:val="clear" w:color="auto" w:fill="auto"/>
            <w:noWrap/>
            <w:vAlign w:val="bottom"/>
            <w:hideMark/>
          </w:tcPr>
          <w:p w14:paraId="24A6A111"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1 Month</w:t>
            </w:r>
          </w:p>
        </w:tc>
        <w:tc>
          <w:tcPr>
            <w:tcW w:w="961" w:type="dxa"/>
            <w:tcBorders>
              <w:top w:val="nil"/>
              <w:left w:val="nil"/>
              <w:bottom w:val="single" w:sz="4" w:space="0" w:color="auto"/>
              <w:right w:val="single" w:sz="4" w:space="0" w:color="auto"/>
            </w:tcBorders>
            <w:shd w:val="clear" w:color="auto" w:fill="auto"/>
            <w:noWrap/>
            <w:vAlign w:val="bottom"/>
            <w:hideMark/>
          </w:tcPr>
          <w:p w14:paraId="277DCD70"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1 Month</w:t>
            </w:r>
          </w:p>
        </w:tc>
        <w:tc>
          <w:tcPr>
            <w:tcW w:w="871" w:type="dxa"/>
            <w:tcBorders>
              <w:top w:val="nil"/>
              <w:left w:val="nil"/>
              <w:bottom w:val="single" w:sz="4" w:space="0" w:color="auto"/>
              <w:right w:val="single" w:sz="4" w:space="0" w:color="auto"/>
            </w:tcBorders>
            <w:shd w:val="clear" w:color="auto" w:fill="auto"/>
            <w:noWrap/>
            <w:vAlign w:val="bottom"/>
            <w:hideMark/>
          </w:tcPr>
          <w:p w14:paraId="203F0760"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0</w:t>
            </w:r>
          </w:p>
        </w:tc>
        <w:tc>
          <w:tcPr>
            <w:tcW w:w="2482" w:type="dxa"/>
            <w:tcBorders>
              <w:top w:val="nil"/>
              <w:left w:val="nil"/>
              <w:bottom w:val="single" w:sz="4" w:space="0" w:color="auto"/>
              <w:right w:val="single" w:sz="8" w:space="0" w:color="auto"/>
            </w:tcBorders>
            <w:shd w:val="clear" w:color="auto" w:fill="auto"/>
            <w:vAlign w:val="bottom"/>
            <w:hideMark/>
          </w:tcPr>
          <w:p w14:paraId="2D0A9E81"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Completed on time</w:t>
            </w:r>
          </w:p>
        </w:tc>
      </w:tr>
      <w:tr w:rsidR="00824F32" w:rsidRPr="00824F32" w14:paraId="1A5E11DC" w14:textId="77777777" w:rsidTr="00824F32">
        <w:trPr>
          <w:trHeight w:val="552"/>
        </w:trPr>
        <w:tc>
          <w:tcPr>
            <w:tcW w:w="839" w:type="dxa"/>
            <w:tcBorders>
              <w:top w:val="nil"/>
              <w:left w:val="single" w:sz="8" w:space="0" w:color="auto"/>
              <w:bottom w:val="single" w:sz="4" w:space="0" w:color="auto"/>
              <w:right w:val="single" w:sz="4" w:space="0" w:color="auto"/>
            </w:tcBorders>
            <w:shd w:val="clear" w:color="000000" w:fill="A6A6A6"/>
            <w:noWrap/>
            <w:vAlign w:val="bottom"/>
            <w:hideMark/>
          </w:tcPr>
          <w:p w14:paraId="51FEF6B1"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3</w:t>
            </w:r>
          </w:p>
        </w:tc>
        <w:tc>
          <w:tcPr>
            <w:tcW w:w="3513" w:type="dxa"/>
            <w:tcBorders>
              <w:top w:val="nil"/>
              <w:left w:val="nil"/>
              <w:bottom w:val="single" w:sz="4" w:space="0" w:color="auto"/>
              <w:right w:val="single" w:sz="4" w:space="0" w:color="auto"/>
            </w:tcBorders>
            <w:shd w:val="clear" w:color="auto" w:fill="auto"/>
            <w:noWrap/>
            <w:vAlign w:val="bottom"/>
            <w:hideMark/>
          </w:tcPr>
          <w:p w14:paraId="3D4ACAA7" w14:textId="3AE2ED5F"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 xml:space="preserve">Module Development </w:t>
            </w:r>
            <w:r w:rsidR="00AB40B0">
              <w:rPr>
                <w:rFonts w:cs="Calibri"/>
                <w:color w:val="000000"/>
                <w:sz w:val="22"/>
                <w:szCs w:val="22"/>
                <w:lang w:val="en-IN" w:eastAsia="en-IN" w:bidi="hi-IN"/>
              </w:rPr>
              <w:t>(All Module mentioned in Scope</w:t>
            </w:r>
            <w:r w:rsidRPr="00824F32">
              <w:rPr>
                <w:rFonts w:cs="Calibri"/>
                <w:color w:val="000000"/>
                <w:sz w:val="22"/>
                <w:szCs w:val="22"/>
                <w:lang w:val="en-IN" w:eastAsia="en-IN" w:bidi="hi-IN"/>
              </w:rPr>
              <w:t>)</w:t>
            </w:r>
          </w:p>
        </w:tc>
        <w:tc>
          <w:tcPr>
            <w:tcW w:w="823" w:type="dxa"/>
            <w:tcBorders>
              <w:top w:val="nil"/>
              <w:left w:val="nil"/>
              <w:bottom w:val="single" w:sz="4" w:space="0" w:color="auto"/>
              <w:right w:val="single" w:sz="4" w:space="0" w:color="auto"/>
            </w:tcBorders>
            <w:shd w:val="clear" w:color="auto" w:fill="auto"/>
            <w:noWrap/>
            <w:vAlign w:val="bottom"/>
            <w:hideMark/>
          </w:tcPr>
          <w:p w14:paraId="794D4726"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4 Months</w:t>
            </w:r>
          </w:p>
        </w:tc>
        <w:tc>
          <w:tcPr>
            <w:tcW w:w="961" w:type="dxa"/>
            <w:tcBorders>
              <w:top w:val="nil"/>
              <w:left w:val="nil"/>
              <w:bottom w:val="single" w:sz="4" w:space="0" w:color="auto"/>
              <w:right w:val="single" w:sz="4" w:space="0" w:color="auto"/>
            </w:tcBorders>
            <w:shd w:val="clear" w:color="auto" w:fill="auto"/>
            <w:noWrap/>
            <w:vAlign w:val="bottom"/>
            <w:hideMark/>
          </w:tcPr>
          <w:p w14:paraId="24AF7EE2"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4.5 Months</w:t>
            </w:r>
          </w:p>
        </w:tc>
        <w:tc>
          <w:tcPr>
            <w:tcW w:w="871" w:type="dxa"/>
            <w:tcBorders>
              <w:top w:val="nil"/>
              <w:left w:val="nil"/>
              <w:bottom w:val="single" w:sz="4" w:space="0" w:color="auto"/>
              <w:right w:val="single" w:sz="4" w:space="0" w:color="auto"/>
            </w:tcBorders>
            <w:shd w:val="clear" w:color="auto" w:fill="auto"/>
            <w:noWrap/>
            <w:vAlign w:val="bottom"/>
            <w:hideMark/>
          </w:tcPr>
          <w:p w14:paraId="7BA36429"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0.5</w:t>
            </w:r>
          </w:p>
        </w:tc>
        <w:tc>
          <w:tcPr>
            <w:tcW w:w="2482" w:type="dxa"/>
            <w:tcBorders>
              <w:top w:val="nil"/>
              <w:left w:val="nil"/>
              <w:bottom w:val="single" w:sz="4" w:space="0" w:color="auto"/>
              <w:right w:val="single" w:sz="8" w:space="0" w:color="auto"/>
            </w:tcBorders>
            <w:shd w:val="clear" w:color="auto" w:fill="auto"/>
            <w:vAlign w:val="bottom"/>
            <w:hideMark/>
          </w:tcPr>
          <w:p w14:paraId="464684B6"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Additional mapping logic caused minor delays</w:t>
            </w:r>
          </w:p>
        </w:tc>
      </w:tr>
      <w:tr w:rsidR="00824F32" w:rsidRPr="00824F32" w14:paraId="7BDFEB8B" w14:textId="77777777" w:rsidTr="00824F32">
        <w:trPr>
          <w:trHeight w:val="552"/>
        </w:trPr>
        <w:tc>
          <w:tcPr>
            <w:tcW w:w="839" w:type="dxa"/>
            <w:tcBorders>
              <w:top w:val="nil"/>
              <w:left w:val="single" w:sz="8" w:space="0" w:color="auto"/>
              <w:bottom w:val="single" w:sz="4" w:space="0" w:color="auto"/>
              <w:right w:val="single" w:sz="4" w:space="0" w:color="auto"/>
            </w:tcBorders>
            <w:shd w:val="clear" w:color="000000" w:fill="A6A6A6"/>
            <w:noWrap/>
            <w:vAlign w:val="bottom"/>
            <w:hideMark/>
          </w:tcPr>
          <w:p w14:paraId="25DFF34C"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4</w:t>
            </w:r>
          </w:p>
        </w:tc>
        <w:tc>
          <w:tcPr>
            <w:tcW w:w="3513" w:type="dxa"/>
            <w:tcBorders>
              <w:top w:val="nil"/>
              <w:left w:val="nil"/>
              <w:bottom w:val="single" w:sz="4" w:space="0" w:color="auto"/>
              <w:right w:val="single" w:sz="4" w:space="0" w:color="auto"/>
            </w:tcBorders>
            <w:shd w:val="clear" w:color="auto" w:fill="auto"/>
            <w:noWrap/>
            <w:vAlign w:val="bottom"/>
            <w:hideMark/>
          </w:tcPr>
          <w:p w14:paraId="1B85844D"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Dashboard &amp; Reports Development</w:t>
            </w:r>
          </w:p>
        </w:tc>
        <w:tc>
          <w:tcPr>
            <w:tcW w:w="823" w:type="dxa"/>
            <w:tcBorders>
              <w:top w:val="nil"/>
              <w:left w:val="nil"/>
              <w:bottom w:val="single" w:sz="4" w:space="0" w:color="auto"/>
              <w:right w:val="single" w:sz="4" w:space="0" w:color="auto"/>
            </w:tcBorders>
            <w:shd w:val="clear" w:color="auto" w:fill="auto"/>
            <w:noWrap/>
            <w:vAlign w:val="bottom"/>
            <w:hideMark/>
          </w:tcPr>
          <w:p w14:paraId="6C3141B5"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2 Months</w:t>
            </w:r>
          </w:p>
        </w:tc>
        <w:tc>
          <w:tcPr>
            <w:tcW w:w="961" w:type="dxa"/>
            <w:tcBorders>
              <w:top w:val="nil"/>
              <w:left w:val="nil"/>
              <w:bottom w:val="single" w:sz="4" w:space="0" w:color="auto"/>
              <w:right w:val="single" w:sz="4" w:space="0" w:color="auto"/>
            </w:tcBorders>
            <w:shd w:val="clear" w:color="auto" w:fill="auto"/>
            <w:noWrap/>
            <w:vAlign w:val="bottom"/>
            <w:hideMark/>
          </w:tcPr>
          <w:p w14:paraId="38B29E63"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2.2 Months</w:t>
            </w:r>
          </w:p>
        </w:tc>
        <w:tc>
          <w:tcPr>
            <w:tcW w:w="871" w:type="dxa"/>
            <w:tcBorders>
              <w:top w:val="nil"/>
              <w:left w:val="nil"/>
              <w:bottom w:val="single" w:sz="4" w:space="0" w:color="auto"/>
              <w:right w:val="single" w:sz="4" w:space="0" w:color="auto"/>
            </w:tcBorders>
            <w:shd w:val="clear" w:color="auto" w:fill="auto"/>
            <w:noWrap/>
            <w:vAlign w:val="bottom"/>
            <w:hideMark/>
          </w:tcPr>
          <w:p w14:paraId="37730984"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0.2</w:t>
            </w:r>
          </w:p>
        </w:tc>
        <w:tc>
          <w:tcPr>
            <w:tcW w:w="2482" w:type="dxa"/>
            <w:tcBorders>
              <w:top w:val="nil"/>
              <w:left w:val="nil"/>
              <w:bottom w:val="single" w:sz="4" w:space="0" w:color="auto"/>
              <w:right w:val="single" w:sz="8" w:space="0" w:color="auto"/>
            </w:tcBorders>
            <w:shd w:val="clear" w:color="auto" w:fill="auto"/>
            <w:vAlign w:val="bottom"/>
            <w:hideMark/>
          </w:tcPr>
          <w:p w14:paraId="5340E6B7"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Optimization for faster data rendering</w:t>
            </w:r>
          </w:p>
        </w:tc>
      </w:tr>
      <w:tr w:rsidR="00824F32" w:rsidRPr="00824F32" w14:paraId="3413B630" w14:textId="77777777" w:rsidTr="00824F32">
        <w:trPr>
          <w:trHeight w:val="552"/>
        </w:trPr>
        <w:tc>
          <w:tcPr>
            <w:tcW w:w="839" w:type="dxa"/>
            <w:tcBorders>
              <w:top w:val="nil"/>
              <w:left w:val="single" w:sz="8" w:space="0" w:color="auto"/>
              <w:bottom w:val="single" w:sz="4" w:space="0" w:color="auto"/>
              <w:right w:val="single" w:sz="4" w:space="0" w:color="auto"/>
            </w:tcBorders>
            <w:shd w:val="clear" w:color="000000" w:fill="A6A6A6"/>
            <w:noWrap/>
            <w:vAlign w:val="bottom"/>
            <w:hideMark/>
          </w:tcPr>
          <w:p w14:paraId="585C375E"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5</w:t>
            </w:r>
          </w:p>
        </w:tc>
        <w:tc>
          <w:tcPr>
            <w:tcW w:w="3513" w:type="dxa"/>
            <w:tcBorders>
              <w:top w:val="nil"/>
              <w:left w:val="nil"/>
              <w:bottom w:val="single" w:sz="4" w:space="0" w:color="auto"/>
              <w:right w:val="single" w:sz="4" w:space="0" w:color="auto"/>
            </w:tcBorders>
            <w:shd w:val="clear" w:color="auto" w:fill="auto"/>
            <w:noWrap/>
            <w:vAlign w:val="bottom"/>
            <w:hideMark/>
          </w:tcPr>
          <w:p w14:paraId="64C5055C"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Mobile Application Development</w:t>
            </w:r>
          </w:p>
        </w:tc>
        <w:tc>
          <w:tcPr>
            <w:tcW w:w="823" w:type="dxa"/>
            <w:tcBorders>
              <w:top w:val="nil"/>
              <w:left w:val="nil"/>
              <w:bottom w:val="single" w:sz="4" w:space="0" w:color="auto"/>
              <w:right w:val="single" w:sz="4" w:space="0" w:color="auto"/>
            </w:tcBorders>
            <w:shd w:val="clear" w:color="auto" w:fill="auto"/>
            <w:noWrap/>
            <w:vAlign w:val="bottom"/>
            <w:hideMark/>
          </w:tcPr>
          <w:p w14:paraId="756B900E"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3 Months</w:t>
            </w:r>
          </w:p>
        </w:tc>
        <w:tc>
          <w:tcPr>
            <w:tcW w:w="961" w:type="dxa"/>
            <w:tcBorders>
              <w:top w:val="nil"/>
              <w:left w:val="nil"/>
              <w:bottom w:val="single" w:sz="4" w:space="0" w:color="auto"/>
              <w:right w:val="single" w:sz="4" w:space="0" w:color="auto"/>
            </w:tcBorders>
            <w:shd w:val="clear" w:color="auto" w:fill="auto"/>
            <w:noWrap/>
            <w:vAlign w:val="bottom"/>
            <w:hideMark/>
          </w:tcPr>
          <w:p w14:paraId="3A827008"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3.3 Months</w:t>
            </w:r>
          </w:p>
        </w:tc>
        <w:tc>
          <w:tcPr>
            <w:tcW w:w="871" w:type="dxa"/>
            <w:tcBorders>
              <w:top w:val="nil"/>
              <w:left w:val="nil"/>
              <w:bottom w:val="single" w:sz="4" w:space="0" w:color="auto"/>
              <w:right w:val="single" w:sz="4" w:space="0" w:color="auto"/>
            </w:tcBorders>
            <w:shd w:val="clear" w:color="auto" w:fill="auto"/>
            <w:noWrap/>
            <w:vAlign w:val="bottom"/>
            <w:hideMark/>
          </w:tcPr>
          <w:p w14:paraId="3910C1FE"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0.3</w:t>
            </w:r>
          </w:p>
        </w:tc>
        <w:tc>
          <w:tcPr>
            <w:tcW w:w="2482" w:type="dxa"/>
            <w:tcBorders>
              <w:top w:val="nil"/>
              <w:left w:val="nil"/>
              <w:bottom w:val="single" w:sz="4" w:space="0" w:color="auto"/>
              <w:right w:val="single" w:sz="8" w:space="0" w:color="auto"/>
            </w:tcBorders>
            <w:shd w:val="clear" w:color="auto" w:fill="auto"/>
            <w:vAlign w:val="bottom"/>
            <w:hideMark/>
          </w:tcPr>
          <w:p w14:paraId="52EEF401"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Offline RFI syncing caused testing delays</w:t>
            </w:r>
          </w:p>
        </w:tc>
      </w:tr>
      <w:tr w:rsidR="00824F32" w:rsidRPr="00824F32" w14:paraId="028BA697" w14:textId="77777777" w:rsidTr="00824F32">
        <w:trPr>
          <w:trHeight w:val="552"/>
        </w:trPr>
        <w:tc>
          <w:tcPr>
            <w:tcW w:w="839" w:type="dxa"/>
            <w:tcBorders>
              <w:top w:val="nil"/>
              <w:left w:val="single" w:sz="8" w:space="0" w:color="auto"/>
              <w:bottom w:val="single" w:sz="4" w:space="0" w:color="auto"/>
              <w:right w:val="single" w:sz="4" w:space="0" w:color="auto"/>
            </w:tcBorders>
            <w:shd w:val="clear" w:color="000000" w:fill="A6A6A6"/>
            <w:noWrap/>
            <w:vAlign w:val="bottom"/>
            <w:hideMark/>
          </w:tcPr>
          <w:p w14:paraId="73411185"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6</w:t>
            </w:r>
          </w:p>
        </w:tc>
        <w:tc>
          <w:tcPr>
            <w:tcW w:w="3513" w:type="dxa"/>
            <w:tcBorders>
              <w:top w:val="nil"/>
              <w:left w:val="nil"/>
              <w:bottom w:val="single" w:sz="4" w:space="0" w:color="auto"/>
              <w:right w:val="single" w:sz="4" w:space="0" w:color="auto"/>
            </w:tcBorders>
            <w:shd w:val="clear" w:color="auto" w:fill="auto"/>
            <w:noWrap/>
            <w:vAlign w:val="bottom"/>
            <w:hideMark/>
          </w:tcPr>
          <w:p w14:paraId="224A2377"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Testing &amp; UAT</w:t>
            </w:r>
          </w:p>
        </w:tc>
        <w:tc>
          <w:tcPr>
            <w:tcW w:w="823" w:type="dxa"/>
            <w:tcBorders>
              <w:top w:val="nil"/>
              <w:left w:val="nil"/>
              <w:bottom w:val="single" w:sz="4" w:space="0" w:color="auto"/>
              <w:right w:val="single" w:sz="4" w:space="0" w:color="auto"/>
            </w:tcBorders>
            <w:shd w:val="clear" w:color="auto" w:fill="auto"/>
            <w:noWrap/>
            <w:vAlign w:val="bottom"/>
            <w:hideMark/>
          </w:tcPr>
          <w:p w14:paraId="113F415C"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2 Months</w:t>
            </w:r>
          </w:p>
        </w:tc>
        <w:tc>
          <w:tcPr>
            <w:tcW w:w="961" w:type="dxa"/>
            <w:tcBorders>
              <w:top w:val="nil"/>
              <w:left w:val="nil"/>
              <w:bottom w:val="single" w:sz="4" w:space="0" w:color="auto"/>
              <w:right w:val="single" w:sz="4" w:space="0" w:color="auto"/>
            </w:tcBorders>
            <w:shd w:val="clear" w:color="auto" w:fill="auto"/>
            <w:noWrap/>
            <w:vAlign w:val="bottom"/>
            <w:hideMark/>
          </w:tcPr>
          <w:p w14:paraId="42BB1195"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2.5 Months</w:t>
            </w:r>
          </w:p>
        </w:tc>
        <w:tc>
          <w:tcPr>
            <w:tcW w:w="871" w:type="dxa"/>
            <w:tcBorders>
              <w:top w:val="nil"/>
              <w:left w:val="nil"/>
              <w:bottom w:val="single" w:sz="4" w:space="0" w:color="auto"/>
              <w:right w:val="single" w:sz="4" w:space="0" w:color="auto"/>
            </w:tcBorders>
            <w:shd w:val="clear" w:color="auto" w:fill="auto"/>
            <w:noWrap/>
            <w:vAlign w:val="bottom"/>
            <w:hideMark/>
          </w:tcPr>
          <w:p w14:paraId="1D9E4C96"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0.5</w:t>
            </w:r>
          </w:p>
        </w:tc>
        <w:tc>
          <w:tcPr>
            <w:tcW w:w="2482" w:type="dxa"/>
            <w:tcBorders>
              <w:top w:val="nil"/>
              <w:left w:val="nil"/>
              <w:bottom w:val="single" w:sz="4" w:space="0" w:color="auto"/>
              <w:right w:val="single" w:sz="8" w:space="0" w:color="auto"/>
            </w:tcBorders>
            <w:shd w:val="clear" w:color="auto" w:fill="auto"/>
            <w:vAlign w:val="bottom"/>
            <w:hideMark/>
          </w:tcPr>
          <w:p w14:paraId="5CECC698"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Extended UAT due to field validation of RFI data</w:t>
            </w:r>
          </w:p>
        </w:tc>
      </w:tr>
      <w:tr w:rsidR="00824F32" w:rsidRPr="00824F32" w14:paraId="1324EAC7" w14:textId="77777777" w:rsidTr="00824F32">
        <w:trPr>
          <w:trHeight w:val="552"/>
        </w:trPr>
        <w:tc>
          <w:tcPr>
            <w:tcW w:w="839" w:type="dxa"/>
            <w:tcBorders>
              <w:top w:val="nil"/>
              <w:left w:val="single" w:sz="8" w:space="0" w:color="auto"/>
              <w:bottom w:val="single" w:sz="4" w:space="0" w:color="auto"/>
              <w:right w:val="single" w:sz="4" w:space="0" w:color="auto"/>
            </w:tcBorders>
            <w:shd w:val="clear" w:color="000000" w:fill="A6A6A6"/>
            <w:noWrap/>
            <w:vAlign w:val="bottom"/>
            <w:hideMark/>
          </w:tcPr>
          <w:p w14:paraId="42829B83"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7</w:t>
            </w:r>
          </w:p>
        </w:tc>
        <w:tc>
          <w:tcPr>
            <w:tcW w:w="3513" w:type="dxa"/>
            <w:tcBorders>
              <w:top w:val="nil"/>
              <w:left w:val="nil"/>
              <w:bottom w:val="single" w:sz="4" w:space="0" w:color="auto"/>
              <w:right w:val="single" w:sz="4" w:space="0" w:color="auto"/>
            </w:tcBorders>
            <w:shd w:val="clear" w:color="auto" w:fill="auto"/>
            <w:noWrap/>
            <w:vAlign w:val="bottom"/>
            <w:hideMark/>
          </w:tcPr>
          <w:p w14:paraId="2794D453"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Go-Live</w:t>
            </w:r>
          </w:p>
        </w:tc>
        <w:tc>
          <w:tcPr>
            <w:tcW w:w="823" w:type="dxa"/>
            <w:tcBorders>
              <w:top w:val="nil"/>
              <w:left w:val="nil"/>
              <w:bottom w:val="single" w:sz="4" w:space="0" w:color="auto"/>
              <w:right w:val="single" w:sz="4" w:space="0" w:color="auto"/>
            </w:tcBorders>
            <w:shd w:val="clear" w:color="auto" w:fill="auto"/>
            <w:noWrap/>
            <w:vAlign w:val="bottom"/>
            <w:hideMark/>
          </w:tcPr>
          <w:p w14:paraId="13A23591"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Month 9</w:t>
            </w:r>
          </w:p>
        </w:tc>
        <w:tc>
          <w:tcPr>
            <w:tcW w:w="961" w:type="dxa"/>
            <w:tcBorders>
              <w:top w:val="nil"/>
              <w:left w:val="nil"/>
              <w:bottom w:val="single" w:sz="4" w:space="0" w:color="auto"/>
              <w:right w:val="single" w:sz="4" w:space="0" w:color="auto"/>
            </w:tcBorders>
            <w:shd w:val="clear" w:color="auto" w:fill="auto"/>
            <w:noWrap/>
            <w:vAlign w:val="bottom"/>
            <w:hideMark/>
          </w:tcPr>
          <w:p w14:paraId="50EDC51B"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Month 9.1</w:t>
            </w:r>
          </w:p>
        </w:tc>
        <w:tc>
          <w:tcPr>
            <w:tcW w:w="871" w:type="dxa"/>
            <w:tcBorders>
              <w:top w:val="nil"/>
              <w:left w:val="nil"/>
              <w:bottom w:val="single" w:sz="4" w:space="0" w:color="auto"/>
              <w:right w:val="single" w:sz="4" w:space="0" w:color="auto"/>
            </w:tcBorders>
            <w:shd w:val="clear" w:color="auto" w:fill="auto"/>
            <w:noWrap/>
            <w:vAlign w:val="bottom"/>
            <w:hideMark/>
          </w:tcPr>
          <w:p w14:paraId="4CAF76F2"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0.1</w:t>
            </w:r>
          </w:p>
        </w:tc>
        <w:tc>
          <w:tcPr>
            <w:tcW w:w="2482" w:type="dxa"/>
            <w:tcBorders>
              <w:top w:val="nil"/>
              <w:left w:val="nil"/>
              <w:bottom w:val="single" w:sz="4" w:space="0" w:color="auto"/>
              <w:right w:val="single" w:sz="8" w:space="0" w:color="auto"/>
            </w:tcBorders>
            <w:shd w:val="clear" w:color="auto" w:fill="auto"/>
            <w:vAlign w:val="bottom"/>
            <w:hideMark/>
          </w:tcPr>
          <w:p w14:paraId="02730F77"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Minor delay in final PIU training</w:t>
            </w:r>
          </w:p>
        </w:tc>
      </w:tr>
      <w:tr w:rsidR="00824F32" w:rsidRPr="00824F32" w14:paraId="3BF141E9" w14:textId="77777777" w:rsidTr="00824F32">
        <w:trPr>
          <w:trHeight w:val="552"/>
        </w:trPr>
        <w:tc>
          <w:tcPr>
            <w:tcW w:w="839" w:type="dxa"/>
            <w:tcBorders>
              <w:top w:val="nil"/>
              <w:left w:val="single" w:sz="8" w:space="0" w:color="auto"/>
              <w:bottom w:val="single" w:sz="4" w:space="0" w:color="auto"/>
              <w:right w:val="single" w:sz="4" w:space="0" w:color="auto"/>
            </w:tcBorders>
            <w:shd w:val="clear" w:color="000000" w:fill="A6A6A6"/>
            <w:noWrap/>
            <w:vAlign w:val="bottom"/>
            <w:hideMark/>
          </w:tcPr>
          <w:p w14:paraId="0A4F7DA9"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8</w:t>
            </w:r>
          </w:p>
        </w:tc>
        <w:tc>
          <w:tcPr>
            <w:tcW w:w="3513" w:type="dxa"/>
            <w:tcBorders>
              <w:top w:val="nil"/>
              <w:left w:val="nil"/>
              <w:bottom w:val="single" w:sz="4" w:space="0" w:color="auto"/>
              <w:right w:val="single" w:sz="4" w:space="0" w:color="auto"/>
            </w:tcBorders>
            <w:shd w:val="clear" w:color="auto" w:fill="auto"/>
            <w:noWrap/>
            <w:vAlign w:val="bottom"/>
            <w:hideMark/>
          </w:tcPr>
          <w:p w14:paraId="26946AB4"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Budget Utilization</w:t>
            </w:r>
          </w:p>
        </w:tc>
        <w:tc>
          <w:tcPr>
            <w:tcW w:w="823" w:type="dxa"/>
            <w:tcBorders>
              <w:top w:val="nil"/>
              <w:left w:val="nil"/>
              <w:bottom w:val="single" w:sz="4" w:space="0" w:color="auto"/>
              <w:right w:val="single" w:sz="4" w:space="0" w:color="auto"/>
            </w:tcBorders>
            <w:shd w:val="clear" w:color="auto" w:fill="auto"/>
            <w:noWrap/>
            <w:vAlign w:val="bottom"/>
            <w:hideMark/>
          </w:tcPr>
          <w:p w14:paraId="26CE389C"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100%</w:t>
            </w:r>
          </w:p>
        </w:tc>
        <w:tc>
          <w:tcPr>
            <w:tcW w:w="961" w:type="dxa"/>
            <w:tcBorders>
              <w:top w:val="nil"/>
              <w:left w:val="nil"/>
              <w:bottom w:val="single" w:sz="4" w:space="0" w:color="auto"/>
              <w:right w:val="single" w:sz="4" w:space="0" w:color="auto"/>
            </w:tcBorders>
            <w:shd w:val="clear" w:color="auto" w:fill="auto"/>
            <w:noWrap/>
            <w:vAlign w:val="bottom"/>
            <w:hideMark/>
          </w:tcPr>
          <w:p w14:paraId="505E7B82"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104%</w:t>
            </w:r>
          </w:p>
        </w:tc>
        <w:tc>
          <w:tcPr>
            <w:tcW w:w="871" w:type="dxa"/>
            <w:tcBorders>
              <w:top w:val="nil"/>
              <w:left w:val="nil"/>
              <w:bottom w:val="single" w:sz="4" w:space="0" w:color="auto"/>
              <w:right w:val="single" w:sz="4" w:space="0" w:color="auto"/>
            </w:tcBorders>
            <w:shd w:val="clear" w:color="auto" w:fill="auto"/>
            <w:noWrap/>
            <w:vAlign w:val="bottom"/>
            <w:hideMark/>
          </w:tcPr>
          <w:p w14:paraId="53B504F7"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4%</w:t>
            </w:r>
          </w:p>
        </w:tc>
        <w:tc>
          <w:tcPr>
            <w:tcW w:w="2482" w:type="dxa"/>
            <w:tcBorders>
              <w:top w:val="nil"/>
              <w:left w:val="nil"/>
              <w:bottom w:val="single" w:sz="4" w:space="0" w:color="auto"/>
              <w:right w:val="single" w:sz="8" w:space="0" w:color="auto"/>
            </w:tcBorders>
            <w:shd w:val="clear" w:color="auto" w:fill="auto"/>
            <w:vAlign w:val="bottom"/>
            <w:hideMark/>
          </w:tcPr>
          <w:p w14:paraId="628C504B"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Extra resources needed for GIS integration</w:t>
            </w:r>
          </w:p>
        </w:tc>
      </w:tr>
      <w:tr w:rsidR="00824F32" w:rsidRPr="00824F32" w14:paraId="38B3FEAF" w14:textId="77777777" w:rsidTr="00824F32">
        <w:trPr>
          <w:trHeight w:val="276"/>
        </w:trPr>
        <w:tc>
          <w:tcPr>
            <w:tcW w:w="839" w:type="dxa"/>
            <w:tcBorders>
              <w:top w:val="nil"/>
              <w:left w:val="single" w:sz="8" w:space="0" w:color="auto"/>
              <w:bottom w:val="single" w:sz="4" w:space="0" w:color="auto"/>
              <w:right w:val="single" w:sz="4" w:space="0" w:color="auto"/>
            </w:tcBorders>
            <w:shd w:val="clear" w:color="000000" w:fill="A6A6A6"/>
            <w:noWrap/>
            <w:vAlign w:val="bottom"/>
            <w:hideMark/>
          </w:tcPr>
          <w:p w14:paraId="317A5A5E"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9</w:t>
            </w:r>
          </w:p>
        </w:tc>
        <w:tc>
          <w:tcPr>
            <w:tcW w:w="3513" w:type="dxa"/>
            <w:tcBorders>
              <w:top w:val="nil"/>
              <w:left w:val="nil"/>
              <w:bottom w:val="single" w:sz="4" w:space="0" w:color="auto"/>
              <w:right w:val="single" w:sz="4" w:space="0" w:color="auto"/>
            </w:tcBorders>
            <w:shd w:val="clear" w:color="auto" w:fill="auto"/>
            <w:noWrap/>
            <w:vAlign w:val="bottom"/>
            <w:hideMark/>
          </w:tcPr>
          <w:p w14:paraId="3DE99001"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SLA Compliance (RFI Approvals)</w:t>
            </w:r>
          </w:p>
        </w:tc>
        <w:tc>
          <w:tcPr>
            <w:tcW w:w="823" w:type="dxa"/>
            <w:tcBorders>
              <w:top w:val="nil"/>
              <w:left w:val="nil"/>
              <w:bottom w:val="single" w:sz="4" w:space="0" w:color="auto"/>
              <w:right w:val="single" w:sz="4" w:space="0" w:color="auto"/>
            </w:tcBorders>
            <w:shd w:val="clear" w:color="auto" w:fill="auto"/>
            <w:noWrap/>
            <w:vAlign w:val="bottom"/>
            <w:hideMark/>
          </w:tcPr>
          <w:p w14:paraId="4446579F"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95%</w:t>
            </w:r>
          </w:p>
        </w:tc>
        <w:tc>
          <w:tcPr>
            <w:tcW w:w="961" w:type="dxa"/>
            <w:tcBorders>
              <w:top w:val="nil"/>
              <w:left w:val="nil"/>
              <w:bottom w:val="single" w:sz="4" w:space="0" w:color="auto"/>
              <w:right w:val="single" w:sz="4" w:space="0" w:color="auto"/>
            </w:tcBorders>
            <w:shd w:val="clear" w:color="auto" w:fill="auto"/>
            <w:noWrap/>
            <w:vAlign w:val="bottom"/>
            <w:hideMark/>
          </w:tcPr>
          <w:p w14:paraId="599C3FC2"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92%</w:t>
            </w:r>
          </w:p>
        </w:tc>
        <w:tc>
          <w:tcPr>
            <w:tcW w:w="871" w:type="dxa"/>
            <w:tcBorders>
              <w:top w:val="nil"/>
              <w:left w:val="nil"/>
              <w:bottom w:val="single" w:sz="4" w:space="0" w:color="auto"/>
              <w:right w:val="single" w:sz="4" w:space="0" w:color="auto"/>
            </w:tcBorders>
            <w:shd w:val="clear" w:color="auto" w:fill="auto"/>
            <w:noWrap/>
            <w:vAlign w:val="bottom"/>
            <w:hideMark/>
          </w:tcPr>
          <w:p w14:paraId="5A46DCE0"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-3%</w:t>
            </w:r>
          </w:p>
        </w:tc>
        <w:tc>
          <w:tcPr>
            <w:tcW w:w="2482" w:type="dxa"/>
            <w:tcBorders>
              <w:top w:val="nil"/>
              <w:left w:val="nil"/>
              <w:bottom w:val="single" w:sz="4" w:space="0" w:color="auto"/>
              <w:right w:val="single" w:sz="8" w:space="0" w:color="auto"/>
            </w:tcBorders>
            <w:shd w:val="clear" w:color="auto" w:fill="auto"/>
            <w:vAlign w:val="bottom"/>
            <w:hideMark/>
          </w:tcPr>
          <w:p w14:paraId="6B9470B0"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Delay in FE report submissions</w:t>
            </w:r>
          </w:p>
        </w:tc>
      </w:tr>
      <w:tr w:rsidR="00824F32" w:rsidRPr="00824F32" w14:paraId="76643C1A" w14:textId="77777777" w:rsidTr="00824F32">
        <w:trPr>
          <w:trHeight w:val="287"/>
        </w:trPr>
        <w:tc>
          <w:tcPr>
            <w:tcW w:w="839" w:type="dxa"/>
            <w:tcBorders>
              <w:top w:val="nil"/>
              <w:left w:val="single" w:sz="8" w:space="0" w:color="auto"/>
              <w:bottom w:val="single" w:sz="8" w:space="0" w:color="auto"/>
              <w:right w:val="single" w:sz="4" w:space="0" w:color="auto"/>
            </w:tcBorders>
            <w:shd w:val="clear" w:color="000000" w:fill="A6A6A6"/>
            <w:noWrap/>
            <w:vAlign w:val="bottom"/>
            <w:hideMark/>
          </w:tcPr>
          <w:p w14:paraId="6C3E4508"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10</w:t>
            </w:r>
          </w:p>
        </w:tc>
        <w:tc>
          <w:tcPr>
            <w:tcW w:w="3513" w:type="dxa"/>
            <w:tcBorders>
              <w:top w:val="nil"/>
              <w:left w:val="nil"/>
              <w:bottom w:val="single" w:sz="8" w:space="0" w:color="auto"/>
              <w:right w:val="single" w:sz="4" w:space="0" w:color="auto"/>
            </w:tcBorders>
            <w:shd w:val="clear" w:color="auto" w:fill="auto"/>
            <w:noWrap/>
            <w:vAlign w:val="bottom"/>
            <w:hideMark/>
          </w:tcPr>
          <w:p w14:paraId="2BEB2C5C"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Training Sessions (PIUs &amp; FEs)</w:t>
            </w:r>
          </w:p>
        </w:tc>
        <w:tc>
          <w:tcPr>
            <w:tcW w:w="823" w:type="dxa"/>
            <w:tcBorders>
              <w:top w:val="nil"/>
              <w:left w:val="nil"/>
              <w:bottom w:val="single" w:sz="8" w:space="0" w:color="auto"/>
              <w:right w:val="single" w:sz="4" w:space="0" w:color="auto"/>
            </w:tcBorders>
            <w:shd w:val="clear" w:color="auto" w:fill="auto"/>
            <w:noWrap/>
            <w:vAlign w:val="bottom"/>
            <w:hideMark/>
          </w:tcPr>
          <w:p w14:paraId="781180FD"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100%</w:t>
            </w:r>
          </w:p>
        </w:tc>
        <w:tc>
          <w:tcPr>
            <w:tcW w:w="961" w:type="dxa"/>
            <w:tcBorders>
              <w:top w:val="nil"/>
              <w:left w:val="nil"/>
              <w:bottom w:val="single" w:sz="8" w:space="0" w:color="auto"/>
              <w:right w:val="single" w:sz="4" w:space="0" w:color="auto"/>
            </w:tcBorders>
            <w:shd w:val="clear" w:color="auto" w:fill="auto"/>
            <w:noWrap/>
            <w:vAlign w:val="bottom"/>
            <w:hideMark/>
          </w:tcPr>
          <w:p w14:paraId="528E5342"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95%</w:t>
            </w:r>
          </w:p>
        </w:tc>
        <w:tc>
          <w:tcPr>
            <w:tcW w:w="871" w:type="dxa"/>
            <w:tcBorders>
              <w:top w:val="nil"/>
              <w:left w:val="nil"/>
              <w:bottom w:val="single" w:sz="8" w:space="0" w:color="auto"/>
              <w:right w:val="single" w:sz="4" w:space="0" w:color="auto"/>
            </w:tcBorders>
            <w:shd w:val="clear" w:color="auto" w:fill="auto"/>
            <w:noWrap/>
            <w:vAlign w:val="bottom"/>
            <w:hideMark/>
          </w:tcPr>
          <w:p w14:paraId="391CF3CD"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-5%</w:t>
            </w:r>
          </w:p>
        </w:tc>
        <w:tc>
          <w:tcPr>
            <w:tcW w:w="2482" w:type="dxa"/>
            <w:tcBorders>
              <w:top w:val="nil"/>
              <w:left w:val="nil"/>
              <w:bottom w:val="single" w:sz="8" w:space="0" w:color="auto"/>
              <w:right w:val="single" w:sz="8" w:space="0" w:color="auto"/>
            </w:tcBorders>
            <w:shd w:val="clear" w:color="auto" w:fill="auto"/>
            <w:vAlign w:val="bottom"/>
            <w:hideMark/>
          </w:tcPr>
          <w:p w14:paraId="26C1DDBC" w14:textId="77777777" w:rsidR="00824F32" w:rsidRPr="00824F32" w:rsidRDefault="00824F32" w:rsidP="00824F32">
            <w:pPr>
              <w:spacing w:before="0" w:after="0" w:line="240" w:lineRule="auto"/>
              <w:jc w:val="center"/>
              <w:rPr>
                <w:rFonts w:cs="Calibri"/>
                <w:color w:val="000000"/>
                <w:sz w:val="22"/>
                <w:szCs w:val="22"/>
                <w:lang w:val="en-IN" w:eastAsia="en-IN" w:bidi="hi-IN"/>
              </w:rPr>
            </w:pPr>
            <w:r w:rsidRPr="00824F32">
              <w:rPr>
                <w:rFonts w:cs="Calibri"/>
                <w:color w:val="000000"/>
                <w:sz w:val="22"/>
                <w:szCs w:val="22"/>
                <w:lang w:val="en-IN" w:eastAsia="en-IN" w:bidi="hi-IN"/>
              </w:rPr>
              <w:t>Final session rescheduled</w:t>
            </w:r>
          </w:p>
        </w:tc>
      </w:tr>
    </w:tbl>
    <w:p w14:paraId="6E30C206" w14:textId="0219E1E6" w:rsidR="00436459" w:rsidRPr="00610F29" w:rsidRDefault="00436459" w:rsidP="00436459">
      <w:pPr>
        <w:pStyle w:val="NormalIndent"/>
        <w:ind w:left="0"/>
        <w:rPr>
          <w:b/>
          <w:color w:val="C0504D" w:themeColor="accent2"/>
          <w:u w:val="single"/>
        </w:rPr>
      </w:pPr>
    </w:p>
    <w:p w14:paraId="4630DAE2" w14:textId="77F00EC0" w:rsidR="00B974AB" w:rsidRPr="00894165" w:rsidRDefault="00B974AB" w:rsidP="00894165">
      <w:pPr>
        <w:pStyle w:val="Heading1"/>
        <w:keepNext/>
        <w:keepLines/>
        <w:numPr>
          <w:ilvl w:val="0"/>
          <w:numId w:val="14"/>
        </w:numPr>
        <w:pBdr>
          <w:top w:val="none" w:sz="0" w:space="0" w:color="auto"/>
          <w:left w:val="none" w:sz="0" w:space="0" w:color="auto"/>
          <w:bottom w:val="none" w:sz="0" w:space="0" w:color="auto"/>
          <w:right w:val="none" w:sz="0" w:space="0" w:color="auto"/>
        </w:pBdr>
        <w:shd w:val="clear" w:color="auto" w:fill="auto"/>
        <w:tabs>
          <w:tab w:val="left" w:pos="720"/>
        </w:tabs>
        <w:spacing w:before="120" w:after="60" w:line="240" w:lineRule="auto"/>
        <w:rPr>
          <w:rFonts w:ascii="Cambria" w:hAnsi="Cambria"/>
          <w:caps w:val="0"/>
          <w:color w:val="4F81BD"/>
          <w:spacing w:val="0"/>
          <w:sz w:val="28"/>
          <w:szCs w:val="28"/>
          <w:lang w:eastAsia="zh-CN" w:bidi="ar-SA"/>
        </w:rPr>
      </w:pPr>
      <w:bookmarkStart w:id="14" w:name="_Toc93165125"/>
      <w:r>
        <w:rPr>
          <w:rFonts w:ascii="Cambria" w:hAnsi="Cambria"/>
          <w:caps w:val="0"/>
          <w:color w:val="4F81BD"/>
          <w:spacing w:val="0"/>
          <w:sz w:val="28"/>
          <w:szCs w:val="28"/>
          <w:lang w:eastAsia="zh-CN" w:bidi="ar-SA"/>
        </w:rPr>
        <w:t>G</w:t>
      </w:r>
      <w:r w:rsidRPr="00A44ECD">
        <w:rPr>
          <w:rFonts w:ascii="Cambria" w:hAnsi="Cambria"/>
          <w:caps w:val="0"/>
          <w:color w:val="4F81BD"/>
          <w:spacing w:val="0"/>
          <w:sz w:val="28"/>
          <w:szCs w:val="28"/>
          <w:lang w:eastAsia="zh-CN" w:bidi="ar-SA"/>
        </w:rPr>
        <w:t>lossary of terms</w:t>
      </w:r>
      <w:bookmarkEnd w:id="14"/>
    </w:p>
    <w:tbl>
      <w:tblPr>
        <w:tblW w:w="4668" w:type="dxa"/>
        <w:tblInd w:w="118" w:type="dxa"/>
        <w:tblLook w:val="04A0" w:firstRow="1" w:lastRow="0" w:firstColumn="1" w:lastColumn="0" w:noHBand="0" w:noVBand="1"/>
      </w:tblPr>
      <w:tblGrid>
        <w:gridCol w:w="1366"/>
        <w:gridCol w:w="3302"/>
      </w:tblGrid>
      <w:tr w:rsidR="00B0026E" w:rsidRPr="00B0026E" w14:paraId="581BA853" w14:textId="77777777" w:rsidTr="00326718">
        <w:trPr>
          <w:trHeight w:val="252"/>
        </w:trPr>
        <w:tc>
          <w:tcPr>
            <w:tcW w:w="1366" w:type="dxa"/>
            <w:tcBorders>
              <w:top w:val="single" w:sz="8" w:space="0" w:color="auto"/>
              <w:left w:val="single" w:sz="8" w:space="0" w:color="auto"/>
              <w:bottom w:val="single" w:sz="4" w:space="0" w:color="auto"/>
              <w:right w:val="single" w:sz="4" w:space="0" w:color="auto"/>
            </w:tcBorders>
            <w:shd w:val="clear" w:color="000000" w:fill="8EA9DB"/>
            <w:vAlign w:val="center"/>
            <w:hideMark/>
          </w:tcPr>
          <w:p w14:paraId="68D0904F" w14:textId="77777777" w:rsidR="00B0026E" w:rsidRPr="00B0026E" w:rsidRDefault="00B0026E" w:rsidP="00B0026E">
            <w:pPr>
              <w:spacing w:before="0" w:after="0" w:line="240" w:lineRule="auto"/>
              <w:jc w:val="center"/>
              <w:rPr>
                <w:rFonts w:cs="Calibri"/>
                <w:b/>
                <w:bCs/>
                <w:color w:val="000000"/>
                <w:sz w:val="22"/>
                <w:szCs w:val="22"/>
                <w:lang w:val="en-IN" w:eastAsia="en-IN" w:bidi="hi-IN"/>
              </w:rPr>
            </w:pPr>
            <w:r w:rsidRPr="00B0026E">
              <w:rPr>
                <w:rFonts w:cs="Calibri"/>
                <w:b/>
                <w:bCs/>
                <w:color w:val="000000"/>
                <w:sz w:val="22"/>
                <w:szCs w:val="22"/>
                <w:lang w:val="en-IN" w:eastAsia="en-IN" w:bidi="hi-IN"/>
              </w:rPr>
              <w:t>Term</w:t>
            </w:r>
          </w:p>
        </w:tc>
        <w:tc>
          <w:tcPr>
            <w:tcW w:w="3302" w:type="dxa"/>
            <w:tcBorders>
              <w:top w:val="single" w:sz="8" w:space="0" w:color="auto"/>
              <w:left w:val="nil"/>
              <w:bottom w:val="single" w:sz="4" w:space="0" w:color="auto"/>
              <w:right w:val="single" w:sz="8" w:space="0" w:color="auto"/>
            </w:tcBorders>
            <w:shd w:val="clear" w:color="000000" w:fill="8EA9DB"/>
            <w:vAlign w:val="center"/>
            <w:hideMark/>
          </w:tcPr>
          <w:p w14:paraId="243D20AF" w14:textId="77777777" w:rsidR="00B0026E" w:rsidRPr="00B0026E" w:rsidRDefault="00B0026E" w:rsidP="00B0026E">
            <w:pPr>
              <w:spacing w:before="0" w:after="0" w:line="240" w:lineRule="auto"/>
              <w:jc w:val="center"/>
              <w:rPr>
                <w:rFonts w:cs="Calibri"/>
                <w:b/>
                <w:bCs/>
                <w:color w:val="000000"/>
                <w:sz w:val="22"/>
                <w:szCs w:val="22"/>
                <w:lang w:val="en-IN" w:eastAsia="en-IN" w:bidi="hi-IN"/>
              </w:rPr>
            </w:pPr>
            <w:r w:rsidRPr="00B0026E">
              <w:rPr>
                <w:rFonts w:cs="Calibri"/>
                <w:b/>
                <w:bCs/>
                <w:color w:val="000000"/>
                <w:sz w:val="22"/>
                <w:szCs w:val="22"/>
                <w:lang w:val="en-IN" w:eastAsia="en-IN" w:bidi="hi-IN"/>
              </w:rPr>
              <w:t>Description</w:t>
            </w:r>
          </w:p>
        </w:tc>
      </w:tr>
      <w:tr w:rsidR="00B0026E" w:rsidRPr="00B0026E" w14:paraId="23222EAA" w14:textId="77777777" w:rsidTr="00326718">
        <w:trPr>
          <w:trHeight w:val="252"/>
        </w:trPr>
        <w:tc>
          <w:tcPr>
            <w:tcW w:w="1366" w:type="dxa"/>
            <w:tcBorders>
              <w:top w:val="nil"/>
              <w:left w:val="single" w:sz="8" w:space="0" w:color="auto"/>
              <w:bottom w:val="single" w:sz="4" w:space="0" w:color="auto"/>
              <w:right w:val="single" w:sz="4" w:space="0" w:color="auto"/>
            </w:tcBorders>
            <w:shd w:val="clear" w:color="auto" w:fill="auto"/>
            <w:vAlign w:val="center"/>
            <w:hideMark/>
          </w:tcPr>
          <w:p w14:paraId="38154E52" w14:textId="77777777" w:rsidR="00B0026E" w:rsidRPr="00B0026E" w:rsidRDefault="00B0026E" w:rsidP="00B0026E">
            <w:pPr>
              <w:spacing w:before="0" w:after="0" w:line="240" w:lineRule="auto"/>
              <w:rPr>
                <w:rFonts w:cs="Calibri"/>
                <w:color w:val="000000"/>
                <w:sz w:val="22"/>
                <w:szCs w:val="22"/>
                <w:lang w:val="en-IN" w:eastAsia="en-IN" w:bidi="hi-IN"/>
              </w:rPr>
            </w:pPr>
            <w:r w:rsidRPr="00B0026E">
              <w:rPr>
                <w:rFonts w:cs="Calibri"/>
                <w:color w:val="000000"/>
                <w:sz w:val="22"/>
                <w:szCs w:val="22"/>
                <w:lang w:val="en-IN" w:eastAsia="en-IN" w:bidi="hi-IN"/>
              </w:rPr>
              <w:t>KPI</w:t>
            </w:r>
          </w:p>
        </w:tc>
        <w:tc>
          <w:tcPr>
            <w:tcW w:w="3302" w:type="dxa"/>
            <w:tcBorders>
              <w:top w:val="nil"/>
              <w:left w:val="nil"/>
              <w:bottom w:val="single" w:sz="4" w:space="0" w:color="auto"/>
              <w:right w:val="single" w:sz="8" w:space="0" w:color="auto"/>
            </w:tcBorders>
            <w:shd w:val="clear" w:color="auto" w:fill="auto"/>
            <w:vAlign w:val="center"/>
            <w:hideMark/>
          </w:tcPr>
          <w:p w14:paraId="246A7549" w14:textId="77777777" w:rsidR="00B0026E" w:rsidRPr="00B0026E" w:rsidRDefault="00B0026E" w:rsidP="00B0026E">
            <w:pPr>
              <w:spacing w:before="0" w:after="0" w:line="240" w:lineRule="auto"/>
              <w:rPr>
                <w:rFonts w:cs="Calibri"/>
                <w:color w:val="000000"/>
                <w:sz w:val="22"/>
                <w:szCs w:val="22"/>
                <w:lang w:val="en-IN" w:eastAsia="en-IN" w:bidi="hi-IN"/>
              </w:rPr>
            </w:pPr>
            <w:r w:rsidRPr="00B0026E">
              <w:rPr>
                <w:rFonts w:cs="Calibri"/>
                <w:color w:val="000000"/>
                <w:sz w:val="22"/>
                <w:szCs w:val="22"/>
                <w:lang w:val="en-IN" w:eastAsia="en-IN" w:bidi="hi-IN"/>
              </w:rPr>
              <w:t>Key Performance Indicator</w:t>
            </w:r>
          </w:p>
        </w:tc>
      </w:tr>
      <w:tr w:rsidR="00B0026E" w:rsidRPr="00B0026E" w14:paraId="4E6096E3" w14:textId="77777777" w:rsidTr="00326718">
        <w:trPr>
          <w:trHeight w:val="252"/>
        </w:trPr>
        <w:tc>
          <w:tcPr>
            <w:tcW w:w="1366" w:type="dxa"/>
            <w:tcBorders>
              <w:top w:val="nil"/>
              <w:left w:val="single" w:sz="8" w:space="0" w:color="auto"/>
              <w:bottom w:val="single" w:sz="4" w:space="0" w:color="auto"/>
              <w:right w:val="single" w:sz="4" w:space="0" w:color="auto"/>
            </w:tcBorders>
            <w:shd w:val="clear" w:color="auto" w:fill="auto"/>
            <w:vAlign w:val="center"/>
            <w:hideMark/>
          </w:tcPr>
          <w:p w14:paraId="7164EB9F" w14:textId="77777777" w:rsidR="00B0026E" w:rsidRPr="00B0026E" w:rsidRDefault="00B0026E" w:rsidP="00B0026E">
            <w:pPr>
              <w:spacing w:before="0" w:after="0" w:line="240" w:lineRule="auto"/>
              <w:rPr>
                <w:rFonts w:cs="Calibri"/>
                <w:color w:val="000000"/>
                <w:sz w:val="22"/>
                <w:szCs w:val="22"/>
                <w:lang w:val="en-IN" w:eastAsia="en-IN" w:bidi="hi-IN"/>
              </w:rPr>
            </w:pPr>
            <w:r w:rsidRPr="00B0026E">
              <w:rPr>
                <w:rFonts w:cs="Calibri"/>
                <w:color w:val="000000"/>
                <w:sz w:val="22"/>
                <w:szCs w:val="22"/>
                <w:lang w:val="en-IN" w:eastAsia="en-IN" w:bidi="hi-IN"/>
              </w:rPr>
              <w:t>PM</w:t>
            </w:r>
          </w:p>
        </w:tc>
        <w:tc>
          <w:tcPr>
            <w:tcW w:w="3302" w:type="dxa"/>
            <w:tcBorders>
              <w:top w:val="nil"/>
              <w:left w:val="nil"/>
              <w:bottom w:val="single" w:sz="4" w:space="0" w:color="auto"/>
              <w:right w:val="single" w:sz="8" w:space="0" w:color="auto"/>
            </w:tcBorders>
            <w:shd w:val="clear" w:color="auto" w:fill="auto"/>
            <w:vAlign w:val="center"/>
            <w:hideMark/>
          </w:tcPr>
          <w:p w14:paraId="47B037FC" w14:textId="77777777" w:rsidR="00B0026E" w:rsidRPr="00B0026E" w:rsidRDefault="00B0026E" w:rsidP="00B0026E">
            <w:pPr>
              <w:spacing w:before="0" w:after="0" w:line="240" w:lineRule="auto"/>
              <w:rPr>
                <w:rFonts w:cs="Calibri"/>
                <w:color w:val="000000"/>
                <w:sz w:val="22"/>
                <w:szCs w:val="22"/>
                <w:lang w:val="en-IN" w:eastAsia="en-IN" w:bidi="hi-IN"/>
              </w:rPr>
            </w:pPr>
            <w:r w:rsidRPr="00B0026E">
              <w:rPr>
                <w:rFonts w:cs="Calibri"/>
                <w:color w:val="000000"/>
                <w:sz w:val="22"/>
                <w:szCs w:val="22"/>
                <w:lang w:val="en-IN" w:eastAsia="en-IN" w:bidi="hi-IN"/>
              </w:rPr>
              <w:t>Project Manager</w:t>
            </w:r>
          </w:p>
        </w:tc>
      </w:tr>
      <w:tr w:rsidR="00B0026E" w:rsidRPr="00B0026E" w14:paraId="50C0497A" w14:textId="77777777" w:rsidTr="00326718">
        <w:trPr>
          <w:trHeight w:val="252"/>
        </w:trPr>
        <w:tc>
          <w:tcPr>
            <w:tcW w:w="1366" w:type="dxa"/>
            <w:tcBorders>
              <w:top w:val="nil"/>
              <w:left w:val="single" w:sz="8" w:space="0" w:color="auto"/>
              <w:bottom w:val="single" w:sz="4" w:space="0" w:color="auto"/>
              <w:right w:val="single" w:sz="4" w:space="0" w:color="auto"/>
            </w:tcBorders>
            <w:shd w:val="clear" w:color="auto" w:fill="auto"/>
            <w:vAlign w:val="center"/>
            <w:hideMark/>
          </w:tcPr>
          <w:p w14:paraId="6A896239" w14:textId="77777777" w:rsidR="00B0026E" w:rsidRPr="00B0026E" w:rsidRDefault="00B0026E" w:rsidP="00B0026E">
            <w:pPr>
              <w:spacing w:before="0" w:after="0" w:line="240" w:lineRule="auto"/>
              <w:rPr>
                <w:rFonts w:cs="Calibri"/>
                <w:color w:val="000000"/>
                <w:sz w:val="22"/>
                <w:szCs w:val="22"/>
                <w:lang w:val="en-IN" w:eastAsia="en-IN" w:bidi="hi-IN"/>
              </w:rPr>
            </w:pPr>
            <w:r w:rsidRPr="00B0026E">
              <w:rPr>
                <w:rFonts w:cs="Calibri"/>
                <w:color w:val="000000"/>
                <w:sz w:val="22"/>
                <w:szCs w:val="22"/>
                <w:lang w:val="en-IN" w:eastAsia="en-IN" w:bidi="hi-IN"/>
              </w:rPr>
              <w:t>PIU</w:t>
            </w:r>
          </w:p>
        </w:tc>
        <w:tc>
          <w:tcPr>
            <w:tcW w:w="3302" w:type="dxa"/>
            <w:tcBorders>
              <w:top w:val="nil"/>
              <w:left w:val="nil"/>
              <w:bottom w:val="single" w:sz="4" w:space="0" w:color="auto"/>
              <w:right w:val="single" w:sz="8" w:space="0" w:color="auto"/>
            </w:tcBorders>
            <w:shd w:val="clear" w:color="auto" w:fill="auto"/>
            <w:vAlign w:val="center"/>
            <w:hideMark/>
          </w:tcPr>
          <w:p w14:paraId="338A03CB" w14:textId="77777777" w:rsidR="00B0026E" w:rsidRPr="00B0026E" w:rsidRDefault="00B0026E" w:rsidP="00B0026E">
            <w:pPr>
              <w:spacing w:before="0" w:after="0" w:line="240" w:lineRule="auto"/>
              <w:rPr>
                <w:rFonts w:cs="Calibri"/>
                <w:color w:val="000000"/>
                <w:sz w:val="22"/>
                <w:szCs w:val="22"/>
                <w:lang w:val="en-IN" w:eastAsia="en-IN" w:bidi="hi-IN"/>
              </w:rPr>
            </w:pPr>
            <w:r w:rsidRPr="00B0026E">
              <w:rPr>
                <w:rFonts w:cs="Calibri"/>
                <w:color w:val="000000"/>
                <w:sz w:val="22"/>
                <w:szCs w:val="22"/>
                <w:lang w:val="en-IN" w:eastAsia="en-IN" w:bidi="hi-IN"/>
              </w:rPr>
              <w:t>Project Implementation Unit</w:t>
            </w:r>
          </w:p>
        </w:tc>
      </w:tr>
      <w:tr w:rsidR="00B0026E" w:rsidRPr="00B0026E" w14:paraId="40E256F9" w14:textId="77777777" w:rsidTr="00326718">
        <w:trPr>
          <w:trHeight w:val="252"/>
        </w:trPr>
        <w:tc>
          <w:tcPr>
            <w:tcW w:w="1366" w:type="dxa"/>
            <w:tcBorders>
              <w:top w:val="nil"/>
              <w:left w:val="single" w:sz="8" w:space="0" w:color="auto"/>
              <w:bottom w:val="single" w:sz="4" w:space="0" w:color="auto"/>
              <w:right w:val="single" w:sz="4" w:space="0" w:color="auto"/>
            </w:tcBorders>
            <w:shd w:val="clear" w:color="auto" w:fill="auto"/>
            <w:vAlign w:val="center"/>
            <w:hideMark/>
          </w:tcPr>
          <w:p w14:paraId="7BCFB924" w14:textId="77777777" w:rsidR="00B0026E" w:rsidRPr="00B0026E" w:rsidRDefault="00B0026E" w:rsidP="00B0026E">
            <w:pPr>
              <w:spacing w:before="0" w:after="0" w:line="240" w:lineRule="auto"/>
              <w:rPr>
                <w:rFonts w:cs="Calibri"/>
                <w:color w:val="000000"/>
                <w:sz w:val="22"/>
                <w:szCs w:val="22"/>
                <w:lang w:val="en-IN" w:eastAsia="en-IN" w:bidi="hi-IN"/>
              </w:rPr>
            </w:pPr>
            <w:r w:rsidRPr="00B0026E">
              <w:rPr>
                <w:rFonts w:cs="Calibri"/>
                <w:color w:val="000000"/>
                <w:sz w:val="22"/>
                <w:szCs w:val="22"/>
                <w:lang w:val="en-IN" w:eastAsia="en-IN" w:bidi="hi-IN"/>
              </w:rPr>
              <w:t>FE</w:t>
            </w:r>
          </w:p>
        </w:tc>
        <w:tc>
          <w:tcPr>
            <w:tcW w:w="3302" w:type="dxa"/>
            <w:tcBorders>
              <w:top w:val="nil"/>
              <w:left w:val="nil"/>
              <w:bottom w:val="single" w:sz="4" w:space="0" w:color="auto"/>
              <w:right w:val="single" w:sz="8" w:space="0" w:color="auto"/>
            </w:tcBorders>
            <w:shd w:val="clear" w:color="auto" w:fill="auto"/>
            <w:vAlign w:val="center"/>
            <w:hideMark/>
          </w:tcPr>
          <w:p w14:paraId="6AFE8287" w14:textId="77777777" w:rsidR="00B0026E" w:rsidRPr="00B0026E" w:rsidRDefault="00B0026E" w:rsidP="00B0026E">
            <w:pPr>
              <w:spacing w:before="0" w:after="0" w:line="240" w:lineRule="auto"/>
              <w:rPr>
                <w:rFonts w:cs="Calibri"/>
                <w:color w:val="000000"/>
                <w:sz w:val="22"/>
                <w:szCs w:val="22"/>
                <w:lang w:val="en-IN" w:eastAsia="en-IN" w:bidi="hi-IN"/>
              </w:rPr>
            </w:pPr>
            <w:r w:rsidRPr="00B0026E">
              <w:rPr>
                <w:rFonts w:cs="Calibri"/>
                <w:color w:val="000000"/>
                <w:sz w:val="22"/>
                <w:szCs w:val="22"/>
                <w:lang w:val="en-IN" w:eastAsia="en-IN" w:bidi="hi-IN"/>
              </w:rPr>
              <w:t>Field Engineer</w:t>
            </w:r>
          </w:p>
        </w:tc>
      </w:tr>
      <w:tr w:rsidR="00B0026E" w:rsidRPr="00B0026E" w14:paraId="56F795CD" w14:textId="77777777" w:rsidTr="00326718">
        <w:trPr>
          <w:trHeight w:val="252"/>
        </w:trPr>
        <w:tc>
          <w:tcPr>
            <w:tcW w:w="1366" w:type="dxa"/>
            <w:tcBorders>
              <w:top w:val="nil"/>
              <w:left w:val="single" w:sz="8" w:space="0" w:color="auto"/>
              <w:bottom w:val="single" w:sz="4" w:space="0" w:color="auto"/>
              <w:right w:val="single" w:sz="4" w:space="0" w:color="auto"/>
            </w:tcBorders>
            <w:shd w:val="clear" w:color="auto" w:fill="auto"/>
            <w:vAlign w:val="center"/>
            <w:hideMark/>
          </w:tcPr>
          <w:p w14:paraId="462F77E2" w14:textId="77777777" w:rsidR="00B0026E" w:rsidRPr="00B0026E" w:rsidRDefault="00B0026E" w:rsidP="00B0026E">
            <w:pPr>
              <w:spacing w:before="0" w:after="0" w:line="240" w:lineRule="auto"/>
              <w:rPr>
                <w:rFonts w:cs="Calibri"/>
                <w:color w:val="000000"/>
                <w:sz w:val="22"/>
                <w:szCs w:val="22"/>
                <w:lang w:val="en-IN" w:eastAsia="en-IN" w:bidi="hi-IN"/>
              </w:rPr>
            </w:pPr>
            <w:r w:rsidRPr="00B0026E">
              <w:rPr>
                <w:rFonts w:cs="Calibri"/>
                <w:color w:val="000000"/>
                <w:sz w:val="22"/>
                <w:szCs w:val="22"/>
                <w:lang w:val="en-IN" w:eastAsia="en-IN" w:bidi="hi-IN"/>
              </w:rPr>
              <w:t>RFI</w:t>
            </w:r>
          </w:p>
        </w:tc>
        <w:tc>
          <w:tcPr>
            <w:tcW w:w="3302" w:type="dxa"/>
            <w:tcBorders>
              <w:top w:val="nil"/>
              <w:left w:val="nil"/>
              <w:bottom w:val="single" w:sz="4" w:space="0" w:color="auto"/>
              <w:right w:val="single" w:sz="8" w:space="0" w:color="auto"/>
            </w:tcBorders>
            <w:shd w:val="clear" w:color="auto" w:fill="auto"/>
            <w:vAlign w:val="center"/>
            <w:hideMark/>
          </w:tcPr>
          <w:p w14:paraId="2616E262" w14:textId="77777777" w:rsidR="00B0026E" w:rsidRPr="00B0026E" w:rsidRDefault="00B0026E" w:rsidP="00B0026E">
            <w:pPr>
              <w:spacing w:before="0" w:after="0" w:line="240" w:lineRule="auto"/>
              <w:rPr>
                <w:rFonts w:cs="Calibri"/>
                <w:color w:val="000000"/>
                <w:sz w:val="22"/>
                <w:szCs w:val="22"/>
                <w:lang w:val="en-IN" w:eastAsia="en-IN" w:bidi="hi-IN"/>
              </w:rPr>
            </w:pPr>
            <w:r w:rsidRPr="00B0026E">
              <w:rPr>
                <w:rFonts w:cs="Calibri"/>
                <w:color w:val="000000"/>
                <w:sz w:val="22"/>
                <w:szCs w:val="22"/>
                <w:lang w:val="en-IN" w:eastAsia="en-IN" w:bidi="hi-IN"/>
              </w:rPr>
              <w:t>Request for Inspection</w:t>
            </w:r>
          </w:p>
        </w:tc>
      </w:tr>
      <w:tr w:rsidR="00B0026E" w:rsidRPr="00B0026E" w14:paraId="2A95AFFB" w14:textId="77777777" w:rsidTr="00326718">
        <w:trPr>
          <w:trHeight w:val="252"/>
        </w:trPr>
        <w:tc>
          <w:tcPr>
            <w:tcW w:w="1366" w:type="dxa"/>
            <w:tcBorders>
              <w:top w:val="nil"/>
              <w:left w:val="single" w:sz="8" w:space="0" w:color="auto"/>
              <w:bottom w:val="single" w:sz="4" w:space="0" w:color="auto"/>
              <w:right w:val="single" w:sz="4" w:space="0" w:color="auto"/>
            </w:tcBorders>
            <w:shd w:val="clear" w:color="auto" w:fill="auto"/>
            <w:vAlign w:val="center"/>
            <w:hideMark/>
          </w:tcPr>
          <w:p w14:paraId="733ACF42" w14:textId="77777777" w:rsidR="00B0026E" w:rsidRPr="00B0026E" w:rsidRDefault="00B0026E" w:rsidP="00B0026E">
            <w:pPr>
              <w:spacing w:before="0" w:after="0" w:line="240" w:lineRule="auto"/>
              <w:rPr>
                <w:rFonts w:cs="Calibri"/>
                <w:color w:val="000000"/>
                <w:sz w:val="22"/>
                <w:szCs w:val="22"/>
                <w:lang w:val="en-IN" w:eastAsia="en-IN" w:bidi="hi-IN"/>
              </w:rPr>
            </w:pPr>
            <w:r w:rsidRPr="00B0026E">
              <w:rPr>
                <w:rFonts w:cs="Calibri"/>
                <w:color w:val="000000"/>
                <w:sz w:val="22"/>
                <w:szCs w:val="22"/>
                <w:lang w:val="en-IN" w:eastAsia="en-IN" w:bidi="hi-IN"/>
              </w:rPr>
              <w:t>UAT</w:t>
            </w:r>
          </w:p>
        </w:tc>
        <w:tc>
          <w:tcPr>
            <w:tcW w:w="3302" w:type="dxa"/>
            <w:tcBorders>
              <w:top w:val="nil"/>
              <w:left w:val="nil"/>
              <w:bottom w:val="single" w:sz="4" w:space="0" w:color="auto"/>
              <w:right w:val="single" w:sz="8" w:space="0" w:color="auto"/>
            </w:tcBorders>
            <w:shd w:val="clear" w:color="auto" w:fill="auto"/>
            <w:vAlign w:val="center"/>
            <w:hideMark/>
          </w:tcPr>
          <w:p w14:paraId="322E057F" w14:textId="77777777" w:rsidR="00B0026E" w:rsidRPr="00B0026E" w:rsidRDefault="00B0026E" w:rsidP="00B0026E">
            <w:pPr>
              <w:spacing w:before="0" w:after="0" w:line="240" w:lineRule="auto"/>
              <w:rPr>
                <w:rFonts w:cs="Calibri"/>
                <w:color w:val="000000"/>
                <w:sz w:val="22"/>
                <w:szCs w:val="22"/>
                <w:lang w:val="en-IN" w:eastAsia="en-IN" w:bidi="hi-IN"/>
              </w:rPr>
            </w:pPr>
            <w:r w:rsidRPr="00B0026E">
              <w:rPr>
                <w:rFonts w:cs="Calibri"/>
                <w:color w:val="000000"/>
                <w:sz w:val="22"/>
                <w:szCs w:val="22"/>
                <w:lang w:val="en-IN" w:eastAsia="en-IN" w:bidi="hi-IN"/>
              </w:rPr>
              <w:t>User Acceptance Testing</w:t>
            </w:r>
          </w:p>
        </w:tc>
      </w:tr>
      <w:tr w:rsidR="00B0026E" w:rsidRPr="00B0026E" w14:paraId="570E825F" w14:textId="77777777" w:rsidTr="00326718">
        <w:trPr>
          <w:trHeight w:val="252"/>
        </w:trPr>
        <w:tc>
          <w:tcPr>
            <w:tcW w:w="1366" w:type="dxa"/>
            <w:tcBorders>
              <w:top w:val="nil"/>
              <w:left w:val="single" w:sz="8" w:space="0" w:color="auto"/>
              <w:bottom w:val="single" w:sz="4" w:space="0" w:color="auto"/>
              <w:right w:val="single" w:sz="4" w:space="0" w:color="auto"/>
            </w:tcBorders>
            <w:shd w:val="clear" w:color="auto" w:fill="auto"/>
            <w:vAlign w:val="center"/>
            <w:hideMark/>
          </w:tcPr>
          <w:p w14:paraId="4B8CF7AA" w14:textId="77777777" w:rsidR="00B0026E" w:rsidRPr="00B0026E" w:rsidRDefault="00B0026E" w:rsidP="00B0026E">
            <w:pPr>
              <w:spacing w:before="0" w:after="0" w:line="240" w:lineRule="auto"/>
              <w:rPr>
                <w:rFonts w:cs="Calibri"/>
                <w:color w:val="000000"/>
                <w:sz w:val="22"/>
                <w:szCs w:val="22"/>
                <w:lang w:val="en-IN" w:eastAsia="en-IN" w:bidi="hi-IN"/>
              </w:rPr>
            </w:pPr>
            <w:r w:rsidRPr="00B0026E">
              <w:rPr>
                <w:rFonts w:cs="Calibri"/>
                <w:color w:val="000000"/>
                <w:sz w:val="22"/>
                <w:szCs w:val="22"/>
                <w:lang w:val="en-IN" w:eastAsia="en-IN" w:bidi="hi-IN"/>
              </w:rPr>
              <w:t>GIS</w:t>
            </w:r>
          </w:p>
        </w:tc>
        <w:tc>
          <w:tcPr>
            <w:tcW w:w="3302" w:type="dxa"/>
            <w:tcBorders>
              <w:top w:val="nil"/>
              <w:left w:val="nil"/>
              <w:bottom w:val="single" w:sz="4" w:space="0" w:color="auto"/>
              <w:right w:val="single" w:sz="8" w:space="0" w:color="auto"/>
            </w:tcBorders>
            <w:shd w:val="clear" w:color="auto" w:fill="auto"/>
            <w:vAlign w:val="center"/>
            <w:hideMark/>
          </w:tcPr>
          <w:p w14:paraId="7A061988" w14:textId="77777777" w:rsidR="00B0026E" w:rsidRPr="00B0026E" w:rsidRDefault="00B0026E" w:rsidP="00B0026E">
            <w:pPr>
              <w:spacing w:before="0" w:after="0" w:line="240" w:lineRule="auto"/>
              <w:rPr>
                <w:rFonts w:cs="Calibri"/>
                <w:color w:val="000000"/>
                <w:sz w:val="22"/>
                <w:szCs w:val="22"/>
                <w:lang w:val="en-IN" w:eastAsia="en-IN" w:bidi="hi-IN"/>
              </w:rPr>
            </w:pPr>
            <w:r w:rsidRPr="00B0026E">
              <w:rPr>
                <w:rFonts w:cs="Calibri"/>
                <w:color w:val="000000"/>
                <w:sz w:val="22"/>
                <w:szCs w:val="22"/>
                <w:lang w:val="en-IN" w:eastAsia="en-IN" w:bidi="hi-IN"/>
              </w:rPr>
              <w:t>Geographic Information System</w:t>
            </w:r>
          </w:p>
        </w:tc>
      </w:tr>
      <w:tr w:rsidR="00B0026E" w:rsidRPr="00B0026E" w14:paraId="6E809C7B" w14:textId="77777777" w:rsidTr="00326718">
        <w:trPr>
          <w:trHeight w:val="252"/>
        </w:trPr>
        <w:tc>
          <w:tcPr>
            <w:tcW w:w="1366" w:type="dxa"/>
            <w:tcBorders>
              <w:top w:val="nil"/>
              <w:left w:val="single" w:sz="8" w:space="0" w:color="auto"/>
              <w:bottom w:val="single" w:sz="4" w:space="0" w:color="auto"/>
              <w:right w:val="single" w:sz="4" w:space="0" w:color="auto"/>
            </w:tcBorders>
            <w:shd w:val="clear" w:color="auto" w:fill="auto"/>
            <w:vAlign w:val="center"/>
            <w:hideMark/>
          </w:tcPr>
          <w:p w14:paraId="62AC5C0A" w14:textId="77777777" w:rsidR="00B0026E" w:rsidRPr="00B0026E" w:rsidRDefault="00B0026E" w:rsidP="00B0026E">
            <w:pPr>
              <w:spacing w:before="0" w:after="0" w:line="240" w:lineRule="auto"/>
              <w:rPr>
                <w:rFonts w:cs="Calibri"/>
                <w:color w:val="000000"/>
                <w:sz w:val="22"/>
                <w:szCs w:val="22"/>
                <w:lang w:val="en-IN" w:eastAsia="en-IN" w:bidi="hi-IN"/>
              </w:rPr>
            </w:pPr>
            <w:r w:rsidRPr="00B0026E">
              <w:rPr>
                <w:rFonts w:cs="Calibri"/>
                <w:color w:val="000000"/>
                <w:sz w:val="22"/>
                <w:szCs w:val="22"/>
                <w:lang w:val="en-IN" w:eastAsia="en-IN" w:bidi="hi-IN"/>
              </w:rPr>
              <w:t>AMC</w:t>
            </w:r>
          </w:p>
        </w:tc>
        <w:tc>
          <w:tcPr>
            <w:tcW w:w="3302" w:type="dxa"/>
            <w:tcBorders>
              <w:top w:val="nil"/>
              <w:left w:val="nil"/>
              <w:bottom w:val="single" w:sz="4" w:space="0" w:color="auto"/>
              <w:right w:val="single" w:sz="8" w:space="0" w:color="auto"/>
            </w:tcBorders>
            <w:shd w:val="clear" w:color="auto" w:fill="auto"/>
            <w:vAlign w:val="center"/>
            <w:hideMark/>
          </w:tcPr>
          <w:p w14:paraId="0953CA32" w14:textId="77777777" w:rsidR="00B0026E" w:rsidRPr="00B0026E" w:rsidRDefault="00B0026E" w:rsidP="00B0026E">
            <w:pPr>
              <w:spacing w:before="0" w:after="0" w:line="240" w:lineRule="auto"/>
              <w:rPr>
                <w:rFonts w:cs="Calibri"/>
                <w:color w:val="000000"/>
                <w:sz w:val="22"/>
                <w:szCs w:val="22"/>
                <w:lang w:val="en-IN" w:eastAsia="en-IN" w:bidi="hi-IN"/>
              </w:rPr>
            </w:pPr>
            <w:r w:rsidRPr="00B0026E">
              <w:rPr>
                <w:rFonts w:cs="Calibri"/>
                <w:color w:val="000000"/>
                <w:sz w:val="22"/>
                <w:szCs w:val="22"/>
                <w:lang w:val="en-IN" w:eastAsia="en-IN" w:bidi="hi-IN"/>
              </w:rPr>
              <w:t>Annual Maintenance Contract</w:t>
            </w:r>
          </w:p>
        </w:tc>
      </w:tr>
      <w:tr w:rsidR="00B0026E" w:rsidRPr="00B0026E" w14:paraId="576135BB" w14:textId="77777777" w:rsidTr="00326718">
        <w:trPr>
          <w:trHeight w:val="252"/>
        </w:trPr>
        <w:tc>
          <w:tcPr>
            <w:tcW w:w="1366" w:type="dxa"/>
            <w:tcBorders>
              <w:top w:val="nil"/>
              <w:left w:val="single" w:sz="8" w:space="0" w:color="auto"/>
              <w:bottom w:val="single" w:sz="4" w:space="0" w:color="auto"/>
              <w:right w:val="single" w:sz="4" w:space="0" w:color="auto"/>
            </w:tcBorders>
            <w:shd w:val="clear" w:color="auto" w:fill="auto"/>
            <w:vAlign w:val="center"/>
            <w:hideMark/>
          </w:tcPr>
          <w:p w14:paraId="56FFFCFD" w14:textId="77777777" w:rsidR="00B0026E" w:rsidRPr="00B0026E" w:rsidRDefault="00B0026E" w:rsidP="00B0026E">
            <w:pPr>
              <w:spacing w:before="0" w:after="0" w:line="240" w:lineRule="auto"/>
              <w:rPr>
                <w:rFonts w:cs="Calibri"/>
                <w:color w:val="000000"/>
                <w:sz w:val="22"/>
                <w:szCs w:val="22"/>
                <w:lang w:val="en-IN" w:eastAsia="en-IN" w:bidi="hi-IN"/>
              </w:rPr>
            </w:pPr>
            <w:r w:rsidRPr="00B0026E">
              <w:rPr>
                <w:rFonts w:cs="Calibri"/>
                <w:color w:val="000000"/>
                <w:sz w:val="22"/>
                <w:szCs w:val="22"/>
                <w:lang w:val="en-IN" w:eastAsia="en-IN" w:bidi="hi-IN"/>
              </w:rPr>
              <w:t>ROI</w:t>
            </w:r>
          </w:p>
        </w:tc>
        <w:tc>
          <w:tcPr>
            <w:tcW w:w="3302" w:type="dxa"/>
            <w:tcBorders>
              <w:top w:val="nil"/>
              <w:left w:val="nil"/>
              <w:bottom w:val="single" w:sz="4" w:space="0" w:color="auto"/>
              <w:right w:val="single" w:sz="8" w:space="0" w:color="auto"/>
            </w:tcBorders>
            <w:shd w:val="clear" w:color="auto" w:fill="auto"/>
            <w:vAlign w:val="center"/>
            <w:hideMark/>
          </w:tcPr>
          <w:p w14:paraId="35995BBD" w14:textId="77777777" w:rsidR="00B0026E" w:rsidRPr="00B0026E" w:rsidRDefault="00B0026E" w:rsidP="00B0026E">
            <w:pPr>
              <w:spacing w:before="0" w:after="0" w:line="240" w:lineRule="auto"/>
              <w:rPr>
                <w:rFonts w:cs="Calibri"/>
                <w:color w:val="000000"/>
                <w:sz w:val="22"/>
                <w:szCs w:val="22"/>
                <w:lang w:val="en-IN" w:eastAsia="en-IN" w:bidi="hi-IN"/>
              </w:rPr>
            </w:pPr>
            <w:r w:rsidRPr="00B0026E">
              <w:rPr>
                <w:rFonts w:cs="Calibri"/>
                <w:color w:val="000000"/>
                <w:sz w:val="22"/>
                <w:szCs w:val="22"/>
                <w:lang w:val="en-IN" w:eastAsia="en-IN" w:bidi="hi-IN"/>
              </w:rPr>
              <w:t>Return on Investment</w:t>
            </w:r>
          </w:p>
        </w:tc>
      </w:tr>
      <w:tr w:rsidR="00B0026E" w:rsidRPr="00B0026E" w14:paraId="0E1B457E" w14:textId="77777777" w:rsidTr="00326718">
        <w:trPr>
          <w:trHeight w:val="262"/>
        </w:trPr>
        <w:tc>
          <w:tcPr>
            <w:tcW w:w="1366" w:type="dxa"/>
            <w:tcBorders>
              <w:top w:val="nil"/>
              <w:left w:val="single" w:sz="8" w:space="0" w:color="auto"/>
              <w:bottom w:val="single" w:sz="8" w:space="0" w:color="auto"/>
              <w:right w:val="single" w:sz="4" w:space="0" w:color="auto"/>
            </w:tcBorders>
            <w:shd w:val="clear" w:color="auto" w:fill="auto"/>
            <w:vAlign w:val="center"/>
            <w:hideMark/>
          </w:tcPr>
          <w:p w14:paraId="47571921" w14:textId="77777777" w:rsidR="00B0026E" w:rsidRPr="00B0026E" w:rsidRDefault="00B0026E" w:rsidP="00B0026E">
            <w:pPr>
              <w:spacing w:before="0" w:after="0" w:line="240" w:lineRule="auto"/>
              <w:rPr>
                <w:rFonts w:cs="Calibri"/>
                <w:color w:val="000000"/>
                <w:sz w:val="22"/>
                <w:szCs w:val="22"/>
                <w:lang w:val="en-IN" w:eastAsia="en-IN" w:bidi="hi-IN"/>
              </w:rPr>
            </w:pPr>
            <w:r w:rsidRPr="00B0026E">
              <w:rPr>
                <w:rFonts w:cs="Calibri"/>
                <w:color w:val="000000"/>
                <w:sz w:val="22"/>
                <w:szCs w:val="22"/>
                <w:lang w:val="en-IN" w:eastAsia="en-IN" w:bidi="hi-IN"/>
              </w:rPr>
              <w:t>SLA</w:t>
            </w:r>
          </w:p>
        </w:tc>
        <w:tc>
          <w:tcPr>
            <w:tcW w:w="3302" w:type="dxa"/>
            <w:tcBorders>
              <w:top w:val="nil"/>
              <w:left w:val="nil"/>
              <w:bottom w:val="single" w:sz="8" w:space="0" w:color="auto"/>
              <w:right w:val="single" w:sz="8" w:space="0" w:color="auto"/>
            </w:tcBorders>
            <w:shd w:val="clear" w:color="auto" w:fill="auto"/>
            <w:vAlign w:val="center"/>
            <w:hideMark/>
          </w:tcPr>
          <w:p w14:paraId="736BEACA" w14:textId="77777777" w:rsidR="00B0026E" w:rsidRPr="00B0026E" w:rsidRDefault="00B0026E" w:rsidP="00B0026E">
            <w:pPr>
              <w:spacing w:before="0" w:after="0" w:line="240" w:lineRule="auto"/>
              <w:rPr>
                <w:rFonts w:cs="Calibri"/>
                <w:color w:val="000000"/>
                <w:sz w:val="22"/>
                <w:szCs w:val="22"/>
                <w:lang w:val="en-IN" w:eastAsia="en-IN" w:bidi="hi-IN"/>
              </w:rPr>
            </w:pPr>
            <w:r w:rsidRPr="00B0026E">
              <w:rPr>
                <w:rFonts w:cs="Calibri"/>
                <w:color w:val="000000"/>
                <w:sz w:val="22"/>
                <w:szCs w:val="22"/>
                <w:lang w:val="en-IN" w:eastAsia="en-IN" w:bidi="hi-IN"/>
              </w:rPr>
              <w:t>Service Level Agreement</w:t>
            </w:r>
          </w:p>
        </w:tc>
      </w:tr>
    </w:tbl>
    <w:p w14:paraId="6F50762F" w14:textId="7CD2D784" w:rsidR="00300ED0" w:rsidRDefault="00300ED0" w:rsidP="00401F6E">
      <w:pPr>
        <w:spacing w:before="0" w:after="0" w:line="240" w:lineRule="auto"/>
        <w:rPr>
          <w:rFonts w:cstheme="minorHAnsi"/>
          <w:sz w:val="22"/>
          <w:szCs w:val="22"/>
          <w:lang w:bidi="ar-SA"/>
        </w:rPr>
      </w:pPr>
    </w:p>
    <w:p w14:paraId="6ED0A089" w14:textId="02BDEE50" w:rsidR="0052753A" w:rsidRDefault="00F64199" w:rsidP="00A44ECD">
      <w:pPr>
        <w:pStyle w:val="Heading1"/>
        <w:keepNext/>
        <w:keepLines/>
        <w:numPr>
          <w:ilvl w:val="0"/>
          <w:numId w:val="14"/>
        </w:numPr>
        <w:pBdr>
          <w:top w:val="none" w:sz="0" w:space="0" w:color="auto"/>
          <w:left w:val="none" w:sz="0" w:space="0" w:color="auto"/>
          <w:bottom w:val="none" w:sz="0" w:space="0" w:color="auto"/>
          <w:right w:val="none" w:sz="0" w:space="0" w:color="auto"/>
        </w:pBdr>
        <w:shd w:val="clear" w:color="auto" w:fill="auto"/>
        <w:tabs>
          <w:tab w:val="left" w:pos="720"/>
        </w:tabs>
        <w:spacing w:before="120" w:after="60" w:line="240" w:lineRule="auto"/>
        <w:ind w:left="720" w:hanging="720"/>
        <w:rPr>
          <w:rFonts w:ascii="Cambria" w:hAnsi="Cambria"/>
          <w:caps w:val="0"/>
          <w:color w:val="4F81BD"/>
          <w:spacing w:val="0"/>
          <w:sz w:val="28"/>
          <w:szCs w:val="28"/>
          <w:lang w:eastAsia="zh-CN" w:bidi="ar-SA"/>
        </w:rPr>
      </w:pPr>
      <w:bookmarkStart w:id="15" w:name="_Toc93165128"/>
      <w:bookmarkEnd w:id="7"/>
      <w:bookmarkEnd w:id="8"/>
      <w:bookmarkEnd w:id="9"/>
      <w:bookmarkEnd w:id="10"/>
      <w:r>
        <w:rPr>
          <w:rFonts w:ascii="Cambria" w:hAnsi="Cambria"/>
          <w:caps w:val="0"/>
          <w:color w:val="4F81BD"/>
          <w:spacing w:val="0"/>
          <w:sz w:val="28"/>
          <w:szCs w:val="28"/>
          <w:lang w:eastAsia="zh-CN" w:bidi="ar-SA"/>
        </w:rPr>
        <w:t>P</w:t>
      </w:r>
      <w:r w:rsidR="00082741" w:rsidRPr="00A44ECD">
        <w:rPr>
          <w:rFonts w:ascii="Cambria" w:hAnsi="Cambria"/>
          <w:caps w:val="0"/>
          <w:color w:val="4F81BD"/>
          <w:spacing w:val="0"/>
          <w:sz w:val="28"/>
          <w:szCs w:val="28"/>
          <w:lang w:eastAsia="zh-CN" w:bidi="ar-SA"/>
        </w:rPr>
        <w:t>rocess</w:t>
      </w:r>
      <w:bookmarkEnd w:id="15"/>
      <w:r w:rsidR="00082741" w:rsidRPr="00A44ECD">
        <w:rPr>
          <w:rFonts w:ascii="Cambria" w:hAnsi="Cambria"/>
          <w:caps w:val="0"/>
          <w:color w:val="4F81BD"/>
          <w:spacing w:val="0"/>
          <w:sz w:val="28"/>
          <w:szCs w:val="28"/>
          <w:lang w:eastAsia="zh-CN" w:bidi="ar-SA"/>
        </w:rPr>
        <w:t xml:space="preserve"> </w:t>
      </w:r>
    </w:p>
    <w:p w14:paraId="6630906F" w14:textId="77777777" w:rsidR="006A672F" w:rsidRDefault="0052721E" w:rsidP="00732499">
      <w:pPr>
        <w:pStyle w:val="Heading2"/>
        <w:keepNext/>
        <w:keepLines/>
        <w:pBdr>
          <w:top w:val="none" w:sz="0" w:space="0" w:color="auto"/>
          <w:left w:val="none" w:sz="0" w:space="0" w:color="auto"/>
          <w:bottom w:val="none" w:sz="0" w:space="0" w:color="auto"/>
          <w:right w:val="none" w:sz="0" w:space="0" w:color="auto"/>
        </w:pBdr>
        <w:shd w:val="clear" w:color="auto" w:fill="auto"/>
        <w:tabs>
          <w:tab w:val="left" w:pos="720"/>
        </w:tabs>
        <w:spacing w:before="120" w:after="60" w:line="240" w:lineRule="auto"/>
        <w:ind w:left="720" w:hanging="720"/>
        <w:rPr>
          <w:rFonts w:ascii="Cambria" w:hAnsi="Cambria"/>
          <w:b w:val="0"/>
          <w:iCs w:val="0"/>
          <w:caps w:val="0"/>
          <w:color w:val="4F81BD"/>
          <w:spacing w:val="0"/>
          <w:sz w:val="26"/>
          <w:szCs w:val="26"/>
          <w:lang w:eastAsia="zh-CN" w:bidi="ar-SA"/>
        </w:rPr>
      </w:pPr>
      <w:bookmarkStart w:id="16" w:name="_Toc93165129"/>
      <w:r w:rsidRPr="00732499">
        <w:rPr>
          <w:rFonts w:ascii="Cambria" w:hAnsi="Cambria"/>
          <w:b w:val="0"/>
          <w:iCs w:val="0"/>
          <w:caps w:val="0"/>
          <w:color w:val="4F81BD"/>
          <w:spacing w:val="0"/>
          <w:sz w:val="26"/>
          <w:szCs w:val="26"/>
          <w:lang w:eastAsia="zh-CN" w:bidi="ar-SA"/>
        </w:rPr>
        <w:t>ESTABLISH ORGANIZATIONAL MISSION, VISION AND STRATEGIC PLANS</w:t>
      </w:r>
      <w:bookmarkEnd w:id="16"/>
    </w:p>
    <w:p w14:paraId="612ACD7C" w14:textId="12085EFB" w:rsidR="0052721E" w:rsidRPr="005F21C4" w:rsidRDefault="00AD5207" w:rsidP="00732499">
      <w:pPr>
        <w:pStyle w:val="Heading2"/>
        <w:keepNext/>
        <w:keepLines/>
        <w:pBdr>
          <w:top w:val="none" w:sz="0" w:space="0" w:color="auto"/>
          <w:left w:val="none" w:sz="0" w:space="0" w:color="auto"/>
          <w:bottom w:val="none" w:sz="0" w:space="0" w:color="auto"/>
          <w:right w:val="none" w:sz="0" w:space="0" w:color="auto"/>
        </w:pBdr>
        <w:shd w:val="clear" w:color="auto" w:fill="auto"/>
        <w:tabs>
          <w:tab w:val="left" w:pos="720"/>
        </w:tabs>
        <w:spacing w:before="120" w:after="60" w:line="240" w:lineRule="auto"/>
        <w:ind w:left="720" w:hanging="720"/>
        <w:rPr>
          <w:rStyle w:val="SubtleReference"/>
        </w:rPr>
      </w:pPr>
      <w:r>
        <w:rPr>
          <w:rFonts w:ascii="Cambria" w:hAnsi="Cambria"/>
          <w:b w:val="0"/>
          <w:iCs w:val="0"/>
          <w:caps w:val="0"/>
          <w:color w:val="4F81BD"/>
          <w:spacing w:val="0"/>
          <w:sz w:val="26"/>
          <w:szCs w:val="26"/>
          <w:lang w:eastAsia="zh-CN" w:bidi="ar-SA"/>
        </w:rPr>
        <w:br/>
      </w:r>
    </w:p>
    <w:p w14:paraId="1FA8BF53" w14:textId="40FB712B" w:rsidR="0049755D" w:rsidRPr="006A672F" w:rsidRDefault="006A672F" w:rsidP="006A672F">
      <w:pPr>
        <w:spacing w:before="0" w:after="60" w:line="240" w:lineRule="auto"/>
        <w:jc w:val="both"/>
        <w:rPr>
          <w:rFonts w:cs="Arial"/>
          <w:sz w:val="24"/>
          <w:szCs w:val="24"/>
        </w:rPr>
      </w:pPr>
      <w:r w:rsidRPr="006A672F">
        <w:rPr>
          <w:sz w:val="24"/>
          <w:szCs w:val="24"/>
        </w:rPr>
        <w:t xml:space="preserve">The </w:t>
      </w:r>
      <w:r w:rsidRPr="006A672F">
        <w:rPr>
          <w:rStyle w:val="Strong"/>
          <w:sz w:val="24"/>
          <w:szCs w:val="24"/>
        </w:rPr>
        <w:t>Jal Rekha Project</w:t>
      </w:r>
      <w:r w:rsidRPr="006A672F">
        <w:rPr>
          <w:sz w:val="24"/>
          <w:szCs w:val="24"/>
        </w:rPr>
        <w:t xml:space="preserve"> aligns with MP Jal Nigam’s vision to ensure </w:t>
      </w:r>
      <w:r w:rsidRPr="006A672F">
        <w:rPr>
          <w:rStyle w:val="Strong"/>
          <w:sz w:val="24"/>
          <w:szCs w:val="24"/>
        </w:rPr>
        <w:t>safe drinking water supply</w:t>
      </w:r>
      <w:r w:rsidRPr="006A672F">
        <w:rPr>
          <w:sz w:val="24"/>
          <w:szCs w:val="24"/>
        </w:rPr>
        <w:t xml:space="preserve"> and </w:t>
      </w:r>
      <w:r w:rsidRPr="006A672F">
        <w:rPr>
          <w:rStyle w:val="Strong"/>
          <w:sz w:val="24"/>
          <w:szCs w:val="24"/>
        </w:rPr>
        <w:t>real-time monitoring</w:t>
      </w:r>
      <w:r w:rsidRPr="006A672F">
        <w:rPr>
          <w:sz w:val="24"/>
          <w:szCs w:val="24"/>
        </w:rPr>
        <w:t xml:space="preserve"> of ongoing schemes. The solution integrates multiple workflows and reporting structures under a </w:t>
      </w:r>
      <w:r w:rsidRPr="006A672F">
        <w:rPr>
          <w:rStyle w:val="Strong"/>
          <w:sz w:val="24"/>
          <w:szCs w:val="24"/>
        </w:rPr>
        <w:t>centralized platform</w:t>
      </w:r>
      <w:r w:rsidRPr="006A672F">
        <w:rPr>
          <w:sz w:val="24"/>
          <w:szCs w:val="24"/>
        </w:rPr>
        <w:t>.</w:t>
      </w:r>
    </w:p>
    <w:p w14:paraId="6BC20AD3" w14:textId="01E0B692" w:rsidR="0049755D" w:rsidRPr="005F21C4" w:rsidRDefault="0049755D" w:rsidP="00732499">
      <w:pPr>
        <w:pStyle w:val="Heading2"/>
        <w:keepNext/>
        <w:keepLines/>
        <w:pBdr>
          <w:top w:val="none" w:sz="0" w:space="0" w:color="auto"/>
          <w:left w:val="none" w:sz="0" w:space="0" w:color="auto"/>
          <w:bottom w:val="none" w:sz="0" w:space="0" w:color="auto"/>
          <w:right w:val="none" w:sz="0" w:space="0" w:color="auto"/>
        </w:pBdr>
        <w:shd w:val="clear" w:color="auto" w:fill="auto"/>
        <w:tabs>
          <w:tab w:val="left" w:pos="720"/>
        </w:tabs>
        <w:spacing w:before="120" w:after="60" w:line="240" w:lineRule="auto"/>
        <w:ind w:left="720" w:hanging="720"/>
        <w:rPr>
          <w:rStyle w:val="SubtleReference"/>
          <w:caps w:val="0"/>
          <w:spacing w:val="10"/>
        </w:rPr>
      </w:pPr>
      <w:bookmarkStart w:id="17" w:name="_Toc93165130"/>
      <w:r w:rsidRPr="00732499">
        <w:rPr>
          <w:rFonts w:ascii="Cambria" w:hAnsi="Cambria"/>
          <w:iCs w:val="0"/>
          <w:color w:val="4F81BD"/>
          <w:spacing w:val="0"/>
          <w:sz w:val="26"/>
          <w:szCs w:val="26"/>
          <w:lang w:eastAsia="zh-CN" w:bidi="ar-SA"/>
        </w:rPr>
        <w:lastRenderedPageBreak/>
        <w:t>PROVISION OF NECESSARY RESOURCES AND INFRASTRUCTURE</w:t>
      </w:r>
      <w:bookmarkEnd w:id="17"/>
    </w:p>
    <w:p w14:paraId="5FA3B494" w14:textId="74F9AFFA" w:rsidR="006A672F" w:rsidRPr="006A672F" w:rsidRDefault="006A672F" w:rsidP="006A672F">
      <w:pPr>
        <w:pStyle w:val="ListParagraph"/>
        <w:numPr>
          <w:ilvl w:val="0"/>
          <w:numId w:val="27"/>
        </w:numPr>
        <w:spacing w:before="100" w:beforeAutospacing="1" w:after="100" w:afterAutospacing="1" w:line="240" w:lineRule="auto"/>
        <w:rPr>
          <w:rFonts w:asciiTheme="minorHAnsi" w:hAnsiTheme="minorHAnsi" w:cstheme="minorHAnsi"/>
          <w:sz w:val="22"/>
          <w:szCs w:val="22"/>
          <w:lang w:val="en-IN" w:eastAsia="en-IN" w:bidi="hi-IN"/>
        </w:rPr>
      </w:pPr>
      <w:bookmarkStart w:id="18" w:name="_Hlk7516596"/>
      <w:bookmarkStart w:id="19" w:name="_Toc93165131"/>
      <w:r w:rsidRPr="006A672F">
        <w:rPr>
          <w:rFonts w:asciiTheme="minorHAnsi" w:hAnsiTheme="minorHAnsi" w:cstheme="minorHAnsi"/>
          <w:sz w:val="22"/>
          <w:szCs w:val="22"/>
          <w:lang w:val="en-IN" w:eastAsia="en-IN" w:bidi="hi-IN"/>
        </w:rPr>
        <w:t>Dedicated project team: Business Analysts, Developers, DBAs, QA Engineers, UI/UX Designers, and Mobile App team.</w:t>
      </w:r>
    </w:p>
    <w:p w14:paraId="26537E7D" w14:textId="4063763B" w:rsidR="006A672F" w:rsidRPr="006A672F" w:rsidRDefault="006A672F" w:rsidP="006A672F">
      <w:pPr>
        <w:pStyle w:val="ListParagraph"/>
        <w:numPr>
          <w:ilvl w:val="0"/>
          <w:numId w:val="27"/>
        </w:numPr>
        <w:spacing w:before="100" w:beforeAutospacing="1" w:after="100" w:afterAutospacing="1" w:line="240" w:lineRule="auto"/>
        <w:rPr>
          <w:rFonts w:asciiTheme="minorHAnsi" w:hAnsiTheme="minorHAnsi" w:cstheme="minorHAnsi"/>
          <w:sz w:val="22"/>
          <w:szCs w:val="22"/>
          <w:lang w:val="en-IN" w:eastAsia="en-IN" w:bidi="hi-IN"/>
        </w:rPr>
      </w:pPr>
      <w:r w:rsidRPr="006A672F">
        <w:rPr>
          <w:rFonts w:asciiTheme="minorHAnsi" w:hAnsiTheme="minorHAnsi" w:cstheme="minorHAnsi"/>
          <w:sz w:val="22"/>
          <w:szCs w:val="22"/>
          <w:lang w:val="en-IN" w:eastAsia="en-IN" w:bidi="hi-IN"/>
        </w:rPr>
        <w:t>Infrastructure provisioned for hosting, secured APIs, and GIS integration.</w:t>
      </w:r>
    </w:p>
    <w:p w14:paraId="6C284A63" w14:textId="7690DAFC" w:rsidR="006A672F" w:rsidRPr="006A672F" w:rsidRDefault="006A672F" w:rsidP="006A672F">
      <w:pPr>
        <w:pStyle w:val="ListParagraph"/>
        <w:numPr>
          <w:ilvl w:val="0"/>
          <w:numId w:val="27"/>
        </w:numPr>
        <w:spacing w:before="100" w:beforeAutospacing="1" w:after="100" w:afterAutospacing="1" w:line="240" w:lineRule="auto"/>
        <w:rPr>
          <w:rFonts w:asciiTheme="minorHAnsi" w:hAnsiTheme="minorHAnsi" w:cstheme="minorHAnsi"/>
          <w:sz w:val="22"/>
          <w:szCs w:val="22"/>
          <w:lang w:val="en-IN" w:eastAsia="en-IN" w:bidi="hi-IN"/>
        </w:rPr>
      </w:pPr>
      <w:r w:rsidRPr="006A672F">
        <w:rPr>
          <w:rFonts w:asciiTheme="minorHAnsi" w:hAnsiTheme="minorHAnsi" w:cstheme="minorHAnsi"/>
          <w:sz w:val="22"/>
          <w:szCs w:val="22"/>
          <w:lang w:val="en-IN" w:eastAsia="en-IN" w:bidi="hi-IN"/>
        </w:rPr>
        <w:t>Dev, QA, UAT, and Production environments properly configured.</w:t>
      </w:r>
    </w:p>
    <w:p w14:paraId="3E85558F" w14:textId="38127621" w:rsidR="0049755D" w:rsidRPr="00732499" w:rsidRDefault="0049755D" w:rsidP="00732499">
      <w:pPr>
        <w:pStyle w:val="Heading2"/>
        <w:keepNext/>
        <w:keepLines/>
        <w:pBdr>
          <w:top w:val="none" w:sz="0" w:space="0" w:color="auto"/>
          <w:left w:val="none" w:sz="0" w:space="0" w:color="auto"/>
          <w:bottom w:val="none" w:sz="0" w:space="0" w:color="auto"/>
          <w:right w:val="none" w:sz="0" w:space="0" w:color="auto"/>
        </w:pBdr>
        <w:shd w:val="clear" w:color="auto" w:fill="auto"/>
        <w:tabs>
          <w:tab w:val="left" w:pos="720"/>
        </w:tabs>
        <w:spacing w:before="120" w:after="60" w:line="240" w:lineRule="auto"/>
        <w:ind w:left="720" w:hanging="720"/>
        <w:rPr>
          <w:rFonts w:ascii="Cambria" w:hAnsi="Cambria"/>
          <w:iCs w:val="0"/>
          <w:color w:val="4F81BD"/>
          <w:spacing w:val="0"/>
          <w:sz w:val="26"/>
          <w:szCs w:val="26"/>
          <w:lang w:eastAsia="zh-CN" w:bidi="ar-SA"/>
        </w:rPr>
      </w:pPr>
      <w:r w:rsidRPr="00732499">
        <w:rPr>
          <w:rFonts w:ascii="Cambria" w:hAnsi="Cambria"/>
          <w:bCs/>
          <w:iCs w:val="0"/>
          <w:color w:val="4F81BD"/>
          <w:spacing w:val="0"/>
          <w:sz w:val="26"/>
          <w:szCs w:val="26"/>
          <w:lang w:eastAsia="zh-CN" w:bidi="ar-SA"/>
        </w:rPr>
        <w:t>DEFINE PERFORMANCE MANAGEMENT &amp; GOVERNANCE FRAMEWORK</w:t>
      </w:r>
      <w:bookmarkEnd w:id="19"/>
      <w:r w:rsidRPr="00732499">
        <w:rPr>
          <w:rFonts w:ascii="Cambria" w:hAnsi="Cambria"/>
          <w:iCs w:val="0"/>
          <w:color w:val="4F81BD"/>
          <w:spacing w:val="0"/>
          <w:sz w:val="26"/>
          <w:szCs w:val="26"/>
          <w:lang w:eastAsia="zh-CN" w:bidi="ar-SA"/>
        </w:rPr>
        <w:t xml:space="preserve"> </w:t>
      </w:r>
    </w:p>
    <w:p w14:paraId="135CDB5C" w14:textId="271AF9EA" w:rsidR="005D7BC6" w:rsidRPr="005D7BC6" w:rsidRDefault="005D7BC6" w:rsidP="005D7BC6">
      <w:pPr>
        <w:pStyle w:val="ListParagraph"/>
        <w:numPr>
          <w:ilvl w:val="0"/>
          <w:numId w:val="27"/>
        </w:numPr>
        <w:spacing w:before="100" w:beforeAutospacing="1" w:after="100" w:afterAutospacing="1" w:line="240" w:lineRule="auto"/>
        <w:rPr>
          <w:rFonts w:asciiTheme="minorHAnsi" w:hAnsiTheme="minorHAnsi" w:cstheme="minorHAnsi"/>
          <w:sz w:val="22"/>
          <w:szCs w:val="22"/>
          <w:lang w:val="en-IN" w:eastAsia="en-IN" w:bidi="hi-IN"/>
        </w:rPr>
      </w:pPr>
      <w:r w:rsidRPr="005D7BC6">
        <w:rPr>
          <w:rFonts w:asciiTheme="minorHAnsi" w:hAnsiTheme="minorHAnsi" w:cstheme="minorHAnsi"/>
          <w:sz w:val="22"/>
          <w:szCs w:val="22"/>
          <w:lang w:val="en-IN" w:eastAsia="en-IN" w:bidi="hi-IN"/>
        </w:rPr>
        <w:t>Weekly status reviews with project teams.</w:t>
      </w:r>
    </w:p>
    <w:p w14:paraId="6C5805AD" w14:textId="2AFF7623" w:rsidR="005D7BC6" w:rsidRPr="005D7BC6" w:rsidRDefault="005D7BC6" w:rsidP="005D7BC6">
      <w:pPr>
        <w:pStyle w:val="ListParagraph"/>
        <w:numPr>
          <w:ilvl w:val="0"/>
          <w:numId w:val="27"/>
        </w:numPr>
        <w:spacing w:before="100" w:beforeAutospacing="1" w:after="100" w:afterAutospacing="1" w:line="240" w:lineRule="auto"/>
        <w:rPr>
          <w:rFonts w:asciiTheme="minorHAnsi" w:hAnsiTheme="minorHAnsi" w:cstheme="minorHAnsi"/>
          <w:sz w:val="22"/>
          <w:szCs w:val="22"/>
          <w:lang w:val="en-IN" w:eastAsia="en-IN" w:bidi="hi-IN"/>
        </w:rPr>
      </w:pPr>
      <w:r w:rsidRPr="005D7BC6">
        <w:rPr>
          <w:rFonts w:asciiTheme="minorHAnsi" w:hAnsiTheme="minorHAnsi" w:cstheme="minorHAnsi"/>
          <w:sz w:val="22"/>
          <w:szCs w:val="22"/>
          <w:lang w:val="en-IN" w:eastAsia="en-IN" w:bidi="hi-IN"/>
        </w:rPr>
        <w:t>Monthly dashboard-based performance reports to management.</w:t>
      </w:r>
    </w:p>
    <w:p w14:paraId="4F7C2B3E" w14:textId="2FA30B5C" w:rsidR="005D7BC6" w:rsidRPr="005D7BC6" w:rsidRDefault="005D7BC6" w:rsidP="005D7BC6">
      <w:pPr>
        <w:pStyle w:val="ListParagraph"/>
        <w:numPr>
          <w:ilvl w:val="0"/>
          <w:numId w:val="27"/>
        </w:numPr>
        <w:spacing w:before="100" w:beforeAutospacing="1" w:after="100" w:afterAutospacing="1" w:line="240" w:lineRule="auto"/>
        <w:rPr>
          <w:rFonts w:asciiTheme="minorHAnsi" w:hAnsiTheme="minorHAnsi" w:cstheme="minorHAnsi"/>
          <w:sz w:val="22"/>
          <w:szCs w:val="22"/>
          <w:lang w:val="en-IN" w:eastAsia="en-IN" w:bidi="hi-IN"/>
        </w:rPr>
      </w:pPr>
      <w:r w:rsidRPr="005D7BC6">
        <w:rPr>
          <w:rFonts w:asciiTheme="minorHAnsi" w:hAnsiTheme="minorHAnsi" w:cstheme="minorHAnsi"/>
          <w:sz w:val="22"/>
          <w:szCs w:val="22"/>
          <w:lang w:val="en-IN" w:eastAsia="en-IN" w:bidi="hi-IN"/>
        </w:rPr>
        <w:t>Escalation matrix for dependencies involving PIUs, TPIAs, and FEs.</w:t>
      </w:r>
    </w:p>
    <w:p w14:paraId="6319CB35" w14:textId="77777777" w:rsidR="005D7BC6" w:rsidRDefault="005D7BC6" w:rsidP="00397FC0">
      <w:pPr>
        <w:spacing w:before="0" w:after="0" w:line="240" w:lineRule="auto"/>
        <w:rPr>
          <w:rFonts w:ascii="Cambria" w:hAnsi="Cambria"/>
          <w:b/>
          <w:bCs/>
          <w:caps/>
          <w:color w:val="4F81BD"/>
          <w:sz w:val="26"/>
          <w:szCs w:val="26"/>
          <w:lang w:eastAsia="zh-CN" w:bidi="ar-SA"/>
        </w:rPr>
      </w:pPr>
    </w:p>
    <w:p w14:paraId="33305EE4" w14:textId="6993B87F" w:rsidR="00C21DBC" w:rsidRPr="0049755D" w:rsidRDefault="00C21DBC" w:rsidP="00397FC0">
      <w:pPr>
        <w:spacing w:before="0" w:after="0" w:line="240" w:lineRule="auto"/>
      </w:pPr>
      <w:r w:rsidRPr="00397FC0">
        <w:rPr>
          <w:rFonts w:ascii="Cambria" w:hAnsi="Cambria"/>
          <w:b/>
          <w:bCs/>
          <w:caps/>
          <w:color w:val="4F81BD"/>
          <w:sz w:val="26"/>
          <w:szCs w:val="26"/>
          <w:lang w:eastAsia="zh-CN" w:bidi="ar-SA"/>
        </w:rPr>
        <w:t>SPECIFY MEASURMENTS FOR ACCOUNT, PROJECT &amp; DEPARTMENTS</w:t>
      </w:r>
      <w:r w:rsidR="005C24CE" w:rsidRPr="00397FC0">
        <w:rPr>
          <w:rFonts w:ascii="Cambria" w:hAnsi="Cambria"/>
          <w:b/>
          <w:bCs/>
          <w:caps/>
          <w:color w:val="4F81BD"/>
          <w:sz w:val="26"/>
          <w:szCs w:val="26"/>
          <w:lang w:eastAsia="zh-CN" w:bidi="ar-SA"/>
        </w:rPr>
        <w:t xml:space="preserve"> Level</w:t>
      </w:r>
    </w:p>
    <w:p w14:paraId="729ADFFD" w14:textId="4132ECB9" w:rsidR="005D7BC6" w:rsidRPr="005D7BC6" w:rsidRDefault="005D7BC6" w:rsidP="005D7BC6">
      <w:pPr>
        <w:pStyle w:val="NormalWeb"/>
        <w:numPr>
          <w:ilvl w:val="0"/>
          <w:numId w:val="30"/>
        </w:numPr>
        <w:rPr>
          <w:rFonts w:asciiTheme="minorHAnsi" w:hAnsiTheme="minorHAnsi" w:cstheme="minorHAnsi"/>
          <w:sz w:val="22"/>
          <w:szCs w:val="22"/>
          <w:lang w:bidi="hi-IN"/>
        </w:rPr>
      </w:pPr>
      <w:r w:rsidRPr="005D7BC6">
        <w:rPr>
          <w:rStyle w:val="Strong"/>
          <w:rFonts w:asciiTheme="minorHAnsi" w:hAnsiTheme="minorHAnsi" w:cstheme="minorHAnsi"/>
          <w:sz w:val="22"/>
          <w:szCs w:val="22"/>
        </w:rPr>
        <w:t>A</w:t>
      </w:r>
      <w:r w:rsidRPr="005D7BC6">
        <w:rPr>
          <w:rStyle w:val="Strong"/>
          <w:rFonts w:asciiTheme="minorHAnsi" w:hAnsiTheme="minorHAnsi" w:cstheme="minorHAnsi"/>
          <w:sz w:val="22"/>
          <w:szCs w:val="22"/>
        </w:rPr>
        <w:t>ccount Level</w:t>
      </w:r>
      <w:r w:rsidRPr="005D7BC6">
        <w:rPr>
          <w:rFonts w:asciiTheme="minorHAnsi" w:hAnsiTheme="minorHAnsi" w:cstheme="minorHAnsi"/>
          <w:sz w:val="22"/>
          <w:szCs w:val="22"/>
        </w:rPr>
        <w:t xml:space="preserve"> → SLA compliance, budget utilization.</w:t>
      </w:r>
    </w:p>
    <w:p w14:paraId="3A8FED57" w14:textId="77777777" w:rsidR="005D7BC6" w:rsidRPr="005D7BC6" w:rsidRDefault="005D7BC6" w:rsidP="005D7BC6">
      <w:pPr>
        <w:pStyle w:val="NormalWeb"/>
        <w:numPr>
          <w:ilvl w:val="0"/>
          <w:numId w:val="30"/>
        </w:numPr>
        <w:rPr>
          <w:rFonts w:asciiTheme="minorHAnsi" w:hAnsiTheme="minorHAnsi" w:cstheme="minorHAnsi"/>
          <w:sz w:val="22"/>
          <w:szCs w:val="22"/>
        </w:rPr>
      </w:pPr>
      <w:r w:rsidRPr="005D7BC6">
        <w:rPr>
          <w:rStyle w:val="Strong"/>
          <w:rFonts w:asciiTheme="minorHAnsi" w:hAnsiTheme="minorHAnsi" w:cstheme="minorHAnsi"/>
          <w:sz w:val="22"/>
          <w:szCs w:val="22"/>
        </w:rPr>
        <w:t>Project Level</w:t>
      </w:r>
      <w:r w:rsidRPr="005D7BC6">
        <w:rPr>
          <w:rFonts w:asciiTheme="minorHAnsi" w:hAnsiTheme="minorHAnsi" w:cstheme="minorHAnsi"/>
          <w:sz w:val="22"/>
          <w:szCs w:val="22"/>
        </w:rPr>
        <w:t xml:space="preserve"> → Schedule variance, defect density, dashboard uptime.</w:t>
      </w:r>
    </w:p>
    <w:p w14:paraId="3E90E2F8" w14:textId="77777777" w:rsidR="005D7BC6" w:rsidRPr="005D7BC6" w:rsidRDefault="005D7BC6" w:rsidP="005D7BC6">
      <w:pPr>
        <w:pStyle w:val="NormalWeb"/>
        <w:numPr>
          <w:ilvl w:val="0"/>
          <w:numId w:val="30"/>
        </w:numPr>
        <w:rPr>
          <w:rFonts w:asciiTheme="minorHAnsi" w:hAnsiTheme="minorHAnsi" w:cstheme="minorHAnsi"/>
          <w:sz w:val="22"/>
          <w:szCs w:val="22"/>
        </w:rPr>
      </w:pPr>
      <w:r w:rsidRPr="005D7BC6">
        <w:rPr>
          <w:rStyle w:val="Strong"/>
          <w:rFonts w:asciiTheme="minorHAnsi" w:hAnsiTheme="minorHAnsi" w:cstheme="minorHAnsi"/>
          <w:sz w:val="22"/>
          <w:szCs w:val="22"/>
        </w:rPr>
        <w:t>Department Level</w:t>
      </w:r>
      <w:r w:rsidRPr="005D7BC6">
        <w:rPr>
          <w:rFonts w:asciiTheme="minorHAnsi" w:hAnsiTheme="minorHAnsi" w:cstheme="minorHAnsi"/>
          <w:sz w:val="22"/>
          <w:szCs w:val="22"/>
        </w:rPr>
        <w:t xml:space="preserve"> → Number of RFIs processed, pending vs accepted RFIs, re-inspections.</w:t>
      </w:r>
    </w:p>
    <w:p w14:paraId="659E3CD9" w14:textId="77777777" w:rsidR="00DA63F1" w:rsidRPr="00C21DBC" w:rsidRDefault="00DA63F1" w:rsidP="00DA63F1">
      <w:pPr>
        <w:spacing w:before="0" w:after="0" w:line="240" w:lineRule="auto"/>
        <w:ind w:left="360"/>
        <w:rPr>
          <w:sz w:val="22"/>
          <w:szCs w:val="24"/>
        </w:rPr>
      </w:pPr>
    </w:p>
    <w:p w14:paraId="06DAF98B" w14:textId="77777777" w:rsidR="00752D92" w:rsidRPr="00397FC0" w:rsidRDefault="00752D92" w:rsidP="00752D92">
      <w:pPr>
        <w:spacing w:before="0" w:after="0" w:line="240" w:lineRule="auto"/>
        <w:rPr>
          <w:rFonts w:ascii="Cambria" w:hAnsi="Cambria"/>
          <w:b/>
          <w:bCs/>
          <w:caps/>
          <w:color w:val="4F81BD"/>
          <w:sz w:val="26"/>
          <w:szCs w:val="26"/>
          <w:lang w:eastAsia="zh-CN" w:bidi="ar-SA"/>
        </w:rPr>
      </w:pPr>
      <w:r w:rsidRPr="00397FC0">
        <w:rPr>
          <w:rFonts w:ascii="Cambria" w:hAnsi="Cambria"/>
          <w:b/>
          <w:bCs/>
          <w:caps/>
          <w:color w:val="4F81BD"/>
          <w:sz w:val="26"/>
          <w:szCs w:val="26"/>
          <w:lang w:eastAsia="zh-CN" w:bidi="ar-SA"/>
        </w:rPr>
        <w:t>COLLECTION OF DATA</w:t>
      </w:r>
    </w:p>
    <w:p w14:paraId="7ED031E3" w14:textId="77777777" w:rsidR="008D4276" w:rsidRPr="008D4276" w:rsidRDefault="008D4276" w:rsidP="0003536D">
      <w:pPr>
        <w:pStyle w:val="NormalWeb"/>
        <w:spacing w:before="0" w:beforeAutospacing="0"/>
        <w:rPr>
          <w:rFonts w:asciiTheme="minorHAnsi" w:hAnsiTheme="minorHAnsi" w:cstheme="minorHAnsi"/>
          <w:sz w:val="22"/>
          <w:szCs w:val="22"/>
          <w:lang w:bidi="hi-IN"/>
        </w:rPr>
      </w:pPr>
      <w:r w:rsidRPr="008D4276">
        <w:rPr>
          <w:rFonts w:asciiTheme="minorHAnsi" w:hAnsiTheme="minorHAnsi" w:cstheme="minorHAnsi"/>
          <w:sz w:val="22"/>
          <w:szCs w:val="22"/>
        </w:rPr>
        <w:t>Data collected from:</w:t>
      </w:r>
    </w:p>
    <w:p w14:paraId="6E00CAF8" w14:textId="17C4884B" w:rsidR="005D7BC6" w:rsidRPr="005D7BC6" w:rsidRDefault="005D7BC6" w:rsidP="005D7BC6">
      <w:pPr>
        <w:pStyle w:val="ListParagraph"/>
        <w:numPr>
          <w:ilvl w:val="0"/>
          <w:numId w:val="30"/>
        </w:numPr>
        <w:spacing w:before="100" w:beforeAutospacing="1" w:after="100" w:afterAutospacing="1" w:line="240" w:lineRule="auto"/>
        <w:rPr>
          <w:rFonts w:asciiTheme="minorHAnsi" w:hAnsiTheme="minorHAnsi" w:cstheme="minorHAnsi"/>
          <w:sz w:val="24"/>
          <w:szCs w:val="24"/>
          <w:lang w:val="en-IN" w:eastAsia="en-IN" w:bidi="hi-IN"/>
        </w:rPr>
      </w:pPr>
      <w:r w:rsidRPr="005D7BC6">
        <w:rPr>
          <w:rFonts w:asciiTheme="minorHAnsi" w:hAnsiTheme="minorHAnsi" w:cstheme="minorHAnsi"/>
          <w:sz w:val="24"/>
          <w:szCs w:val="24"/>
          <w:lang w:val="en-IN" w:eastAsia="en-IN" w:bidi="hi-IN"/>
        </w:rPr>
        <w:t>Project management tools (JIRA / Excel trackers).</w:t>
      </w:r>
    </w:p>
    <w:p w14:paraId="2F778EFF" w14:textId="3EB4A2A9" w:rsidR="005D7BC6" w:rsidRPr="005D7BC6" w:rsidRDefault="005D7BC6" w:rsidP="005D7BC6">
      <w:pPr>
        <w:pStyle w:val="ListParagraph"/>
        <w:numPr>
          <w:ilvl w:val="0"/>
          <w:numId w:val="30"/>
        </w:numPr>
        <w:spacing w:before="100" w:beforeAutospacing="1" w:after="100" w:afterAutospacing="1" w:line="240" w:lineRule="auto"/>
        <w:rPr>
          <w:rFonts w:asciiTheme="minorHAnsi" w:hAnsiTheme="minorHAnsi" w:cstheme="minorHAnsi"/>
          <w:sz w:val="24"/>
          <w:szCs w:val="24"/>
          <w:lang w:val="en-IN" w:eastAsia="en-IN" w:bidi="hi-IN"/>
        </w:rPr>
      </w:pPr>
      <w:r w:rsidRPr="005D7BC6">
        <w:rPr>
          <w:rFonts w:asciiTheme="minorHAnsi" w:hAnsiTheme="minorHAnsi" w:cstheme="minorHAnsi"/>
          <w:sz w:val="24"/>
          <w:szCs w:val="24"/>
          <w:lang w:val="en-IN" w:eastAsia="en-IN" w:bidi="hi-IN"/>
        </w:rPr>
        <w:t>RFI mobile app sync logs.</w:t>
      </w:r>
    </w:p>
    <w:p w14:paraId="18B58CB4" w14:textId="08EF65F1" w:rsidR="005D7BC6" w:rsidRPr="005D7BC6" w:rsidRDefault="005D7BC6" w:rsidP="005D7BC6">
      <w:pPr>
        <w:pStyle w:val="ListParagraph"/>
        <w:numPr>
          <w:ilvl w:val="0"/>
          <w:numId w:val="30"/>
        </w:numPr>
        <w:spacing w:before="100" w:beforeAutospacing="1" w:after="100" w:afterAutospacing="1" w:line="240" w:lineRule="auto"/>
        <w:rPr>
          <w:rFonts w:asciiTheme="minorHAnsi" w:hAnsiTheme="minorHAnsi" w:cstheme="minorHAnsi"/>
          <w:sz w:val="24"/>
          <w:szCs w:val="24"/>
          <w:lang w:val="en-IN" w:eastAsia="en-IN" w:bidi="hi-IN"/>
        </w:rPr>
      </w:pPr>
      <w:r w:rsidRPr="005D7BC6">
        <w:rPr>
          <w:rFonts w:asciiTheme="minorHAnsi" w:hAnsiTheme="minorHAnsi" w:cstheme="minorHAnsi"/>
          <w:sz w:val="24"/>
          <w:szCs w:val="24"/>
          <w:lang w:val="en-IN" w:eastAsia="en-IN" w:bidi="hi-IN"/>
        </w:rPr>
        <w:t>Database-level reports and API usage logs.</w:t>
      </w:r>
    </w:p>
    <w:p w14:paraId="07E3947C" w14:textId="7E6CA20E" w:rsidR="005D7BC6" w:rsidRPr="005D7BC6" w:rsidRDefault="005D7BC6" w:rsidP="005D7BC6">
      <w:pPr>
        <w:pStyle w:val="ListParagraph"/>
        <w:numPr>
          <w:ilvl w:val="0"/>
          <w:numId w:val="30"/>
        </w:numPr>
        <w:spacing w:before="100" w:beforeAutospacing="1" w:after="100" w:afterAutospacing="1" w:line="240" w:lineRule="auto"/>
        <w:rPr>
          <w:rFonts w:asciiTheme="minorHAnsi" w:hAnsiTheme="minorHAnsi" w:cstheme="minorHAnsi"/>
          <w:sz w:val="24"/>
          <w:szCs w:val="24"/>
          <w:lang w:val="en-IN" w:eastAsia="en-IN" w:bidi="hi-IN"/>
        </w:rPr>
      </w:pPr>
      <w:r w:rsidRPr="005D7BC6">
        <w:rPr>
          <w:rFonts w:asciiTheme="minorHAnsi" w:hAnsiTheme="minorHAnsi" w:cstheme="minorHAnsi"/>
          <w:sz w:val="24"/>
          <w:szCs w:val="24"/>
          <w:lang w:val="en-IN" w:eastAsia="en-IN" w:bidi="hi-IN"/>
        </w:rPr>
        <w:t>UAT feedback from PIU &amp; SQC-TPIA teams.</w:t>
      </w:r>
    </w:p>
    <w:p w14:paraId="5925CD09" w14:textId="77777777" w:rsidR="00E37D04" w:rsidRDefault="00E37D04" w:rsidP="00F86659">
      <w:pPr>
        <w:pStyle w:val="Textbody"/>
        <w:spacing w:after="0" w:line="240" w:lineRule="auto"/>
        <w:ind w:left="454"/>
        <w:jc w:val="center"/>
        <w:rPr>
          <w:rFonts w:asciiTheme="minorHAnsi" w:hAnsiTheme="minorHAnsi"/>
          <w:b/>
          <w:bCs/>
          <w:sz w:val="28"/>
          <w:szCs w:val="28"/>
        </w:rPr>
      </w:pPr>
    </w:p>
    <w:p w14:paraId="72B2B5F2" w14:textId="77777777" w:rsidR="00E37D04" w:rsidRPr="001B4237" w:rsidRDefault="00E37D04" w:rsidP="00397FC0">
      <w:pPr>
        <w:spacing w:before="0" w:after="0" w:line="240" w:lineRule="auto"/>
        <w:rPr>
          <w:rFonts w:ascii="Cambria" w:hAnsi="Cambria"/>
          <w:caps/>
          <w:color w:val="4F81BD"/>
          <w:sz w:val="26"/>
          <w:szCs w:val="26"/>
          <w:lang w:eastAsia="zh-CN" w:bidi="ar-SA"/>
        </w:rPr>
      </w:pPr>
      <w:r w:rsidRPr="00397FC0">
        <w:rPr>
          <w:rFonts w:ascii="Cambria" w:hAnsi="Cambria"/>
          <w:b/>
          <w:bCs/>
          <w:caps/>
          <w:color w:val="4F81BD"/>
          <w:sz w:val="26"/>
          <w:szCs w:val="26"/>
          <w:lang w:eastAsia="zh-CN" w:bidi="ar-SA"/>
        </w:rPr>
        <w:t>REVIEW &amp; GOVERNANCE</w:t>
      </w:r>
      <w:r w:rsidRPr="001B4237">
        <w:rPr>
          <w:rFonts w:ascii="Cambria" w:hAnsi="Cambria"/>
          <w:caps/>
          <w:color w:val="4F81BD"/>
          <w:sz w:val="26"/>
          <w:szCs w:val="26"/>
          <w:lang w:eastAsia="zh-CN" w:bidi="ar-SA"/>
        </w:rPr>
        <w:t xml:space="preserve"> </w:t>
      </w:r>
    </w:p>
    <w:p w14:paraId="12D544A7" w14:textId="64E6FACE" w:rsidR="0006762E" w:rsidRPr="0006762E" w:rsidRDefault="0006762E" w:rsidP="0017463E">
      <w:pPr>
        <w:pStyle w:val="ListParagraph"/>
        <w:numPr>
          <w:ilvl w:val="0"/>
          <w:numId w:val="22"/>
        </w:numPr>
        <w:spacing w:before="100" w:beforeAutospacing="1" w:after="100" w:afterAutospacing="1" w:line="240" w:lineRule="auto"/>
        <w:rPr>
          <w:rFonts w:asciiTheme="minorHAnsi" w:hAnsiTheme="minorHAnsi" w:cstheme="minorHAnsi"/>
          <w:sz w:val="22"/>
          <w:szCs w:val="22"/>
          <w:lang w:bidi="hi-IN"/>
        </w:rPr>
      </w:pPr>
      <w:r w:rsidRPr="0006762E">
        <w:rPr>
          <w:rFonts w:asciiTheme="minorHAnsi" w:hAnsiTheme="minorHAnsi" w:cstheme="minorHAnsi"/>
          <w:sz w:val="22"/>
          <w:szCs w:val="22"/>
          <w:lang w:bidi="hi-IN"/>
        </w:rPr>
        <w:t>Weekly project team reviews.</w:t>
      </w:r>
    </w:p>
    <w:p w14:paraId="1AB77E42" w14:textId="300E7EF3" w:rsidR="0006762E" w:rsidRPr="0006762E" w:rsidRDefault="0006762E" w:rsidP="0017463E">
      <w:pPr>
        <w:pStyle w:val="ListParagraph"/>
        <w:numPr>
          <w:ilvl w:val="0"/>
          <w:numId w:val="22"/>
        </w:numPr>
        <w:spacing w:before="100" w:beforeAutospacing="1" w:after="100" w:afterAutospacing="1" w:line="240" w:lineRule="auto"/>
        <w:rPr>
          <w:rFonts w:asciiTheme="minorHAnsi" w:hAnsiTheme="minorHAnsi" w:cstheme="minorHAnsi"/>
          <w:sz w:val="22"/>
          <w:szCs w:val="22"/>
          <w:lang w:bidi="hi-IN"/>
        </w:rPr>
      </w:pPr>
      <w:r w:rsidRPr="0006762E">
        <w:rPr>
          <w:rFonts w:asciiTheme="minorHAnsi" w:hAnsiTheme="minorHAnsi" w:cstheme="minorHAnsi"/>
          <w:sz w:val="22"/>
          <w:szCs w:val="22"/>
          <w:lang w:bidi="hi-IN"/>
        </w:rPr>
        <w:t>Bi-weekly governance committee meetings.</w:t>
      </w:r>
    </w:p>
    <w:p w14:paraId="0C735750" w14:textId="61F75015" w:rsidR="0006762E" w:rsidRPr="0006762E" w:rsidRDefault="0006762E" w:rsidP="0017463E">
      <w:pPr>
        <w:pStyle w:val="ListParagraph"/>
        <w:numPr>
          <w:ilvl w:val="0"/>
          <w:numId w:val="22"/>
        </w:numPr>
        <w:spacing w:before="100" w:beforeAutospacing="1" w:after="100" w:afterAutospacing="1" w:line="240" w:lineRule="auto"/>
        <w:rPr>
          <w:rFonts w:asciiTheme="minorHAnsi" w:hAnsiTheme="minorHAnsi" w:cstheme="minorHAnsi"/>
          <w:sz w:val="22"/>
          <w:szCs w:val="22"/>
          <w:lang w:bidi="hi-IN"/>
        </w:rPr>
      </w:pPr>
      <w:r w:rsidRPr="0006762E">
        <w:rPr>
          <w:rFonts w:asciiTheme="minorHAnsi" w:hAnsiTheme="minorHAnsi" w:cstheme="minorHAnsi"/>
          <w:sz w:val="22"/>
          <w:szCs w:val="22"/>
          <w:lang w:bidi="hi-IN"/>
        </w:rPr>
        <w:t>Monthly status reports to management.</w:t>
      </w:r>
    </w:p>
    <w:p w14:paraId="71E0B8B3" w14:textId="77777777" w:rsidR="001A7B4E" w:rsidRPr="001A7B4E" w:rsidRDefault="001A7B4E" w:rsidP="001014FF">
      <w:pPr>
        <w:pStyle w:val="Heading1"/>
        <w:keepNext/>
        <w:keepLines/>
        <w:numPr>
          <w:ilvl w:val="0"/>
          <w:numId w:val="14"/>
        </w:numPr>
        <w:pBdr>
          <w:top w:val="none" w:sz="0" w:space="0" w:color="auto"/>
          <w:left w:val="none" w:sz="0" w:space="0" w:color="auto"/>
          <w:bottom w:val="none" w:sz="0" w:space="0" w:color="auto"/>
          <w:right w:val="none" w:sz="0" w:space="0" w:color="auto"/>
        </w:pBdr>
        <w:shd w:val="clear" w:color="auto" w:fill="auto"/>
        <w:tabs>
          <w:tab w:val="left" w:pos="720"/>
        </w:tabs>
        <w:spacing w:before="120" w:after="60" w:line="240" w:lineRule="auto"/>
        <w:ind w:left="720" w:hanging="720"/>
        <w:rPr>
          <w:rFonts w:ascii="Cambria" w:hAnsi="Cambria"/>
          <w:caps w:val="0"/>
          <w:color w:val="4F81BD"/>
          <w:sz w:val="26"/>
          <w:szCs w:val="26"/>
          <w:lang w:eastAsia="zh-CN" w:bidi="ar-SA"/>
        </w:rPr>
      </w:pPr>
      <w:bookmarkStart w:id="20" w:name="_Toc93165132"/>
      <w:r w:rsidRPr="001014FF">
        <w:rPr>
          <w:rFonts w:ascii="Cambria" w:hAnsi="Cambria"/>
          <w:caps w:val="0"/>
          <w:color w:val="4F81BD"/>
          <w:spacing w:val="0"/>
          <w:sz w:val="28"/>
          <w:szCs w:val="28"/>
          <w:lang w:eastAsia="zh-CN" w:bidi="ar-SA"/>
        </w:rPr>
        <w:t>COMMUNICATE</w:t>
      </w:r>
      <w:r w:rsidRPr="00397FC0">
        <w:rPr>
          <w:rFonts w:ascii="Cambria" w:hAnsi="Cambria"/>
          <w:color w:val="4F81BD"/>
          <w:sz w:val="26"/>
          <w:szCs w:val="26"/>
          <w:lang w:eastAsia="zh-CN" w:bidi="ar-SA"/>
        </w:rPr>
        <w:t xml:space="preserve"> RESULTS</w:t>
      </w:r>
      <w:bookmarkEnd w:id="20"/>
    </w:p>
    <w:p w14:paraId="73B24B64" w14:textId="77777777" w:rsidR="00F64D8E" w:rsidRPr="00F64D8E" w:rsidRDefault="00F64D8E" w:rsidP="002D6422">
      <w:pPr>
        <w:pStyle w:val="NormalWeb"/>
        <w:rPr>
          <w:rFonts w:asciiTheme="minorHAnsi" w:hAnsiTheme="minorHAnsi" w:cstheme="minorHAnsi"/>
          <w:sz w:val="22"/>
          <w:szCs w:val="22"/>
          <w:lang w:bidi="hi-IN"/>
        </w:rPr>
      </w:pPr>
      <w:bookmarkStart w:id="21" w:name="_Toc93165133"/>
      <w:bookmarkEnd w:id="18"/>
      <w:r w:rsidRPr="00F64D8E">
        <w:rPr>
          <w:rFonts w:asciiTheme="minorHAnsi" w:hAnsiTheme="minorHAnsi" w:cstheme="minorHAnsi"/>
          <w:sz w:val="22"/>
          <w:szCs w:val="22"/>
        </w:rPr>
        <w:t>Results are communicated through:</w:t>
      </w:r>
    </w:p>
    <w:p w14:paraId="0942496F" w14:textId="77777777" w:rsidR="0074510E" w:rsidRPr="0074510E" w:rsidRDefault="0074510E" w:rsidP="0074510E">
      <w:pPr>
        <w:pStyle w:val="NormalWeb"/>
        <w:numPr>
          <w:ilvl w:val="0"/>
          <w:numId w:val="33"/>
        </w:numPr>
        <w:rPr>
          <w:rFonts w:asciiTheme="minorHAnsi" w:hAnsiTheme="minorHAnsi" w:cstheme="minorHAnsi"/>
          <w:sz w:val="22"/>
          <w:szCs w:val="22"/>
        </w:rPr>
      </w:pPr>
      <w:r w:rsidRPr="0074510E">
        <w:rPr>
          <w:rFonts w:asciiTheme="minorHAnsi" w:hAnsiTheme="minorHAnsi" w:cstheme="minorHAnsi"/>
          <w:sz w:val="22"/>
          <w:szCs w:val="22"/>
        </w:rPr>
        <w:t xml:space="preserve">Real-time </w:t>
      </w:r>
      <w:r w:rsidRPr="0074510E">
        <w:rPr>
          <w:rStyle w:val="Strong"/>
          <w:rFonts w:asciiTheme="minorHAnsi" w:hAnsiTheme="minorHAnsi" w:cstheme="minorHAnsi"/>
          <w:sz w:val="22"/>
          <w:szCs w:val="22"/>
        </w:rPr>
        <w:t>KPI dashboards</w:t>
      </w:r>
      <w:r w:rsidRPr="0074510E">
        <w:rPr>
          <w:rFonts w:asciiTheme="minorHAnsi" w:hAnsiTheme="minorHAnsi" w:cstheme="minorHAnsi"/>
          <w:sz w:val="22"/>
          <w:szCs w:val="22"/>
        </w:rPr>
        <w:t xml:space="preserve"> for ADM, DM, PIU, and FE users.</w:t>
      </w:r>
    </w:p>
    <w:p w14:paraId="4F07D721" w14:textId="77777777" w:rsidR="0074510E" w:rsidRPr="0074510E" w:rsidRDefault="0074510E" w:rsidP="0074510E">
      <w:pPr>
        <w:pStyle w:val="NormalWeb"/>
        <w:numPr>
          <w:ilvl w:val="0"/>
          <w:numId w:val="33"/>
        </w:numPr>
        <w:rPr>
          <w:rFonts w:asciiTheme="minorHAnsi" w:hAnsiTheme="minorHAnsi" w:cstheme="minorHAnsi"/>
          <w:sz w:val="22"/>
          <w:szCs w:val="22"/>
        </w:rPr>
      </w:pPr>
      <w:r w:rsidRPr="0074510E">
        <w:rPr>
          <w:rFonts w:asciiTheme="minorHAnsi" w:hAnsiTheme="minorHAnsi" w:cstheme="minorHAnsi"/>
          <w:sz w:val="22"/>
          <w:szCs w:val="22"/>
        </w:rPr>
        <w:t>Weekly status updates to project stakeholders.</w:t>
      </w:r>
    </w:p>
    <w:p w14:paraId="7AD4E27A" w14:textId="77777777" w:rsidR="0074510E" w:rsidRPr="0074510E" w:rsidRDefault="0074510E" w:rsidP="0074510E">
      <w:pPr>
        <w:pStyle w:val="NormalWeb"/>
        <w:numPr>
          <w:ilvl w:val="0"/>
          <w:numId w:val="33"/>
        </w:numPr>
        <w:rPr>
          <w:rFonts w:asciiTheme="minorHAnsi" w:hAnsiTheme="minorHAnsi" w:cstheme="minorHAnsi"/>
          <w:sz w:val="22"/>
          <w:szCs w:val="22"/>
        </w:rPr>
      </w:pPr>
      <w:r w:rsidRPr="0074510E">
        <w:rPr>
          <w:rFonts w:asciiTheme="minorHAnsi" w:hAnsiTheme="minorHAnsi" w:cstheme="minorHAnsi"/>
          <w:sz w:val="22"/>
          <w:szCs w:val="22"/>
        </w:rPr>
        <w:t>Monthly review meetings with management.</w:t>
      </w:r>
    </w:p>
    <w:p w14:paraId="54016C30" w14:textId="77777777" w:rsidR="0074510E" w:rsidRPr="0074510E" w:rsidRDefault="0074510E" w:rsidP="0074510E">
      <w:pPr>
        <w:pStyle w:val="NormalWeb"/>
        <w:numPr>
          <w:ilvl w:val="0"/>
          <w:numId w:val="33"/>
        </w:numPr>
        <w:rPr>
          <w:rFonts w:asciiTheme="minorHAnsi" w:hAnsiTheme="minorHAnsi" w:cstheme="minorHAnsi"/>
          <w:sz w:val="22"/>
          <w:szCs w:val="22"/>
        </w:rPr>
      </w:pPr>
      <w:r w:rsidRPr="0074510E">
        <w:rPr>
          <w:rFonts w:asciiTheme="minorHAnsi" w:hAnsiTheme="minorHAnsi" w:cstheme="minorHAnsi"/>
          <w:sz w:val="22"/>
          <w:szCs w:val="22"/>
        </w:rPr>
        <w:lastRenderedPageBreak/>
        <w:t>Training sessions and workshops for PIU and field engineers.</w:t>
      </w:r>
    </w:p>
    <w:p w14:paraId="53D0791B" w14:textId="535D9B42" w:rsidR="0072125F" w:rsidRPr="00043F6C" w:rsidRDefault="00F64D8E" w:rsidP="00F64D8E">
      <w:pPr>
        <w:pStyle w:val="Heading1"/>
        <w:keepNext/>
        <w:keepLines/>
        <w:numPr>
          <w:ilvl w:val="0"/>
          <w:numId w:val="14"/>
        </w:numPr>
        <w:pBdr>
          <w:top w:val="none" w:sz="0" w:space="0" w:color="auto"/>
          <w:left w:val="none" w:sz="0" w:space="0" w:color="auto"/>
          <w:bottom w:val="none" w:sz="0" w:space="0" w:color="auto"/>
          <w:right w:val="none" w:sz="0" w:space="0" w:color="auto"/>
        </w:pBdr>
        <w:shd w:val="clear" w:color="auto" w:fill="auto"/>
        <w:tabs>
          <w:tab w:val="left" w:pos="720"/>
        </w:tabs>
        <w:spacing w:before="120" w:after="60" w:line="240" w:lineRule="auto"/>
        <w:rPr>
          <w:rFonts w:ascii="Cambria" w:hAnsi="Cambria"/>
          <w:caps w:val="0"/>
          <w:color w:val="4F81BD"/>
          <w:spacing w:val="0"/>
          <w:sz w:val="28"/>
          <w:szCs w:val="28"/>
          <w:lang w:eastAsia="zh-CN" w:bidi="ar-SA"/>
        </w:rPr>
      </w:pPr>
      <w:r w:rsidRPr="00043F6C">
        <w:rPr>
          <w:rFonts w:ascii="Cambria" w:hAnsi="Cambria"/>
          <w:caps w:val="0"/>
          <w:color w:val="4F81BD"/>
          <w:spacing w:val="0"/>
          <w:sz w:val="28"/>
          <w:szCs w:val="28"/>
          <w:lang w:eastAsia="zh-CN" w:bidi="ar-SA"/>
        </w:rPr>
        <w:t xml:space="preserve"> </w:t>
      </w:r>
      <w:r w:rsidR="00082741" w:rsidRPr="00043F6C">
        <w:rPr>
          <w:rFonts w:ascii="Cambria" w:hAnsi="Cambria"/>
          <w:caps w:val="0"/>
          <w:color w:val="4F81BD"/>
          <w:spacing w:val="0"/>
          <w:sz w:val="28"/>
          <w:szCs w:val="28"/>
          <w:lang w:eastAsia="zh-CN" w:bidi="ar-SA"/>
        </w:rPr>
        <w:t>Exit criteria</w:t>
      </w:r>
      <w:bookmarkEnd w:id="21"/>
    </w:p>
    <w:p w14:paraId="59B2FC96" w14:textId="77777777" w:rsidR="0048035F" w:rsidRPr="0048035F" w:rsidRDefault="0048035F" w:rsidP="0048035F">
      <w:pPr>
        <w:pStyle w:val="NormalWeb"/>
        <w:rPr>
          <w:rFonts w:asciiTheme="minorHAnsi" w:hAnsiTheme="minorHAnsi" w:cstheme="minorHAnsi"/>
          <w:sz w:val="22"/>
          <w:szCs w:val="22"/>
          <w:lang w:bidi="hi-IN"/>
        </w:rPr>
      </w:pPr>
      <w:r w:rsidRPr="0048035F">
        <w:rPr>
          <w:rFonts w:asciiTheme="minorHAnsi" w:hAnsiTheme="minorHAnsi" w:cstheme="minorHAnsi"/>
          <w:sz w:val="22"/>
          <w:szCs w:val="22"/>
        </w:rPr>
        <w:t>The KPI Dashboard and tracking process will be considered complete when:</w:t>
      </w:r>
    </w:p>
    <w:bookmarkEnd w:id="0"/>
    <w:p w14:paraId="5514E978" w14:textId="7119A435" w:rsidR="002A57D0" w:rsidRPr="002A57D0" w:rsidRDefault="002A57D0" w:rsidP="002A57D0">
      <w:pPr>
        <w:pStyle w:val="ListParagraph"/>
        <w:numPr>
          <w:ilvl w:val="0"/>
          <w:numId w:val="33"/>
        </w:numPr>
        <w:spacing w:before="100" w:beforeAutospacing="1" w:after="100" w:afterAutospacing="1" w:line="240" w:lineRule="auto"/>
        <w:rPr>
          <w:rFonts w:asciiTheme="minorHAnsi" w:hAnsiTheme="minorHAnsi" w:cstheme="minorHAnsi"/>
          <w:sz w:val="22"/>
          <w:szCs w:val="22"/>
          <w:lang w:val="en-IN" w:eastAsia="en-IN" w:bidi="hi-IN"/>
        </w:rPr>
      </w:pPr>
      <w:r w:rsidRPr="002A57D0">
        <w:rPr>
          <w:rFonts w:asciiTheme="minorHAnsi" w:hAnsiTheme="minorHAnsi" w:cstheme="minorHAnsi"/>
          <w:sz w:val="22"/>
          <w:szCs w:val="22"/>
          <w:lang w:val="en-IN" w:eastAsia="en-IN" w:bidi="hi-IN"/>
        </w:rPr>
        <w:t>All major modules (Dhara, Anushravan, Dashboard, Reports, Mobile App) are tested and deployed.</w:t>
      </w:r>
    </w:p>
    <w:p w14:paraId="1E4D71BE" w14:textId="4011EE23" w:rsidR="002A57D0" w:rsidRPr="002A57D0" w:rsidRDefault="002A57D0" w:rsidP="002A57D0">
      <w:pPr>
        <w:pStyle w:val="ListParagraph"/>
        <w:numPr>
          <w:ilvl w:val="0"/>
          <w:numId w:val="33"/>
        </w:numPr>
        <w:spacing w:before="100" w:beforeAutospacing="1" w:after="100" w:afterAutospacing="1" w:line="240" w:lineRule="auto"/>
        <w:rPr>
          <w:rFonts w:asciiTheme="minorHAnsi" w:hAnsiTheme="minorHAnsi" w:cstheme="minorHAnsi"/>
          <w:sz w:val="22"/>
          <w:szCs w:val="22"/>
          <w:lang w:val="en-IN" w:eastAsia="en-IN" w:bidi="hi-IN"/>
        </w:rPr>
      </w:pPr>
      <w:r w:rsidRPr="002A57D0">
        <w:rPr>
          <w:rFonts w:asciiTheme="minorHAnsi" w:hAnsiTheme="minorHAnsi" w:cstheme="minorHAnsi"/>
          <w:sz w:val="22"/>
          <w:szCs w:val="22"/>
          <w:lang w:val="en-IN" w:eastAsia="en-IN" w:bidi="hi-IN"/>
        </w:rPr>
        <w:t>Variance remains within acceptable limits (</w:t>
      </w:r>
      <w:r w:rsidRPr="002A57D0">
        <w:rPr>
          <w:rFonts w:asciiTheme="minorHAnsi" w:hAnsiTheme="minorHAnsi" w:cstheme="minorHAnsi"/>
          <w:b/>
          <w:bCs/>
          <w:sz w:val="22"/>
          <w:szCs w:val="22"/>
          <w:lang w:val="en-IN" w:eastAsia="en-IN" w:bidi="hi-IN"/>
        </w:rPr>
        <w:t>&lt;5%</w:t>
      </w:r>
      <w:r w:rsidRPr="002A57D0">
        <w:rPr>
          <w:rFonts w:asciiTheme="minorHAnsi" w:hAnsiTheme="minorHAnsi" w:cstheme="minorHAnsi"/>
          <w:sz w:val="22"/>
          <w:szCs w:val="22"/>
          <w:lang w:val="en-IN" w:eastAsia="en-IN" w:bidi="hi-IN"/>
        </w:rPr>
        <w:t xml:space="preserve"> for schedule, </w:t>
      </w:r>
      <w:r w:rsidRPr="002A57D0">
        <w:rPr>
          <w:rFonts w:asciiTheme="minorHAnsi" w:hAnsiTheme="minorHAnsi" w:cstheme="minorHAnsi"/>
          <w:b/>
          <w:bCs/>
          <w:sz w:val="22"/>
          <w:szCs w:val="22"/>
          <w:lang w:val="en-IN" w:eastAsia="en-IN" w:bidi="hi-IN"/>
        </w:rPr>
        <w:t>&lt;10%</w:t>
      </w:r>
      <w:r w:rsidRPr="002A57D0">
        <w:rPr>
          <w:rFonts w:asciiTheme="minorHAnsi" w:hAnsiTheme="minorHAnsi" w:cstheme="minorHAnsi"/>
          <w:sz w:val="22"/>
          <w:szCs w:val="22"/>
          <w:lang w:val="en-IN" w:eastAsia="en-IN" w:bidi="hi-IN"/>
        </w:rPr>
        <w:t xml:space="preserve"> for budget).</w:t>
      </w:r>
    </w:p>
    <w:p w14:paraId="1C115500" w14:textId="1E12DFA0" w:rsidR="002A57D0" w:rsidRPr="002A57D0" w:rsidRDefault="002A57D0" w:rsidP="002A57D0">
      <w:pPr>
        <w:pStyle w:val="ListParagraph"/>
        <w:numPr>
          <w:ilvl w:val="0"/>
          <w:numId w:val="33"/>
        </w:numPr>
        <w:spacing w:before="100" w:beforeAutospacing="1" w:after="100" w:afterAutospacing="1" w:line="240" w:lineRule="auto"/>
        <w:rPr>
          <w:rFonts w:asciiTheme="minorHAnsi" w:hAnsiTheme="minorHAnsi" w:cstheme="minorHAnsi"/>
          <w:sz w:val="22"/>
          <w:szCs w:val="22"/>
          <w:lang w:val="en-IN" w:eastAsia="en-IN" w:bidi="hi-IN"/>
        </w:rPr>
      </w:pPr>
      <w:r w:rsidRPr="002A57D0">
        <w:rPr>
          <w:rFonts w:asciiTheme="minorHAnsi" w:hAnsiTheme="minorHAnsi" w:cstheme="minorHAnsi"/>
          <w:sz w:val="22"/>
          <w:szCs w:val="22"/>
          <w:lang w:val="en-IN" w:eastAsia="en-IN" w:bidi="hi-IN"/>
        </w:rPr>
        <w:t>Training sessions are completed for PIU officers and field engineers.</w:t>
      </w:r>
    </w:p>
    <w:p w14:paraId="5FF6A5B5" w14:textId="3E6E227A" w:rsidR="002A57D0" w:rsidRPr="002A57D0" w:rsidRDefault="002A57D0" w:rsidP="002A57D0">
      <w:pPr>
        <w:pStyle w:val="ListParagraph"/>
        <w:numPr>
          <w:ilvl w:val="0"/>
          <w:numId w:val="33"/>
        </w:numPr>
        <w:spacing w:before="100" w:beforeAutospacing="1" w:after="100" w:afterAutospacing="1" w:line="240" w:lineRule="auto"/>
        <w:rPr>
          <w:rFonts w:asciiTheme="minorHAnsi" w:hAnsiTheme="minorHAnsi" w:cstheme="minorHAnsi"/>
          <w:sz w:val="22"/>
          <w:szCs w:val="22"/>
          <w:lang w:val="en-IN" w:eastAsia="en-IN" w:bidi="hi-IN"/>
        </w:rPr>
      </w:pPr>
      <w:r w:rsidRPr="002A57D0">
        <w:rPr>
          <w:rFonts w:asciiTheme="minorHAnsi" w:hAnsiTheme="minorHAnsi" w:cstheme="minorHAnsi"/>
          <w:sz w:val="22"/>
          <w:szCs w:val="22"/>
          <w:lang w:val="en-IN" w:eastAsia="en-IN" w:bidi="hi-IN"/>
        </w:rPr>
        <w:t xml:space="preserve">Post-Go-Live support successfully transitioned to </w:t>
      </w:r>
      <w:r w:rsidRPr="002A57D0">
        <w:rPr>
          <w:rFonts w:asciiTheme="minorHAnsi" w:hAnsiTheme="minorHAnsi" w:cstheme="minorHAnsi"/>
          <w:b/>
          <w:bCs/>
          <w:sz w:val="22"/>
          <w:szCs w:val="22"/>
          <w:lang w:val="en-IN" w:eastAsia="en-IN" w:bidi="hi-IN"/>
        </w:rPr>
        <w:t>AMC mode</w:t>
      </w:r>
      <w:r w:rsidRPr="002A57D0">
        <w:rPr>
          <w:rFonts w:asciiTheme="minorHAnsi" w:hAnsiTheme="minorHAnsi" w:cstheme="minorHAnsi"/>
          <w:sz w:val="22"/>
          <w:szCs w:val="22"/>
          <w:lang w:val="en-IN" w:eastAsia="en-IN" w:bidi="hi-IN"/>
        </w:rPr>
        <w:t>.</w:t>
      </w:r>
    </w:p>
    <w:p w14:paraId="25E287AB" w14:textId="5E71DDA1" w:rsidR="00D23E57" w:rsidRPr="00CD5B64" w:rsidRDefault="00D23E57" w:rsidP="003A77D4">
      <w:pPr>
        <w:pStyle w:val="Textbody"/>
        <w:spacing w:line="240" w:lineRule="auto"/>
        <w:ind w:left="0"/>
        <w:jc w:val="left"/>
        <w:rPr>
          <w:rFonts w:ascii="Calibri" w:hAnsi="Calibri"/>
        </w:rPr>
      </w:pPr>
    </w:p>
    <w:p w14:paraId="7C54EAC7" w14:textId="77777777" w:rsidR="005C27AE" w:rsidRPr="00CD5B64" w:rsidRDefault="005C27AE">
      <w:pPr>
        <w:pStyle w:val="Textbody"/>
        <w:spacing w:line="240" w:lineRule="auto"/>
        <w:ind w:left="-426"/>
        <w:jc w:val="left"/>
        <w:rPr>
          <w:rFonts w:ascii="Calibri" w:hAnsi="Calibri"/>
        </w:rPr>
      </w:pPr>
    </w:p>
    <w:sectPr w:rsidR="005C27AE" w:rsidRPr="00CD5B64" w:rsidSect="00153951">
      <w:headerReference w:type="default" r:id="rId10"/>
      <w:footerReference w:type="default" r:id="rId11"/>
      <w:footerReference w:type="first" r:id="rId12"/>
      <w:pgSz w:w="12240" w:h="15840" w:code="1"/>
      <w:pgMar w:top="1440" w:right="1800" w:bottom="1276" w:left="1800" w:header="567" w:footer="567" w:gutter="0"/>
      <w:pgBorders w:offsetFrom="page">
        <w:top w:val="single" w:sz="8" w:space="24" w:color="4F81BD" w:themeColor="accent1"/>
        <w:left w:val="single" w:sz="8" w:space="24" w:color="4F81BD" w:themeColor="accent1"/>
        <w:bottom w:val="single" w:sz="8" w:space="24" w:color="4F81BD" w:themeColor="accent1"/>
        <w:right w:val="single" w:sz="8" w:space="24" w:color="4F81BD" w:themeColor="accent1"/>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97EA5FE" w14:textId="77777777" w:rsidR="0017463E" w:rsidRDefault="0017463E">
      <w:pPr>
        <w:spacing w:before="0" w:after="0" w:line="240" w:lineRule="auto"/>
      </w:pPr>
      <w:r>
        <w:separator/>
      </w:r>
    </w:p>
  </w:endnote>
  <w:endnote w:type="continuationSeparator" w:id="0">
    <w:p w14:paraId="6D80B731" w14:textId="77777777" w:rsidR="0017463E" w:rsidRDefault="0017463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Outlook">
    <w:panose1 w:val="0501010001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Tahoma"/>
    <w:panose1 w:val="020B0704020202020204"/>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Impact">
    <w:panose1 w:val="020B080603090205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00"/>
    <w:family w:val="roman"/>
    <w:notTrueType/>
    <w:pitch w:val="variable"/>
    <w:sig w:usb0="00000003" w:usb1="00000000" w:usb2="00000000" w:usb3="00000000" w:csb0="00000001" w:csb1="00000000"/>
  </w:font>
  <w:font w:name="NIGCK N+ Adobe Corp ID">
    <w:altName w:val="Corp ID"/>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AE2706" w14:textId="1C095CEE" w:rsidR="00727186" w:rsidRPr="00C374D0" w:rsidRDefault="00E976EC" w:rsidP="002666A7">
    <w:pPr>
      <w:pStyle w:val="Footer"/>
      <w:tabs>
        <w:tab w:val="clear" w:pos="8640"/>
      </w:tabs>
      <w:ind w:left="-1000" w:right="-999"/>
      <w:jc w:val="both"/>
      <w:rPr>
        <w:sz w:val="18"/>
        <w:szCs w:val="18"/>
      </w:rPr>
    </w:pPr>
    <w:r>
      <w:rPr>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60A206" w14:textId="77777777" w:rsidR="00EB37AA" w:rsidRDefault="00727186" w:rsidP="00EB37AA">
    <w:pPr>
      <w:pStyle w:val="Footer"/>
      <w:jc w:val="center"/>
    </w:pPr>
    <w:r>
      <w:rPr>
        <w:sz w:val="16"/>
        <w:szCs w:val="16"/>
      </w:rPr>
      <w:tab/>
    </w:r>
    <w:r w:rsidR="00EB37AA">
      <w:rPr>
        <w:b/>
        <w:noProof/>
        <w:lang w:val="en-IN" w:eastAsia="en-IN" w:bidi="hi-IN"/>
      </w:rPr>
      <mc:AlternateContent>
        <mc:Choice Requires="wps">
          <w:drawing>
            <wp:anchor distT="0" distB="0" distL="114300" distR="114300" simplePos="0" relativeHeight="251659264" behindDoc="0" locked="0" layoutInCell="1" allowOverlap="1" wp14:anchorId="7834AB79" wp14:editId="17A3455C">
              <wp:simplePos x="0" y="0"/>
              <wp:positionH relativeFrom="column">
                <wp:posOffset>-609600</wp:posOffset>
              </wp:positionH>
              <wp:positionV relativeFrom="paragraph">
                <wp:posOffset>-146685</wp:posOffset>
              </wp:positionV>
              <wp:extent cx="7163435" cy="0"/>
              <wp:effectExtent l="0" t="0" r="37465" b="19050"/>
              <wp:wrapNone/>
              <wp:docPr id="3" name="Straight Connector 3"/>
              <wp:cNvGraphicFramePr/>
              <a:graphic xmlns:a="http://schemas.openxmlformats.org/drawingml/2006/main">
                <a:graphicData uri="http://schemas.microsoft.com/office/word/2010/wordprocessingShape">
                  <wps:wsp>
                    <wps:cNvCnPr/>
                    <wps:spPr>
                      <a:xfrm>
                        <a:off x="0" y="0"/>
                        <a:ext cx="716343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C6FD4A2" id="Straight Connector 3"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8pt,-11.55pt" to="516.0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" strokecolor="#4579b8 [3044]" strokeweight="1pt"/>
          </w:pict>
        </mc:Fallback>
      </mc:AlternateContent>
    </w:r>
    <w:r w:rsidR="00EB37AA">
      <w:rPr>
        <w:i/>
        <w:iCs/>
      </w:rPr>
      <w:t xml:space="preserve">Company </w:t>
    </w:r>
    <w:r w:rsidR="00EB37AA" w:rsidRPr="00153C86">
      <w:rPr>
        <w:i/>
        <w:iCs/>
      </w:rPr>
      <w:t>Confidential Document</w:t>
    </w:r>
    <w:r w:rsidR="00EB37AA">
      <w:tab/>
    </w:r>
    <w:r w:rsidR="00EB37AA" w:rsidRPr="00050199">
      <w:rPr>
        <w:i/>
        <w:iCs/>
      </w:rPr>
      <w:t xml:space="preserve">Page </w:t>
    </w:r>
    <w:r w:rsidR="00EB37AA" w:rsidRPr="00050199">
      <w:rPr>
        <w:b/>
        <w:i/>
        <w:iCs/>
        <w:sz w:val="24"/>
        <w:szCs w:val="24"/>
      </w:rPr>
      <w:fldChar w:fldCharType="begin"/>
    </w:r>
    <w:r w:rsidR="00EB37AA" w:rsidRPr="00050199">
      <w:rPr>
        <w:b/>
        <w:i/>
        <w:iCs/>
      </w:rPr>
      <w:instrText xml:space="preserve"> PAGE </w:instrText>
    </w:r>
    <w:r w:rsidR="00EB37AA" w:rsidRPr="00050199">
      <w:rPr>
        <w:b/>
        <w:i/>
        <w:iCs/>
        <w:sz w:val="24"/>
        <w:szCs w:val="24"/>
      </w:rPr>
      <w:fldChar w:fldCharType="separate"/>
    </w:r>
    <w:r w:rsidR="00EB37AA">
      <w:rPr>
        <w:b/>
        <w:i/>
        <w:iCs/>
        <w:sz w:val="24"/>
        <w:szCs w:val="24"/>
      </w:rPr>
      <w:t>2</w:t>
    </w:r>
    <w:r w:rsidR="00EB37AA" w:rsidRPr="00050199">
      <w:rPr>
        <w:b/>
        <w:i/>
        <w:iCs/>
        <w:sz w:val="24"/>
        <w:szCs w:val="24"/>
      </w:rPr>
      <w:fldChar w:fldCharType="end"/>
    </w:r>
    <w:r w:rsidR="00EB37AA" w:rsidRPr="00050199">
      <w:rPr>
        <w:i/>
        <w:iCs/>
      </w:rPr>
      <w:t xml:space="preserve"> of </w:t>
    </w:r>
    <w:r w:rsidR="00EB37AA" w:rsidRPr="00050199">
      <w:rPr>
        <w:b/>
        <w:i/>
        <w:iCs/>
        <w:sz w:val="24"/>
        <w:szCs w:val="24"/>
      </w:rPr>
      <w:fldChar w:fldCharType="begin"/>
    </w:r>
    <w:r w:rsidR="00EB37AA" w:rsidRPr="00050199">
      <w:rPr>
        <w:b/>
        <w:i/>
        <w:iCs/>
      </w:rPr>
      <w:instrText xml:space="preserve"> NUMPAGES  </w:instrText>
    </w:r>
    <w:r w:rsidR="00EB37AA" w:rsidRPr="00050199">
      <w:rPr>
        <w:b/>
        <w:i/>
        <w:iCs/>
        <w:sz w:val="24"/>
        <w:szCs w:val="24"/>
      </w:rPr>
      <w:fldChar w:fldCharType="separate"/>
    </w:r>
    <w:r w:rsidR="00EB37AA">
      <w:rPr>
        <w:b/>
        <w:i/>
        <w:iCs/>
        <w:sz w:val="24"/>
        <w:szCs w:val="24"/>
      </w:rPr>
      <w:t>6</w:t>
    </w:r>
    <w:r w:rsidR="00EB37AA" w:rsidRPr="00050199">
      <w:rPr>
        <w:b/>
        <w:i/>
        <w:iCs/>
        <w:sz w:val="24"/>
        <w:szCs w:val="24"/>
      </w:rPr>
      <w:fldChar w:fldCharType="end"/>
    </w:r>
  </w:p>
  <w:p w14:paraId="60EE9241" w14:textId="4756073E" w:rsidR="00727186" w:rsidRPr="00181CC7" w:rsidRDefault="00EB37AA" w:rsidP="00EB37AA">
    <w:pPr>
      <w:pStyle w:val="Footer"/>
      <w:pBdr>
        <w:bottom w:val="single" w:sz="12" w:space="0" w:color="auto"/>
      </w:pBdr>
      <w:tabs>
        <w:tab w:val="clear" w:pos="4320"/>
        <w:tab w:val="clear" w:pos="8640"/>
        <w:tab w:val="left" w:pos="1524"/>
        <w:tab w:val="left" w:pos="2175"/>
      </w:tabs>
      <w:ind w:right="-1053"/>
      <w:rPr>
        <w:sz w:val="16"/>
        <w:szCs w:val="16"/>
      </w:rPr>
    </w:pPr>
    <w:r>
      <w:rPr>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87D5767" w14:textId="77777777" w:rsidR="0017463E" w:rsidRDefault="0017463E">
      <w:pPr>
        <w:spacing w:before="0" w:after="0" w:line="240" w:lineRule="auto"/>
      </w:pPr>
      <w:r>
        <w:separator/>
      </w:r>
    </w:p>
  </w:footnote>
  <w:footnote w:type="continuationSeparator" w:id="0">
    <w:p w14:paraId="3C26823D" w14:textId="77777777" w:rsidR="0017463E" w:rsidRDefault="0017463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63B219" w14:textId="698D65F9" w:rsidR="00E976EC" w:rsidRDefault="00EB37AA">
    <w:pPr>
      <w:pStyle w:val="Header"/>
    </w:pPr>
    <w:r>
      <w:rPr>
        <w:b w:val="0"/>
        <w:bCs/>
      </w:rPr>
      <w:t xml:space="preserve">KPI Document                                                                                                    </w:t>
    </w:r>
    <w:r w:rsidR="004A0D3E" w:rsidRPr="004A0D3E">
      <w:rPr>
        <w:b w:val="0"/>
        <w:bCs/>
      </w:rPr>
      <w:t xml:space="preserve"> </w:t>
    </w:r>
    <w:r w:rsidR="00E976EC">
      <w:rPr>
        <w:rFonts w:ascii="Calibri" w:hAnsi="Calibri" w:cs="Calibri"/>
        <w:noProof/>
        <w:lang w:val="en-IN" w:eastAsia="en-IN" w:bidi="hi-IN"/>
      </w:rPr>
      <w:drawing>
        <wp:inline distT="0" distB="0" distL="0" distR="0" wp14:anchorId="4560408F" wp14:editId="3F8B330D">
          <wp:extent cx="655955" cy="357505"/>
          <wp:effectExtent l="0" t="0" r="0" b="4445"/>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5955" cy="35750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E"/>
    <w:multiLevelType w:val="singleLevel"/>
    <w:tmpl w:val="8EFE3EA6"/>
    <w:lvl w:ilvl="0">
      <w:start w:val="1"/>
      <w:numFmt w:val="lowerRoman"/>
      <w:pStyle w:val="ListNumber3"/>
      <w:lvlText w:val="%1."/>
      <w:lvlJc w:val="right"/>
      <w:pPr>
        <w:tabs>
          <w:tab w:val="num" w:pos="2232"/>
        </w:tabs>
        <w:ind w:left="2232" w:hanging="259"/>
      </w:pPr>
      <w:rPr>
        <w:rFonts w:hint="default"/>
      </w:rPr>
    </w:lvl>
  </w:abstractNum>
  <w:abstractNum w:abstractNumId="1" w15:restartNumberingAfterBreak="0">
    <w:nsid w:val="FFFFFF7F"/>
    <w:multiLevelType w:val="singleLevel"/>
    <w:tmpl w:val="F4589872"/>
    <w:lvl w:ilvl="0">
      <w:start w:val="1"/>
      <w:numFmt w:val="lowerLetter"/>
      <w:pStyle w:val="ListNumber2"/>
      <w:lvlText w:val="%1)"/>
      <w:lvlJc w:val="left"/>
      <w:pPr>
        <w:tabs>
          <w:tab w:val="num" w:pos="1872"/>
        </w:tabs>
        <w:ind w:left="1872" w:hanging="432"/>
      </w:pPr>
      <w:rPr>
        <w:rFonts w:hint="default"/>
      </w:rPr>
    </w:lvl>
  </w:abstractNum>
  <w:abstractNum w:abstractNumId="2" w15:restartNumberingAfterBreak="0">
    <w:nsid w:val="FFFFFF83"/>
    <w:multiLevelType w:val="singleLevel"/>
    <w:tmpl w:val="0F0EFEF0"/>
    <w:lvl w:ilvl="0">
      <w:start w:val="1"/>
      <w:numFmt w:val="bullet"/>
      <w:pStyle w:val="ListBullet2"/>
      <w:lvlText w:val=""/>
      <w:lvlJc w:val="left"/>
      <w:pPr>
        <w:tabs>
          <w:tab w:val="num" w:pos="1440"/>
        </w:tabs>
        <w:ind w:left="1440" w:hanging="360"/>
      </w:pPr>
      <w:rPr>
        <w:rFonts w:ascii="Wingdings 3" w:hAnsi="Wingdings 3" w:hint="default"/>
        <w:color w:val="000000"/>
        <w:sz w:val="20"/>
      </w:rPr>
    </w:lvl>
  </w:abstractNum>
  <w:abstractNum w:abstractNumId="3" w15:restartNumberingAfterBreak="0">
    <w:nsid w:val="FFFFFF88"/>
    <w:multiLevelType w:val="singleLevel"/>
    <w:tmpl w:val="04C40B58"/>
    <w:lvl w:ilvl="0">
      <w:start w:val="1"/>
      <w:numFmt w:val="decimal"/>
      <w:pStyle w:val="TableListNumber1"/>
      <w:lvlText w:val="%1."/>
      <w:lvlJc w:val="left"/>
      <w:pPr>
        <w:tabs>
          <w:tab w:val="num" w:pos="360"/>
        </w:tabs>
        <w:ind w:left="360" w:hanging="360"/>
      </w:pPr>
      <w:rPr>
        <w:rFonts w:hint="default"/>
      </w:rPr>
    </w:lvl>
  </w:abstractNum>
  <w:abstractNum w:abstractNumId="4"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0000007"/>
    <w:multiLevelType w:val="singleLevel"/>
    <w:tmpl w:val="00000007"/>
    <w:name w:val="WW8Num6"/>
    <w:lvl w:ilvl="0">
      <w:start w:val="1"/>
      <w:numFmt w:val="bullet"/>
      <w:lvlText w:val=""/>
      <w:lvlJc w:val="left"/>
      <w:pPr>
        <w:tabs>
          <w:tab w:val="num" w:pos="0"/>
        </w:tabs>
        <w:ind w:left="720" w:hanging="360"/>
      </w:pPr>
      <w:rPr>
        <w:rFonts w:ascii="Symbol" w:hAnsi="Symbol"/>
      </w:rPr>
    </w:lvl>
  </w:abstractNum>
  <w:abstractNum w:abstractNumId="6" w15:restartNumberingAfterBreak="0">
    <w:nsid w:val="00000009"/>
    <w:multiLevelType w:val="singleLevel"/>
    <w:tmpl w:val="00000009"/>
    <w:name w:val="WW8Num4"/>
    <w:lvl w:ilvl="0">
      <w:start w:val="1"/>
      <w:numFmt w:val="bullet"/>
      <w:lvlText w:val=""/>
      <w:lvlJc w:val="left"/>
      <w:pPr>
        <w:tabs>
          <w:tab w:val="num" w:pos="0"/>
        </w:tabs>
        <w:ind w:left="720" w:hanging="360"/>
      </w:pPr>
      <w:rPr>
        <w:rFonts w:ascii="Symbol" w:hAnsi="Symbol"/>
      </w:rPr>
    </w:lvl>
  </w:abstractNum>
  <w:abstractNum w:abstractNumId="7" w15:restartNumberingAfterBreak="0">
    <w:nsid w:val="04E2085D"/>
    <w:multiLevelType w:val="multilevel"/>
    <w:tmpl w:val="372E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BD7C10"/>
    <w:multiLevelType w:val="singleLevel"/>
    <w:tmpl w:val="A950094C"/>
    <w:lvl w:ilvl="0">
      <w:start w:val="1"/>
      <w:numFmt w:val="bullet"/>
      <w:pStyle w:val="Bullet"/>
      <w:lvlText w:val=""/>
      <w:lvlJc w:val="left"/>
      <w:pPr>
        <w:tabs>
          <w:tab w:val="num" w:pos="360"/>
        </w:tabs>
        <w:ind w:left="360" w:hanging="360"/>
      </w:pPr>
      <w:rPr>
        <w:rFonts w:ascii="Symbol" w:hAnsi="Symbol" w:hint="default"/>
      </w:rPr>
    </w:lvl>
  </w:abstractNum>
  <w:abstractNum w:abstractNumId="9" w15:restartNumberingAfterBreak="0">
    <w:nsid w:val="10CF004D"/>
    <w:multiLevelType w:val="multilevel"/>
    <w:tmpl w:val="73D4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B11452"/>
    <w:multiLevelType w:val="multilevel"/>
    <w:tmpl w:val="30ACC552"/>
    <w:lvl w:ilvl="0">
      <w:start w:val="1"/>
      <w:numFmt w:val="decimal"/>
      <w:lvlText w:val="%1."/>
      <w:lvlJc w:val="left"/>
      <w:pPr>
        <w:ind w:left="360" w:hanging="360"/>
      </w:pPr>
    </w:lvl>
    <w:lvl w:ilvl="1">
      <w:start w:val="1"/>
      <w:numFmt w:val="decimal"/>
      <w:isLgl/>
      <w:lvlText w:val="%1.%2"/>
      <w:lvlJc w:val="left"/>
      <w:pPr>
        <w:ind w:left="360" w:hanging="360"/>
      </w:pPr>
      <w:rPr>
        <w:rFonts w:hint="default"/>
        <w:sz w:val="28"/>
        <w:szCs w:val="28"/>
      </w:rPr>
    </w:lvl>
    <w:lvl w:ilvl="2">
      <w:start w:val="1"/>
      <w:numFmt w:val="decimal"/>
      <w:pStyle w:val="Heading4"/>
      <w:isLgl/>
      <w:lvlText w:val="%1.%2.%3"/>
      <w:lvlJc w:val="left"/>
      <w:pPr>
        <w:ind w:left="1440" w:hanging="720"/>
      </w:pPr>
      <w:rPr>
        <w:rFonts w:hint="default"/>
      </w:rPr>
    </w:lvl>
    <w:lvl w:ilvl="3">
      <w:start w:val="1"/>
      <w:numFmt w:val="decimal"/>
      <w:pStyle w:val="TMZHeadingL4"/>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11" w15:restartNumberingAfterBreak="0">
    <w:nsid w:val="18423F5D"/>
    <w:multiLevelType w:val="multilevel"/>
    <w:tmpl w:val="29BEA40C"/>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sz w:val="28"/>
        <w:szCs w:val="28"/>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19271CA2"/>
    <w:multiLevelType w:val="multilevel"/>
    <w:tmpl w:val="5450ED96"/>
    <w:lvl w:ilvl="0">
      <w:start w:val="1"/>
      <w:numFmt w:val="upperLetter"/>
      <w:lvlText w:val="%1"/>
      <w:lvlJc w:val="left"/>
      <w:pPr>
        <w:tabs>
          <w:tab w:val="num" w:pos="1685"/>
        </w:tabs>
        <w:ind w:left="1685" w:hanging="432"/>
      </w:pPr>
      <w:rPr>
        <w:rFonts w:hint="default"/>
        <w:caps w:val="0"/>
        <w:strike w:val="0"/>
        <w:dstrike w:val="0"/>
        <w:vanish/>
        <w:color w:val="000000"/>
        <w:vertAlign w:val="baseline"/>
      </w:rPr>
    </w:lvl>
    <w:lvl w:ilvl="1">
      <w:start w:val="1"/>
      <w:numFmt w:val="decimal"/>
      <w:pStyle w:val="app2"/>
      <w:lvlText w:val="%1.%2"/>
      <w:lvlJc w:val="left"/>
      <w:pPr>
        <w:tabs>
          <w:tab w:val="num" w:pos="1973"/>
        </w:tabs>
        <w:ind w:left="1973" w:hanging="720"/>
      </w:pPr>
      <w:rPr>
        <w:rFonts w:hint="default"/>
      </w:rPr>
    </w:lvl>
    <w:lvl w:ilvl="2">
      <w:start w:val="1"/>
      <w:numFmt w:val="decimal"/>
      <w:lvlText w:val="%1.%2.%3"/>
      <w:lvlJc w:val="left"/>
      <w:pPr>
        <w:tabs>
          <w:tab w:val="num" w:pos="2333"/>
        </w:tabs>
        <w:ind w:left="1973" w:hanging="720"/>
      </w:pPr>
      <w:rPr>
        <w:rFonts w:hint="default"/>
      </w:rPr>
    </w:lvl>
    <w:lvl w:ilvl="3">
      <w:start w:val="1"/>
      <w:numFmt w:val="decimal"/>
      <w:lvlText w:val="%1.%2.%3.%4"/>
      <w:lvlJc w:val="left"/>
      <w:pPr>
        <w:tabs>
          <w:tab w:val="num" w:pos="2693"/>
        </w:tabs>
        <w:ind w:left="1973" w:hanging="720"/>
      </w:pPr>
      <w:rPr>
        <w:rFonts w:hint="default"/>
      </w:rPr>
    </w:lvl>
    <w:lvl w:ilvl="4">
      <w:start w:val="1"/>
      <w:numFmt w:val="decimal"/>
      <w:lvlText w:val="%1.%2.%3.%4.%5"/>
      <w:lvlJc w:val="left"/>
      <w:pPr>
        <w:tabs>
          <w:tab w:val="num" w:pos="2261"/>
        </w:tabs>
        <w:ind w:left="2261" w:hanging="1008"/>
      </w:pPr>
      <w:rPr>
        <w:rFonts w:hint="default"/>
      </w:rPr>
    </w:lvl>
    <w:lvl w:ilvl="5">
      <w:start w:val="1"/>
      <w:numFmt w:val="decimal"/>
      <w:lvlText w:val="%1.%2.%3.%4.%5.%6"/>
      <w:lvlJc w:val="left"/>
      <w:pPr>
        <w:tabs>
          <w:tab w:val="num" w:pos="2405"/>
        </w:tabs>
        <w:ind w:left="2405" w:hanging="1152"/>
      </w:pPr>
      <w:rPr>
        <w:rFonts w:hint="default"/>
      </w:rPr>
    </w:lvl>
    <w:lvl w:ilvl="6">
      <w:start w:val="1"/>
      <w:numFmt w:val="decimal"/>
      <w:lvlText w:val="%1.%2.%3.%4.%5.%6.%7"/>
      <w:lvlJc w:val="left"/>
      <w:pPr>
        <w:tabs>
          <w:tab w:val="num" w:pos="2549"/>
        </w:tabs>
        <w:ind w:left="2549" w:hanging="1296"/>
      </w:pPr>
      <w:rPr>
        <w:rFonts w:hint="default"/>
      </w:rPr>
    </w:lvl>
    <w:lvl w:ilvl="7">
      <w:start w:val="1"/>
      <w:numFmt w:val="decimal"/>
      <w:lvlText w:val="%1.%2.%3.%4.%5.%6.%7.%8"/>
      <w:lvlJc w:val="left"/>
      <w:pPr>
        <w:tabs>
          <w:tab w:val="num" w:pos="2693"/>
        </w:tabs>
        <w:ind w:left="2693" w:hanging="1440"/>
      </w:pPr>
      <w:rPr>
        <w:rFonts w:hint="default"/>
      </w:rPr>
    </w:lvl>
    <w:lvl w:ilvl="8">
      <w:start w:val="1"/>
      <w:numFmt w:val="decimal"/>
      <w:lvlText w:val="%1.%2.%3.%4.%5.%6.%7.%8.%9"/>
      <w:lvlJc w:val="left"/>
      <w:pPr>
        <w:tabs>
          <w:tab w:val="num" w:pos="2837"/>
        </w:tabs>
        <w:ind w:left="2837" w:hanging="1584"/>
      </w:pPr>
      <w:rPr>
        <w:rFonts w:hint="default"/>
      </w:rPr>
    </w:lvl>
  </w:abstractNum>
  <w:abstractNum w:abstractNumId="13" w15:restartNumberingAfterBreak="0">
    <w:nsid w:val="1FCC79D1"/>
    <w:multiLevelType w:val="multilevel"/>
    <w:tmpl w:val="0DD63F4A"/>
    <w:lvl w:ilvl="0">
      <w:start w:val="1"/>
      <w:numFmt w:val="bullet"/>
      <w:lvlText w:val=""/>
      <w:lvlJc w:val="left"/>
      <w:pPr>
        <w:ind w:left="360" w:hanging="360"/>
      </w:pPr>
      <w:rPr>
        <w:rFonts w:ascii="Symbol" w:hAnsi="Symbol" w:hint="default"/>
      </w:rPr>
    </w:lvl>
    <w:lvl w:ilvl="1">
      <w:start w:val="1"/>
      <w:numFmt w:val="decimal"/>
      <w:isLgl/>
      <w:lvlText w:val="%1.%2"/>
      <w:lvlJc w:val="left"/>
      <w:pPr>
        <w:ind w:left="360" w:hanging="360"/>
      </w:pPr>
      <w:rPr>
        <w:rFonts w:hint="default"/>
        <w:sz w:val="28"/>
        <w:szCs w:val="28"/>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14" w15:restartNumberingAfterBreak="0">
    <w:nsid w:val="23180657"/>
    <w:multiLevelType w:val="hybridMultilevel"/>
    <w:tmpl w:val="01C40070"/>
    <w:lvl w:ilvl="0" w:tplc="0409000F">
      <w:start w:val="1"/>
      <w:numFmt w:val="decimal"/>
      <w:pStyle w:val="ListNumber"/>
      <w:lvlText w:val="%1."/>
      <w:lvlJc w:val="left"/>
      <w:pPr>
        <w:tabs>
          <w:tab w:val="num" w:pos="1512"/>
        </w:tabs>
        <w:ind w:left="1512" w:hanging="360"/>
      </w:pPr>
      <w:rPr>
        <w:rFonts w:hint="default"/>
      </w:rPr>
    </w:lvl>
    <w:lvl w:ilvl="1" w:tplc="04090019">
      <w:start w:val="1"/>
      <w:numFmt w:val="bullet"/>
      <w:lvlText w:val=""/>
      <w:lvlJc w:val="left"/>
      <w:pPr>
        <w:tabs>
          <w:tab w:val="num" w:pos="1440"/>
        </w:tabs>
        <w:ind w:left="1440" w:hanging="360"/>
      </w:pPr>
      <w:rPr>
        <w:rFonts w:ascii="MS Outlook" w:hAnsi="MS Outlook" w:hint="default"/>
        <w:sz w:val="36"/>
      </w:rPr>
    </w:lvl>
    <w:lvl w:ilvl="2" w:tplc="0409001B">
      <w:start w:val="1"/>
      <w:numFmt w:val="bullet"/>
      <w:lvlText w:val=""/>
      <w:lvlJc w:val="left"/>
      <w:pPr>
        <w:tabs>
          <w:tab w:val="num" w:pos="2088"/>
        </w:tabs>
        <w:ind w:left="2088" w:hanging="1008"/>
      </w:pPr>
      <w:rPr>
        <w:rFonts w:ascii="MS Outlook" w:hAnsi="MS Outlook" w:hint="default"/>
        <w:sz w:val="36"/>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9C94DA3"/>
    <w:multiLevelType w:val="hybridMultilevel"/>
    <w:tmpl w:val="7702F976"/>
    <w:lvl w:ilvl="0" w:tplc="04090001">
      <w:start w:val="1"/>
      <w:numFmt w:val="bullet"/>
      <w:pStyle w:val="ChapterList"/>
      <w:lvlText w:val=""/>
      <w:lvlJc w:val="left"/>
      <w:pPr>
        <w:tabs>
          <w:tab w:val="num" w:pos="1872"/>
        </w:tabs>
        <w:ind w:left="1872" w:hanging="648"/>
      </w:pPr>
      <w:rPr>
        <w:rFonts w:ascii="Wingdings" w:hAnsi="Wingdings" w:hint="default"/>
        <w:sz w:val="3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3D94255"/>
    <w:multiLevelType w:val="multilevel"/>
    <w:tmpl w:val="0DD63F4A"/>
    <w:lvl w:ilvl="0">
      <w:start w:val="1"/>
      <w:numFmt w:val="bullet"/>
      <w:lvlText w:val=""/>
      <w:lvlJc w:val="left"/>
      <w:pPr>
        <w:ind w:left="360" w:hanging="360"/>
      </w:pPr>
      <w:rPr>
        <w:rFonts w:ascii="Symbol" w:hAnsi="Symbol" w:hint="default"/>
      </w:rPr>
    </w:lvl>
    <w:lvl w:ilvl="1">
      <w:start w:val="1"/>
      <w:numFmt w:val="decimal"/>
      <w:isLgl/>
      <w:lvlText w:val="%1.%2"/>
      <w:lvlJc w:val="left"/>
      <w:pPr>
        <w:ind w:left="360" w:hanging="360"/>
      </w:pPr>
      <w:rPr>
        <w:rFonts w:hint="default"/>
        <w:sz w:val="28"/>
        <w:szCs w:val="28"/>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17" w15:restartNumberingAfterBreak="0">
    <w:nsid w:val="366A30D6"/>
    <w:multiLevelType w:val="multilevel"/>
    <w:tmpl w:val="4094FEF8"/>
    <w:lvl w:ilvl="0">
      <w:start w:val="1"/>
      <w:numFmt w:val="upperRoman"/>
      <w:pStyle w:val="Apendixsection"/>
      <w:lvlText w:val="A-%1"/>
      <w:lvlJc w:val="left"/>
      <w:pPr>
        <w:tabs>
          <w:tab w:val="num" w:pos="1080"/>
        </w:tabs>
        <w:ind w:left="360" w:hanging="360"/>
      </w:pPr>
      <w:rPr>
        <w:rFonts w:hint="default"/>
      </w:rPr>
    </w:lvl>
    <w:lvl w:ilvl="1">
      <w:start w:val="1"/>
      <w:numFmt w:val="upperRoman"/>
      <w:lvlText w:val="%1-%2"/>
      <w:lvlJc w:val="left"/>
      <w:pPr>
        <w:tabs>
          <w:tab w:val="num" w:pos="144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 w15:restartNumberingAfterBreak="0">
    <w:nsid w:val="38CA69A9"/>
    <w:multiLevelType w:val="hybridMultilevel"/>
    <w:tmpl w:val="E5987382"/>
    <w:lvl w:ilvl="0" w:tplc="B374F3E4">
      <w:start w:val="1"/>
      <w:numFmt w:val="bullet"/>
      <w:pStyle w:val="NoteHeading"/>
      <w:lvlText w:val=""/>
      <w:lvlJc w:val="left"/>
      <w:pPr>
        <w:tabs>
          <w:tab w:val="num" w:pos="1080"/>
        </w:tabs>
        <w:ind w:left="1080" w:hanging="504"/>
      </w:pPr>
      <w:rPr>
        <w:rFonts w:ascii="Wingdings" w:hAnsi="Wingdings" w:hint="default"/>
        <w:b/>
        <w:i w:val="0"/>
        <w:color w:val="0F1177"/>
        <w:sz w:val="40"/>
      </w:rPr>
    </w:lvl>
    <w:lvl w:ilvl="1" w:tplc="2A044396" w:tentative="1">
      <w:start w:val="1"/>
      <w:numFmt w:val="bullet"/>
      <w:lvlText w:val="o"/>
      <w:lvlJc w:val="left"/>
      <w:pPr>
        <w:tabs>
          <w:tab w:val="num" w:pos="1440"/>
        </w:tabs>
        <w:ind w:left="1440" w:hanging="360"/>
      </w:pPr>
      <w:rPr>
        <w:rFonts w:ascii="Courier New" w:hAnsi="Courier New" w:hint="default"/>
      </w:rPr>
    </w:lvl>
    <w:lvl w:ilvl="2" w:tplc="62DACAC4" w:tentative="1">
      <w:start w:val="1"/>
      <w:numFmt w:val="bullet"/>
      <w:lvlText w:val=""/>
      <w:lvlJc w:val="left"/>
      <w:pPr>
        <w:tabs>
          <w:tab w:val="num" w:pos="2160"/>
        </w:tabs>
        <w:ind w:left="2160" w:hanging="360"/>
      </w:pPr>
      <w:rPr>
        <w:rFonts w:ascii="Wingdings" w:hAnsi="Wingdings" w:hint="default"/>
      </w:rPr>
    </w:lvl>
    <w:lvl w:ilvl="3" w:tplc="386CFC84" w:tentative="1">
      <w:start w:val="1"/>
      <w:numFmt w:val="bullet"/>
      <w:lvlText w:val=""/>
      <w:lvlJc w:val="left"/>
      <w:pPr>
        <w:tabs>
          <w:tab w:val="num" w:pos="2880"/>
        </w:tabs>
        <w:ind w:left="2880" w:hanging="360"/>
      </w:pPr>
      <w:rPr>
        <w:rFonts w:ascii="Symbol" w:hAnsi="Symbol" w:hint="default"/>
      </w:rPr>
    </w:lvl>
    <w:lvl w:ilvl="4" w:tplc="E1EE24BA" w:tentative="1">
      <w:start w:val="1"/>
      <w:numFmt w:val="bullet"/>
      <w:lvlText w:val="o"/>
      <w:lvlJc w:val="left"/>
      <w:pPr>
        <w:tabs>
          <w:tab w:val="num" w:pos="3600"/>
        </w:tabs>
        <w:ind w:left="3600" w:hanging="360"/>
      </w:pPr>
      <w:rPr>
        <w:rFonts w:ascii="Courier New" w:hAnsi="Courier New" w:hint="default"/>
      </w:rPr>
    </w:lvl>
    <w:lvl w:ilvl="5" w:tplc="4C581FDA" w:tentative="1">
      <w:start w:val="1"/>
      <w:numFmt w:val="bullet"/>
      <w:lvlText w:val=""/>
      <w:lvlJc w:val="left"/>
      <w:pPr>
        <w:tabs>
          <w:tab w:val="num" w:pos="4320"/>
        </w:tabs>
        <w:ind w:left="4320" w:hanging="360"/>
      </w:pPr>
      <w:rPr>
        <w:rFonts w:ascii="Wingdings" w:hAnsi="Wingdings" w:hint="default"/>
      </w:rPr>
    </w:lvl>
    <w:lvl w:ilvl="6" w:tplc="48CAC3EA" w:tentative="1">
      <w:start w:val="1"/>
      <w:numFmt w:val="bullet"/>
      <w:lvlText w:val=""/>
      <w:lvlJc w:val="left"/>
      <w:pPr>
        <w:tabs>
          <w:tab w:val="num" w:pos="5040"/>
        </w:tabs>
        <w:ind w:left="5040" w:hanging="360"/>
      </w:pPr>
      <w:rPr>
        <w:rFonts w:ascii="Symbol" w:hAnsi="Symbol" w:hint="default"/>
      </w:rPr>
    </w:lvl>
    <w:lvl w:ilvl="7" w:tplc="6B868138" w:tentative="1">
      <w:start w:val="1"/>
      <w:numFmt w:val="bullet"/>
      <w:lvlText w:val="o"/>
      <w:lvlJc w:val="left"/>
      <w:pPr>
        <w:tabs>
          <w:tab w:val="num" w:pos="5760"/>
        </w:tabs>
        <w:ind w:left="5760" w:hanging="360"/>
      </w:pPr>
      <w:rPr>
        <w:rFonts w:ascii="Courier New" w:hAnsi="Courier New" w:hint="default"/>
      </w:rPr>
    </w:lvl>
    <w:lvl w:ilvl="8" w:tplc="B19C5DB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A4C33E2"/>
    <w:multiLevelType w:val="multilevel"/>
    <w:tmpl w:val="BEC05980"/>
    <w:lvl w:ilvl="0">
      <w:start w:val="1"/>
      <w:numFmt w:val="decimal"/>
      <w:lvlText w:val="%1."/>
      <w:lvlJc w:val="left"/>
      <w:pPr>
        <w:tabs>
          <w:tab w:val="num" w:pos="720"/>
        </w:tabs>
        <w:ind w:left="720" w:hanging="720"/>
      </w:pPr>
      <w:rPr>
        <w:rFonts w:ascii="Arial" w:hAnsi="Arial" w:hint="default"/>
        <w:b/>
        <w:i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720"/>
        </w:tabs>
        <w:ind w:left="720" w:hanging="720"/>
      </w:pPr>
      <w:rPr>
        <w:rFonts w:ascii="Arial" w:hAnsi="Arial" w:hint="default"/>
        <w:b/>
        <w:i w:val="0"/>
        <w:caps w:val="0"/>
        <w:strike w:val="0"/>
        <w:dstrike w:val="0"/>
        <w:vanish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nnexH2"/>
      <w:lvlText w:val="%1.%2.%3"/>
      <w:lvlJc w:val="left"/>
      <w:pPr>
        <w:tabs>
          <w:tab w:val="num" w:pos="720"/>
        </w:tabs>
        <w:ind w:left="720" w:hanging="720"/>
      </w:pPr>
      <w:rPr>
        <w:rFonts w:ascii="Arial Bold" w:hAnsi="Arial Bold" w:hint="default"/>
        <w:b/>
        <w:i w:val="0"/>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1800"/>
        </w:tabs>
        <w:ind w:left="1224" w:hanging="864"/>
      </w:pPr>
      <w:rPr>
        <w:rFonts w:hint="default"/>
      </w:rPr>
    </w:lvl>
    <w:lvl w:ilvl="4">
      <w:start w:val="1"/>
      <w:numFmt w:val="decimal"/>
      <w:lvlText w:val="%1.%2.%3.%4.%5"/>
      <w:lvlJc w:val="left"/>
      <w:pPr>
        <w:tabs>
          <w:tab w:val="num" w:pos="1800"/>
        </w:tabs>
        <w:ind w:left="1368" w:hanging="1008"/>
      </w:pPr>
      <w:rPr>
        <w:rFonts w:hint="default"/>
      </w:rPr>
    </w:lvl>
    <w:lvl w:ilvl="5">
      <w:start w:val="1"/>
      <w:numFmt w:val="decimal"/>
      <w:lvlText w:val="%1.%2.%3.%4.%5.%6"/>
      <w:lvlJc w:val="left"/>
      <w:pPr>
        <w:tabs>
          <w:tab w:val="num" w:pos="1800"/>
        </w:tabs>
        <w:ind w:left="1512" w:hanging="1152"/>
      </w:pPr>
      <w:rPr>
        <w:rFonts w:hint="default"/>
      </w:rPr>
    </w:lvl>
    <w:lvl w:ilvl="6">
      <w:start w:val="1"/>
      <w:numFmt w:val="decimal"/>
      <w:lvlText w:val="%1.%2.%3.%4.%5.%6.%7"/>
      <w:lvlJc w:val="left"/>
      <w:pPr>
        <w:tabs>
          <w:tab w:val="num" w:pos="2160"/>
        </w:tabs>
        <w:ind w:left="1656" w:hanging="1296"/>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1944"/>
        </w:tabs>
        <w:ind w:left="1944" w:hanging="1584"/>
      </w:pPr>
      <w:rPr>
        <w:rFonts w:hint="default"/>
      </w:rPr>
    </w:lvl>
  </w:abstractNum>
  <w:abstractNum w:abstractNumId="20" w15:restartNumberingAfterBreak="0">
    <w:nsid w:val="4524477A"/>
    <w:multiLevelType w:val="multilevel"/>
    <w:tmpl w:val="BA22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747C94"/>
    <w:multiLevelType w:val="multilevel"/>
    <w:tmpl w:val="1B66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44196D"/>
    <w:multiLevelType w:val="multilevel"/>
    <w:tmpl w:val="0DD63F4A"/>
    <w:lvl w:ilvl="0">
      <w:start w:val="1"/>
      <w:numFmt w:val="bullet"/>
      <w:lvlText w:val=""/>
      <w:lvlJc w:val="left"/>
      <w:pPr>
        <w:ind w:left="360" w:hanging="360"/>
      </w:pPr>
      <w:rPr>
        <w:rFonts w:ascii="Symbol" w:hAnsi="Symbol" w:hint="default"/>
      </w:rPr>
    </w:lvl>
    <w:lvl w:ilvl="1">
      <w:start w:val="1"/>
      <w:numFmt w:val="decimal"/>
      <w:isLgl/>
      <w:lvlText w:val="%1.%2"/>
      <w:lvlJc w:val="left"/>
      <w:pPr>
        <w:ind w:left="360" w:hanging="360"/>
      </w:pPr>
      <w:rPr>
        <w:rFonts w:hint="default"/>
        <w:sz w:val="28"/>
        <w:szCs w:val="28"/>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23" w15:restartNumberingAfterBreak="0">
    <w:nsid w:val="4CCB4B98"/>
    <w:multiLevelType w:val="hybridMultilevel"/>
    <w:tmpl w:val="BE2C35F0"/>
    <w:lvl w:ilvl="0" w:tplc="6BC842A2">
      <w:start w:val="1"/>
      <w:numFmt w:val="bullet"/>
      <w:pStyle w:val="Bullet1"/>
      <w:lvlText w:val="o"/>
      <w:lvlJc w:val="left"/>
      <w:pPr>
        <w:ind w:left="1440" w:hanging="360"/>
      </w:pPr>
      <w:rPr>
        <w:rFonts w:ascii="Courier New" w:hAnsi="Courier New" w:cs="Courier New" w:hint="default"/>
        <w:color w:val="822433"/>
        <w:sz w:val="22"/>
        <w:szCs w:val="22"/>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4" w15:restartNumberingAfterBreak="0">
    <w:nsid w:val="51526B12"/>
    <w:multiLevelType w:val="multilevel"/>
    <w:tmpl w:val="0DD63F4A"/>
    <w:lvl w:ilvl="0">
      <w:start w:val="1"/>
      <w:numFmt w:val="bullet"/>
      <w:lvlText w:val=""/>
      <w:lvlJc w:val="left"/>
      <w:pPr>
        <w:ind w:left="360" w:hanging="360"/>
      </w:pPr>
      <w:rPr>
        <w:rFonts w:ascii="Symbol" w:hAnsi="Symbol" w:hint="default"/>
      </w:rPr>
    </w:lvl>
    <w:lvl w:ilvl="1">
      <w:start w:val="1"/>
      <w:numFmt w:val="decimal"/>
      <w:isLgl/>
      <w:lvlText w:val="%1.%2"/>
      <w:lvlJc w:val="left"/>
      <w:pPr>
        <w:ind w:left="360" w:hanging="360"/>
      </w:pPr>
      <w:rPr>
        <w:rFonts w:hint="default"/>
        <w:sz w:val="28"/>
        <w:szCs w:val="28"/>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25" w15:restartNumberingAfterBreak="0">
    <w:nsid w:val="593930B0"/>
    <w:multiLevelType w:val="hybridMultilevel"/>
    <w:tmpl w:val="1D8A99A6"/>
    <w:lvl w:ilvl="0" w:tplc="00000003">
      <w:start w:val="1"/>
      <w:numFmt w:val="bullet"/>
      <w:pStyle w:val="TableListBullet1"/>
      <w:lvlText w:val=""/>
      <w:lvlJc w:val="left"/>
      <w:pPr>
        <w:tabs>
          <w:tab w:val="num" w:pos="360"/>
        </w:tabs>
        <w:ind w:left="360" w:hanging="360"/>
      </w:pPr>
      <w:rPr>
        <w:rFonts w:ascii="Wingdings" w:hAnsi="Wingdings" w:hint="default"/>
        <w:color w:val="000000"/>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C63088D"/>
    <w:multiLevelType w:val="multilevel"/>
    <w:tmpl w:val="0DD63F4A"/>
    <w:lvl w:ilvl="0">
      <w:start w:val="1"/>
      <w:numFmt w:val="bullet"/>
      <w:lvlText w:val=""/>
      <w:lvlJc w:val="left"/>
      <w:pPr>
        <w:ind w:left="360" w:hanging="360"/>
      </w:pPr>
      <w:rPr>
        <w:rFonts w:ascii="Symbol" w:hAnsi="Symbol" w:hint="default"/>
      </w:rPr>
    </w:lvl>
    <w:lvl w:ilvl="1">
      <w:start w:val="1"/>
      <w:numFmt w:val="decimal"/>
      <w:isLgl/>
      <w:lvlText w:val="%1.%2"/>
      <w:lvlJc w:val="left"/>
      <w:pPr>
        <w:ind w:left="360" w:hanging="360"/>
      </w:pPr>
      <w:rPr>
        <w:rFonts w:hint="default"/>
        <w:sz w:val="28"/>
        <w:szCs w:val="28"/>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27" w15:restartNumberingAfterBreak="0">
    <w:nsid w:val="5D060118"/>
    <w:multiLevelType w:val="multilevel"/>
    <w:tmpl w:val="542C6E70"/>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sz w:val="28"/>
        <w:szCs w:val="28"/>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8" w15:restartNumberingAfterBreak="0">
    <w:nsid w:val="650A0D7C"/>
    <w:multiLevelType w:val="multilevel"/>
    <w:tmpl w:val="0DD63F4A"/>
    <w:lvl w:ilvl="0">
      <w:start w:val="1"/>
      <w:numFmt w:val="bullet"/>
      <w:lvlText w:val=""/>
      <w:lvlJc w:val="left"/>
      <w:pPr>
        <w:ind w:left="360" w:hanging="360"/>
      </w:pPr>
      <w:rPr>
        <w:rFonts w:ascii="Symbol" w:hAnsi="Symbol" w:hint="default"/>
      </w:rPr>
    </w:lvl>
    <w:lvl w:ilvl="1">
      <w:start w:val="1"/>
      <w:numFmt w:val="decimal"/>
      <w:isLgl/>
      <w:lvlText w:val="%1.%2"/>
      <w:lvlJc w:val="left"/>
      <w:pPr>
        <w:ind w:left="360" w:hanging="360"/>
      </w:pPr>
      <w:rPr>
        <w:rFonts w:hint="default"/>
        <w:sz w:val="28"/>
        <w:szCs w:val="28"/>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29" w15:restartNumberingAfterBreak="0">
    <w:nsid w:val="65D614EA"/>
    <w:multiLevelType w:val="hybridMultilevel"/>
    <w:tmpl w:val="30F82B68"/>
    <w:lvl w:ilvl="0" w:tplc="04090001">
      <w:start w:val="1"/>
      <w:numFmt w:val="bullet"/>
      <w:pStyle w:val="ListBullet3"/>
      <w:lvlText w:val=""/>
      <w:lvlJc w:val="left"/>
      <w:pPr>
        <w:tabs>
          <w:tab w:val="num" w:pos="2232"/>
        </w:tabs>
        <w:ind w:left="2232" w:hanging="360"/>
      </w:pPr>
      <w:rPr>
        <w:rFonts w:ascii="Wingdings" w:hAnsi="Wingdings" w:hint="default"/>
        <w:color w:val="000000"/>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6436E54"/>
    <w:multiLevelType w:val="multilevel"/>
    <w:tmpl w:val="29BEA40C"/>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sz w:val="28"/>
        <w:szCs w:val="28"/>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1" w15:restartNumberingAfterBreak="0">
    <w:nsid w:val="6DC56318"/>
    <w:multiLevelType w:val="multilevel"/>
    <w:tmpl w:val="BF38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2F102F"/>
    <w:multiLevelType w:val="hybridMultilevel"/>
    <w:tmpl w:val="177E93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4A05C26"/>
    <w:multiLevelType w:val="hybridMultilevel"/>
    <w:tmpl w:val="E138A58A"/>
    <w:lvl w:ilvl="0" w:tplc="04090001">
      <w:start w:val="1"/>
      <w:numFmt w:val="bullet"/>
      <w:pStyle w:val="ListBullet1"/>
      <w:lvlText w:val=""/>
      <w:lvlJc w:val="left"/>
      <w:pPr>
        <w:tabs>
          <w:tab w:val="num" w:pos="1008"/>
        </w:tabs>
        <w:ind w:left="1008" w:hanging="360"/>
      </w:pPr>
      <w:rPr>
        <w:rFonts w:ascii="Wingdings" w:hAnsi="Wingdings" w:hint="default"/>
        <w:color w:val="000000"/>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4A37496"/>
    <w:multiLevelType w:val="multilevel"/>
    <w:tmpl w:val="F9D0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0C1666"/>
    <w:multiLevelType w:val="multilevel"/>
    <w:tmpl w:val="0DD63F4A"/>
    <w:lvl w:ilvl="0">
      <w:start w:val="1"/>
      <w:numFmt w:val="bullet"/>
      <w:lvlText w:val=""/>
      <w:lvlJc w:val="left"/>
      <w:pPr>
        <w:ind w:left="360" w:hanging="360"/>
      </w:pPr>
      <w:rPr>
        <w:rFonts w:ascii="Symbol" w:hAnsi="Symbol" w:hint="default"/>
      </w:rPr>
    </w:lvl>
    <w:lvl w:ilvl="1">
      <w:start w:val="1"/>
      <w:numFmt w:val="decimal"/>
      <w:isLgl/>
      <w:lvlText w:val="%1.%2"/>
      <w:lvlJc w:val="left"/>
      <w:pPr>
        <w:ind w:left="360" w:hanging="360"/>
      </w:pPr>
      <w:rPr>
        <w:rFonts w:hint="default"/>
        <w:sz w:val="28"/>
        <w:szCs w:val="28"/>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36" w15:restartNumberingAfterBreak="0">
    <w:nsid w:val="76A26810"/>
    <w:multiLevelType w:val="hybridMultilevel"/>
    <w:tmpl w:val="72942BF8"/>
    <w:lvl w:ilvl="0" w:tplc="D7D6E7D2">
      <w:start w:val="1"/>
      <w:numFmt w:val="bullet"/>
      <w:pStyle w:val="appbullet"/>
      <w:lvlText w:val=""/>
      <w:lvlJc w:val="left"/>
      <w:pPr>
        <w:tabs>
          <w:tab w:val="num" w:pos="720"/>
        </w:tabs>
        <w:ind w:left="720" w:hanging="360"/>
      </w:pPr>
      <w:rPr>
        <w:rFonts w:ascii="Symbol" w:hAnsi="Symbol" w:hint="default"/>
        <w:color w:val="999999"/>
        <w:u w:color="999999"/>
      </w:rPr>
    </w:lvl>
    <w:lvl w:ilvl="1" w:tplc="104CAE8A" w:tentative="1">
      <w:start w:val="1"/>
      <w:numFmt w:val="bullet"/>
      <w:lvlText w:val="o"/>
      <w:lvlJc w:val="left"/>
      <w:pPr>
        <w:tabs>
          <w:tab w:val="num" w:pos="1440"/>
        </w:tabs>
        <w:ind w:left="1440" w:hanging="360"/>
      </w:pPr>
      <w:rPr>
        <w:rFonts w:ascii="Courier New" w:hAnsi="Courier New" w:hint="default"/>
      </w:rPr>
    </w:lvl>
    <w:lvl w:ilvl="2" w:tplc="86DE5AA4" w:tentative="1">
      <w:start w:val="1"/>
      <w:numFmt w:val="bullet"/>
      <w:lvlText w:val=""/>
      <w:lvlJc w:val="left"/>
      <w:pPr>
        <w:tabs>
          <w:tab w:val="num" w:pos="2160"/>
        </w:tabs>
        <w:ind w:left="2160" w:hanging="360"/>
      </w:pPr>
      <w:rPr>
        <w:rFonts w:ascii="Wingdings" w:hAnsi="Wingdings" w:hint="default"/>
      </w:rPr>
    </w:lvl>
    <w:lvl w:ilvl="3" w:tplc="AD96FF46" w:tentative="1">
      <w:start w:val="1"/>
      <w:numFmt w:val="bullet"/>
      <w:lvlText w:val=""/>
      <w:lvlJc w:val="left"/>
      <w:pPr>
        <w:tabs>
          <w:tab w:val="num" w:pos="2880"/>
        </w:tabs>
        <w:ind w:left="2880" w:hanging="360"/>
      </w:pPr>
      <w:rPr>
        <w:rFonts w:ascii="Symbol" w:hAnsi="Symbol" w:hint="default"/>
      </w:rPr>
    </w:lvl>
    <w:lvl w:ilvl="4" w:tplc="B13E130A" w:tentative="1">
      <w:start w:val="1"/>
      <w:numFmt w:val="bullet"/>
      <w:lvlText w:val="o"/>
      <w:lvlJc w:val="left"/>
      <w:pPr>
        <w:tabs>
          <w:tab w:val="num" w:pos="3600"/>
        </w:tabs>
        <w:ind w:left="3600" w:hanging="360"/>
      </w:pPr>
      <w:rPr>
        <w:rFonts w:ascii="Courier New" w:hAnsi="Courier New" w:hint="default"/>
      </w:rPr>
    </w:lvl>
    <w:lvl w:ilvl="5" w:tplc="A7E0DD66" w:tentative="1">
      <w:start w:val="1"/>
      <w:numFmt w:val="bullet"/>
      <w:lvlText w:val=""/>
      <w:lvlJc w:val="left"/>
      <w:pPr>
        <w:tabs>
          <w:tab w:val="num" w:pos="4320"/>
        </w:tabs>
        <w:ind w:left="4320" w:hanging="360"/>
      </w:pPr>
      <w:rPr>
        <w:rFonts w:ascii="Wingdings" w:hAnsi="Wingdings" w:hint="default"/>
      </w:rPr>
    </w:lvl>
    <w:lvl w:ilvl="6" w:tplc="19B82EF8" w:tentative="1">
      <w:start w:val="1"/>
      <w:numFmt w:val="bullet"/>
      <w:lvlText w:val=""/>
      <w:lvlJc w:val="left"/>
      <w:pPr>
        <w:tabs>
          <w:tab w:val="num" w:pos="5040"/>
        </w:tabs>
        <w:ind w:left="5040" w:hanging="360"/>
      </w:pPr>
      <w:rPr>
        <w:rFonts w:ascii="Symbol" w:hAnsi="Symbol" w:hint="default"/>
      </w:rPr>
    </w:lvl>
    <w:lvl w:ilvl="7" w:tplc="2B387A12" w:tentative="1">
      <w:start w:val="1"/>
      <w:numFmt w:val="bullet"/>
      <w:lvlText w:val="o"/>
      <w:lvlJc w:val="left"/>
      <w:pPr>
        <w:tabs>
          <w:tab w:val="num" w:pos="5760"/>
        </w:tabs>
        <w:ind w:left="5760" w:hanging="360"/>
      </w:pPr>
      <w:rPr>
        <w:rFonts w:ascii="Courier New" w:hAnsi="Courier New" w:hint="default"/>
      </w:rPr>
    </w:lvl>
    <w:lvl w:ilvl="8" w:tplc="91609108"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25"/>
  </w:num>
  <w:num w:numId="3">
    <w:abstractNumId w:val="2"/>
  </w:num>
  <w:num w:numId="4">
    <w:abstractNumId w:val="3"/>
  </w:num>
  <w:num w:numId="5">
    <w:abstractNumId w:val="33"/>
  </w:num>
  <w:num w:numId="6">
    <w:abstractNumId w:val="17"/>
  </w:num>
  <w:num w:numId="7">
    <w:abstractNumId w:val="29"/>
  </w:num>
  <w:num w:numId="8">
    <w:abstractNumId w:val="1"/>
  </w:num>
  <w:num w:numId="9">
    <w:abstractNumId w:val="36"/>
  </w:num>
  <w:num w:numId="10">
    <w:abstractNumId w:val="12"/>
  </w:num>
  <w:num w:numId="11">
    <w:abstractNumId w:val="14"/>
  </w:num>
  <w:num w:numId="12">
    <w:abstractNumId w:val="18"/>
  </w:num>
  <w:num w:numId="13">
    <w:abstractNumId w:val="15"/>
  </w:num>
  <w:num w:numId="14">
    <w:abstractNumId w:val="10"/>
  </w:num>
  <w:num w:numId="15">
    <w:abstractNumId w:val="8"/>
  </w:num>
  <w:num w:numId="16">
    <w:abstractNumId w:val="23"/>
  </w:num>
  <w:num w:numId="17">
    <w:abstractNumId w:val="32"/>
  </w:num>
  <w:num w:numId="18">
    <w:abstractNumId w:val="19"/>
  </w:num>
  <w:num w:numId="19">
    <w:abstractNumId w:val="9"/>
  </w:num>
  <w:num w:numId="20">
    <w:abstractNumId w:val="11"/>
  </w:num>
  <w:num w:numId="21">
    <w:abstractNumId w:val="20"/>
  </w:num>
  <w:num w:numId="22">
    <w:abstractNumId w:val="30"/>
  </w:num>
  <w:num w:numId="23">
    <w:abstractNumId w:val="27"/>
  </w:num>
  <w:num w:numId="24">
    <w:abstractNumId w:val="34"/>
  </w:num>
  <w:num w:numId="25">
    <w:abstractNumId w:val="31"/>
  </w:num>
  <w:num w:numId="26">
    <w:abstractNumId w:val="35"/>
  </w:num>
  <w:num w:numId="27">
    <w:abstractNumId w:val="26"/>
  </w:num>
  <w:num w:numId="28">
    <w:abstractNumId w:val="28"/>
  </w:num>
  <w:num w:numId="29">
    <w:abstractNumId w:val="22"/>
  </w:num>
  <w:num w:numId="30">
    <w:abstractNumId w:val="21"/>
  </w:num>
  <w:num w:numId="31">
    <w:abstractNumId w:val="13"/>
  </w:num>
  <w:num w:numId="32">
    <w:abstractNumId w:val="7"/>
  </w:num>
  <w:num w:numId="33">
    <w:abstractNumId w:val="24"/>
  </w:num>
  <w:num w:numId="34">
    <w:abstractNumId w:val="1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en-US" w:vendorID="64" w:dllVersion="5" w:nlCheck="1" w:checkStyle="1"/>
  <w:activeWritingStyle w:appName="MSWord" w:lang="en-GB" w:vendorID="64" w:dllVersion="5" w:nlCheck="1" w:checkStyle="1"/>
  <w:activeWritingStyle w:appName="MSWord" w:lang="en-US" w:vendorID="64" w:dllVersion="6" w:nlCheck="1" w:checkStyle="0"/>
  <w:activeWritingStyle w:appName="MSWord" w:lang="fr-FR" w:vendorID="64" w:dllVersion="6" w:nlCheck="1" w:checkStyle="1"/>
  <w:activeWritingStyle w:appName="MSWord" w:lang="en-IN" w:vendorID="64" w:dllVersion="6" w:nlCheck="1" w:checkStyle="1"/>
  <w:activeWritingStyle w:appName="MSWord" w:lang="en-GB"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US" w:vendorID="64" w:dllVersion="0" w:nlCheck="1" w:checkStyle="0"/>
  <w:activeWritingStyle w:appName="MSWord" w:lang="en-GB" w:vendorID="64" w:dllVersion="4096" w:nlCheck="1" w:checkStyle="0"/>
  <w:activeWritingStyle w:appName="MSWord" w:lang="en-IN" w:vendorID="64" w:dllVersion="4096" w:nlCheck="1" w:checkStyle="0"/>
  <w:defaultTabStop w:val="720"/>
  <w:drawingGridHorizontalSpacing w:val="100"/>
  <w:displayHorizontalDrawingGridEvery w:val="2"/>
  <w:noPunctuationKerning/>
  <w:characterSpacingControl w:val="doNotCompress"/>
  <w:hdrShapeDefaults>
    <o:shapedefaults v:ext="edit" spidmax="4097">
      <o:colormru v:ext="edit" colors="#e9eff7"/>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A2A03"/>
    <w:rsid w:val="000008E5"/>
    <w:rsid w:val="000038B0"/>
    <w:rsid w:val="00005CAF"/>
    <w:rsid w:val="00007E1C"/>
    <w:rsid w:val="0001086D"/>
    <w:rsid w:val="00010884"/>
    <w:rsid w:val="00012071"/>
    <w:rsid w:val="0001301D"/>
    <w:rsid w:val="00013763"/>
    <w:rsid w:val="00013BF7"/>
    <w:rsid w:val="000144D6"/>
    <w:rsid w:val="000148A0"/>
    <w:rsid w:val="00017DA2"/>
    <w:rsid w:val="00022515"/>
    <w:rsid w:val="000227B2"/>
    <w:rsid w:val="00022FDF"/>
    <w:rsid w:val="0002345B"/>
    <w:rsid w:val="00024D06"/>
    <w:rsid w:val="00026533"/>
    <w:rsid w:val="00027AB1"/>
    <w:rsid w:val="00031CE0"/>
    <w:rsid w:val="00031D95"/>
    <w:rsid w:val="00032BD9"/>
    <w:rsid w:val="0003389B"/>
    <w:rsid w:val="00033A20"/>
    <w:rsid w:val="0003485B"/>
    <w:rsid w:val="0003536D"/>
    <w:rsid w:val="00040224"/>
    <w:rsid w:val="000417FC"/>
    <w:rsid w:val="00043590"/>
    <w:rsid w:val="00043BCB"/>
    <w:rsid w:val="00043F6C"/>
    <w:rsid w:val="00045297"/>
    <w:rsid w:val="0004653D"/>
    <w:rsid w:val="00047D1F"/>
    <w:rsid w:val="00050206"/>
    <w:rsid w:val="000514CD"/>
    <w:rsid w:val="00052B51"/>
    <w:rsid w:val="00052D86"/>
    <w:rsid w:val="00053B33"/>
    <w:rsid w:val="000561D1"/>
    <w:rsid w:val="00056AC9"/>
    <w:rsid w:val="00060BC6"/>
    <w:rsid w:val="00060DB9"/>
    <w:rsid w:val="000644F9"/>
    <w:rsid w:val="000650BB"/>
    <w:rsid w:val="0006762E"/>
    <w:rsid w:val="00073E40"/>
    <w:rsid w:val="00074142"/>
    <w:rsid w:val="00081948"/>
    <w:rsid w:val="00081B7D"/>
    <w:rsid w:val="00082741"/>
    <w:rsid w:val="0008303C"/>
    <w:rsid w:val="00083B13"/>
    <w:rsid w:val="00086BBE"/>
    <w:rsid w:val="000910F4"/>
    <w:rsid w:val="00091463"/>
    <w:rsid w:val="00092CC0"/>
    <w:rsid w:val="000935FE"/>
    <w:rsid w:val="000A18A7"/>
    <w:rsid w:val="000A19C0"/>
    <w:rsid w:val="000A3A6B"/>
    <w:rsid w:val="000A3D4B"/>
    <w:rsid w:val="000A4691"/>
    <w:rsid w:val="000A4D3F"/>
    <w:rsid w:val="000A7163"/>
    <w:rsid w:val="000B092C"/>
    <w:rsid w:val="000B1C53"/>
    <w:rsid w:val="000B1E81"/>
    <w:rsid w:val="000B2B60"/>
    <w:rsid w:val="000B3787"/>
    <w:rsid w:val="000B3840"/>
    <w:rsid w:val="000B43E4"/>
    <w:rsid w:val="000B4DE1"/>
    <w:rsid w:val="000B4EF7"/>
    <w:rsid w:val="000B566D"/>
    <w:rsid w:val="000B59C2"/>
    <w:rsid w:val="000B64DD"/>
    <w:rsid w:val="000B66BE"/>
    <w:rsid w:val="000B7837"/>
    <w:rsid w:val="000C11CA"/>
    <w:rsid w:val="000C27F5"/>
    <w:rsid w:val="000C2F45"/>
    <w:rsid w:val="000C3C56"/>
    <w:rsid w:val="000C4C64"/>
    <w:rsid w:val="000C52F3"/>
    <w:rsid w:val="000C5F12"/>
    <w:rsid w:val="000D26FF"/>
    <w:rsid w:val="000D44C7"/>
    <w:rsid w:val="000D4792"/>
    <w:rsid w:val="000D6489"/>
    <w:rsid w:val="000E24CF"/>
    <w:rsid w:val="000E2661"/>
    <w:rsid w:val="000E454B"/>
    <w:rsid w:val="000E5558"/>
    <w:rsid w:val="000E563C"/>
    <w:rsid w:val="000E61F9"/>
    <w:rsid w:val="000E69D7"/>
    <w:rsid w:val="000E6B39"/>
    <w:rsid w:val="000F0376"/>
    <w:rsid w:val="000F06BD"/>
    <w:rsid w:val="000F168C"/>
    <w:rsid w:val="000F427A"/>
    <w:rsid w:val="000F4E50"/>
    <w:rsid w:val="000F5EA0"/>
    <w:rsid w:val="00100D8A"/>
    <w:rsid w:val="001014FF"/>
    <w:rsid w:val="00102057"/>
    <w:rsid w:val="00106AB4"/>
    <w:rsid w:val="001100C3"/>
    <w:rsid w:val="0011026A"/>
    <w:rsid w:val="001121C5"/>
    <w:rsid w:val="001126F2"/>
    <w:rsid w:val="00114662"/>
    <w:rsid w:val="00117D93"/>
    <w:rsid w:val="00122D98"/>
    <w:rsid w:val="001233C7"/>
    <w:rsid w:val="00123737"/>
    <w:rsid w:val="0012426E"/>
    <w:rsid w:val="00125C84"/>
    <w:rsid w:val="001260F2"/>
    <w:rsid w:val="00127C69"/>
    <w:rsid w:val="0013219E"/>
    <w:rsid w:val="001335CE"/>
    <w:rsid w:val="001337EE"/>
    <w:rsid w:val="00134FE7"/>
    <w:rsid w:val="00135F31"/>
    <w:rsid w:val="00142754"/>
    <w:rsid w:val="00143376"/>
    <w:rsid w:val="00144F18"/>
    <w:rsid w:val="00144FB3"/>
    <w:rsid w:val="00145E01"/>
    <w:rsid w:val="00147788"/>
    <w:rsid w:val="00150D36"/>
    <w:rsid w:val="00151298"/>
    <w:rsid w:val="00151570"/>
    <w:rsid w:val="00152040"/>
    <w:rsid w:val="00153951"/>
    <w:rsid w:val="001542F3"/>
    <w:rsid w:val="00155B40"/>
    <w:rsid w:val="001567CC"/>
    <w:rsid w:val="00156DFB"/>
    <w:rsid w:val="00157219"/>
    <w:rsid w:val="001577DC"/>
    <w:rsid w:val="00170096"/>
    <w:rsid w:val="0017033B"/>
    <w:rsid w:val="001724C5"/>
    <w:rsid w:val="001733A6"/>
    <w:rsid w:val="0017391F"/>
    <w:rsid w:val="00173965"/>
    <w:rsid w:val="0017463E"/>
    <w:rsid w:val="00175B93"/>
    <w:rsid w:val="001760A2"/>
    <w:rsid w:val="001760C3"/>
    <w:rsid w:val="00176781"/>
    <w:rsid w:val="00181118"/>
    <w:rsid w:val="00181CC7"/>
    <w:rsid w:val="0018290D"/>
    <w:rsid w:val="001836B9"/>
    <w:rsid w:val="00184AD7"/>
    <w:rsid w:val="00186349"/>
    <w:rsid w:val="0018790D"/>
    <w:rsid w:val="00187C9E"/>
    <w:rsid w:val="00190346"/>
    <w:rsid w:val="00191E31"/>
    <w:rsid w:val="00191EC2"/>
    <w:rsid w:val="001931AD"/>
    <w:rsid w:val="00194308"/>
    <w:rsid w:val="001943D6"/>
    <w:rsid w:val="00194CDD"/>
    <w:rsid w:val="00196984"/>
    <w:rsid w:val="00197D7B"/>
    <w:rsid w:val="001A7838"/>
    <w:rsid w:val="001A7B4E"/>
    <w:rsid w:val="001B021D"/>
    <w:rsid w:val="001B05D1"/>
    <w:rsid w:val="001B153D"/>
    <w:rsid w:val="001B28A0"/>
    <w:rsid w:val="001B4090"/>
    <w:rsid w:val="001B4237"/>
    <w:rsid w:val="001B62BC"/>
    <w:rsid w:val="001B7283"/>
    <w:rsid w:val="001B784C"/>
    <w:rsid w:val="001C2D8C"/>
    <w:rsid w:val="001C3533"/>
    <w:rsid w:val="001C4266"/>
    <w:rsid w:val="001C7919"/>
    <w:rsid w:val="001D1980"/>
    <w:rsid w:val="001D21E7"/>
    <w:rsid w:val="001D2EE9"/>
    <w:rsid w:val="001D40AE"/>
    <w:rsid w:val="001D54F0"/>
    <w:rsid w:val="001D6470"/>
    <w:rsid w:val="001D78A6"/>
    <w:rsid w:val="001E0C35"/>
    <w:rsid w:val="001E131C"/>
    <w:rsid w:val="001E15DE"/>
    <w:rsid w:val="001E1E6B"/>
    <w:rsid w:val="001E1EAC"/>
    <w:rsid w:val="001E38C5"/>
    <w:rsid w:val="001F126A"/>
    <w:rsid w:val="001F3778"/>
    <w:rsid w:val="001F47AF"/>
    <w:rsid w:val="001F4EBF"/>
    <w:rsid w:val="001F5FB1"/>
    <w:rsid w:val="001F6C1F"/>
    <w:rsid w:val="002015EA"/>
    <w:rsid w:val="00201EEC"/>
    <w:rsid w:val="00205AF5"/>
    <w:rsid w:val="002108F5"/>
    <w:rsid w:val="00211EB1"/>
    <w:rsid w:val="0021344F"/>
    <w:rsid w:val="002159F7"/>
    <w:rsid w:val="00215AE1"/>
    <w:rsid w:val="00215BE1"/>
    <w:rsid w:val="0021688B"/>
    <w:rsid w:val="0022344B"/>
    <w:rsid w:val="0023158A"/>
    <w:rsid w:val="00231DAB"/>
    <w:rsid w:val="00232DCA"/>
    <w:rsid w:val="00232E4D"/>
    <w:rsid w:val="00233005"/>
    <w:rsid w:val="00234360"/>
    <w:rsid w:val="0024557F"/>
    <w:rsid w:val="002459CE"/>
    <w:rsid w:val="002463EF"/>
    <w:rsid w:val="002473C1"/>
    <w:rsid w:val="00250F8E"/>
    <w:rsid w:val="00253B41"/>
    <w:rsid w:val="002549EE"/>
    <w:rsid w:val="00255E52"/>
    <w:rsid w:val="00260DC1"/>
    <w:rsid w:val="00263FA3"/>
    <w:rsid w:val="00264125"/>
    <w:rsid w:val="002646C2"/>
    <w:rsid w:val="00264B87"/>
    <w:rsid w:val="00264CEB"/>
    <w:rsid w:val="002664DB"/>
    <w:rsid w:val="002666A7"/>
    <w:rsid w:val="00267A1C"/>
    <w:rsid w:val="00270836"/>
    <w:rsid w:val="00270B87"/>
    <w:rsid w:val="0027147C"/>
    <w:rsid w:val="002728CE"/>
    <w:rsid w:val="002729A9"/>
    <w:rsid w:val="00272CB0"/>
    <w:rsid w:val="0027342E"/>
    <w:rsid w:val="00273833"/>
    <w:rsid w:val="002742AF"/>
    <w:rsid w:val="00277F25"/>
    <w:rsid w:val="002808A3"/>
    <w:rsid w:val="002824DA"/>
    <w:rsid w:val="002834CF"/>
    <w:rsid w:val="0028591C"/>
    <w:rsid w:val="00290B01"/>
    <w:rsid w:val="00291310"/>
    <w:rsid w:val="0029271E"/>
    <w:rsid w:val="002934F6"/>
    <w:rsid w:val="0029375B"/>
    <w:rsid w:val="002939BA"/>
    <w:rsid w:val="00294ECD"/>
    <w:rsid w:val="002974B9"/>
    <w:rsid w:val="002A0207"/>
    <w:rsid w:val="002A0FF9"/>
    <w:rsid w:val="002A34CB"/>
    <w:rsid w:val="002A53B1"/>
    <w:rsid w:val="002A56F6"/>
    <w:rsid w:val="002A57D0"/>
    <w:rsid w:val="002B13B9"/>
    <w:rsid w:val="002B1E1C"/>
    <w:rsid w:val="002B2211"/>
    <w:rsid w:val="002B6207"/>
    <w:rsid w:val="002B7CCA"/>
    <w:rsid w:val="002C01D3"/>
    <w:rsid w:val="002C2B5C"/>
    <w:rsid w:val="002C37B0"/>
    <w:rsid w:val="002D1B97"/>
    <w:rsid w:val="002D2BE7"/>
    <w:rsid w:val="002D3C1B"/>
    <w:rsid w:val="002D4010"/>
    <w:rsid w:val="002D54DC"/>
    <w:rsid w:val="002D63E5"/>
    <w:rsid w:val="002D6422"/>
    <w:rsid w:val="002E16B5"/>
    <w:rsid w:val="002E2E06"/>
    <w:rsid w:val="002E30EF"/>
    <w:rsid w:val="002E5A69"/>
    <w:rsid w:val="002E6467"/>
    <w:rsid w:val="002E6C4A"/>
    <w:rsid w:val="002F0825"/>
    <w:rsid w:val="002F09A2"/>
    <w:rsid w:val="002F2D5B"/>
    <w:rsid w:val="002F3751"/>
    <w:rsid w:val="002F4E71"/>
    <w:rsid w:val="002F6CA2"/>
    <w:rsid w:val="002F799E"/>
    <w:rsid w:val="00300106"/>
    <w:rsid w:val="0030042A"/>
    <w:rsid w:val="00300ED0"/>
    <w:rsid w:val="0030134B"/>
    <w:rsid w:val="003045EF"/>
    <w:rsid w:val="00304611"/>
    <w:rsid w:val="003052EC"/>
    <w:rsid w:val="00305B61"/>
    <w:rsid w:val="00305FDE"/>
    <w:rsid w:val="00306E66"/>
    <w:rsid w:val="00315170"/>
    <w:rsid w:val="00316FFE"/>
    <w:rsid w:val="0031751A"/>
    <w:rsid w:val="00317852"/>
    <w:rsid w:val="00322EF7"/>
    <w:rsid w:val="0032334C"/>
    <w:rsid w:val="0032561B"/>
    <w:rsid w:val="00326718"/>
    <w:rsid w:val="003276EE"/>
    <w:rsid w:val="00330E24"/>
    <w:rsid w:val="00331BC5"/>
    <w:rsid w:val="00332C7A"/>
    <w:rsid w:val="0033618F"/>
    <w:rsid w:val="00336C6B"/>
    <w:rsid w:val="003409A4"/>
    <w:rsid w:val="00340F42"/>
    <w:rsid w:val="003418B4"/>
    <w:rsid w:val="003441B3"/>
    <w:rsid w:val="00344B6E"/>
    <w:rsid w:val="0034505D"/>
    <w:rsid w:val="003468CC"/>
    <w:rsid w:val="003471AB"/>
    <w:rsid w:val="00347F26"/>
    <w:rsid w:val="00350E86"/>
    <w:rsid w:val="003516E9"/>
    <w:rsid w:val="003522A1"/>
    <w:rsid w:val="003542DD"/>
    <w:rsid w:val="003547CB"/>
    <w:rsid w:val="00356354"/>
    <w:rsid w:val="00360424"/>
    <w:rsid w:val="00360F87"/>
    <w:rsid w:val="00361527"/>
    <w:rsid w:val="003620AC"/>
    <w:rsid w:val="0036224E"/>
    <w:rsid w:val="003626A1"/>
    <w:rsid w:val="003629BC"/>
    <w:rsid w:val="00362A73"/>
    <w:rsid w:val="00363B0E"/>
    <w:rsid w:val="00366203"/>
    <w:rsid w:val="00366C39"/>
    <w:rsid w:val="0036735C"/>
    <w:rsid w:val="003713AA"/>
    <w:rsid w:val="00371FA0"/>
    <w:rsid w:val="00372989"/>
    <w:rsid w:val="00373918"/>
    <w:rsid w:val="00376DDD"/>
    <w:rsid w:val="00377524"/>
    <w:rsid w:val="003775A2"/>
    <w:rsid w:val="0038172C"/>
    <w:rsid w:val="00384BD7"/>
    <w:rsid w:val="00390997"/>
    <w:rsid w:val="0039151F"/>
    <w:rsid w:val="00391CCB"/>
    <w:rsid w:val="003929B0"/>
    <w:rsid w:val="00396034"/>
    <w:rsid w:val="00397187"/>
    <w:rsid w:val="00397FC0"/>
    <w:rsid w:val="003A0C6B"/>
    <w:rsid w:val="003A0D59"/>
    <w:rsid w:val="003A358C"/>
    <w:rsid w:val="003A3B1C"/>
    <w:rsid w:val="003A6111"/>
    <w:rsid w:val="003A73D2"/>
    <w:rsid w:val="003A77C0"/>
    <w:rsid w:val="003A77D4"/>
    <w:rsid w:val="003B45BB"/>
    <w:rsid w:val="003B4C41"/>
    <w:rsid w:val="003B7D87"/>
    <w:rsid w:val="003C0038"/>
    <w:rsid w:val="003C05BD"/>
    <w:rsid w:val="003C0FF3"/>
    <w:rsid w:val="003C1444"/>
    <w:rsid w:val="003C1CF7"/>
    <w:rsid w:val="003C1DB5"/>
    <w:rsid w:val="003C1E58"/>
    <w:rsid w:val="003C23EE"/>
    <w:rsid w:val="003C2CD9"/>
    <w:rsid w:val="003C4C01"/>
    <w:rsid w:val="003C4CF9"/>
    <w:rsid w:val="003C61BB"/>
    <w:rsid w:val="003D0ADC"/>
    <w:rsid w:val="003D1EF7"/>
    <w:rsid w:val="003D2548"/>
    <w:rsid w:val="003D3C47"/>
    <w:rsid w:val="003D5190"/>
    <w:rsid w:val="003D616C"/>
    <w:rsid w:val="003D67FB"/>
    <w:rsid w:val="003E271E"/>
    <w:rsid w:val="003E2785"/>
    <w:rsid w:val="003E279E"/>
    <w:rsid w:val="003E33E5"/>
    <w:rsid w:val="003E3A2F"/>
    <w:rsid w:val="003E421F"/>
    <w:rsid w:val="003E6F19"/>
    <w:rsid w:val="003F0126"/>
    <w:rsid w:val="003F03B8"/>
    <w:rsid w:val="003F1CBB"/>
    <w:rsid w:val="003F3C50"/>
    <w:rsid w:val="003F4246"/>
    <w:rsid w:val="003F4DE8"/>
    <w:rsid w:val="003F5848"/>
    <w:rsid w:val="003F5B89"/>
    <w:rsid w:val="003F605A"/>
    <w:rsid w:val="003F72BC"/>
    <w:rsid w:val="003F765F"/>
    <w:rsid w:val="003F7E23"/>
    <w:rsid w:val="00401243"/>
    <w:rsid w:val="004016FC"/>
    <w:rsid w:val="00401F6E"/>
    <w:rsid w:val="00402AE5"/>
    <w:rsid w:val="004032EE"/>
    <w:rsid w:val="00404924"/>
    <w:rsid w:val="00405094"/>
    <w:rsid w:val="004110DC"/>
    <w:rsid w:val="004132E3"/>
    <w:rsid w:val="00413DC3"/>
    <w:rsid w:val="004141BB"/>
    <w:rsid w:val="004158AB"/>
    <w:rsid w:val="00416292"/>
    <w:rsid w:val="004163D2"/>
    <w:rsid w:val="00416D41"/>
    <w:rsid w:val="0042159C"/>
    <w:rsid w:val="00421939"/>
    <w:rsid w:val="00424913"/>
    <w:rsid w:val="00430362"/>
    <w:rsid w:val="00431A06"/>
    <w:rsid w:val="004338F5"/>
    <w:rsid w:val="00434118"/>
    <w:rsid w:val="004341B9"/>
    <w:rsid w:val="00434387"/>
    <w:rsid w:val="004350B7"/>
    <w:rsid w:val="00436459"/>
    <w:rsid w:val="00441336"/>
    <w:rsid w:val="00441A68"/>
    <w:rsid w:val="0044406F"/>
    <w:rsid w:val="0044520C"/>
    <w:rsid w:val="00446876"/>
    <w:rsid w:val="004479A1"/>
    <w:rsid w:val="00447AEA"/>
    <w:rsid w:val="00453430"/>
    <w:rsid w:val="0046060F"/>
    <w:rsid w:val="00460BF3"/>
    <w:rsid w:val="004613A2"/>
    <w:rsid w:val="00462763"/>
    <w:rsid w:val="00465E5B"/>
    <w:rsid w:val="004717DD"/>
    <w:rsid w:val="0047266E"/>
    <w:rsid w:val="0047722F"/>
    <w:rsid w:val="00480132"/>
    <w:rsid w:val="00480340"/>
    <w:rsid w:val="0048035F"/>
    <w:rsid w:val="0048204B"/>
    <w:rsid w:val="00483665"/>
    <w:rsid w:val="004843CC"/>
    <w:rsid w:val="004865E8"/>
    <w:rsid w:val="004919EC"/>
    <w:rsid w:val="004924E7"/>
    <w:rsid w:val="0049277D"/>
    <w:rsid w:val="004942DF"/>
    <w:rsid w:val="0049755D"/>
    <w:rsid w:val="004A0D3E"/>
    <w:rsid w:val="004A0FA1"/>
    <w:rsid w:val="004A151D"/>
    <w:rsid w:val="004A1B65"/>
    <w:rsid w:val="004A3268"/>
    <w:rsid w:val="004A38A1"/>
    <w:rsid w:val="004A5BC1"/>
    <w:rsid w:val="004A5D9C"/>
    <w:rsid w:val="004A60FD"/>
    <w:rsid w:val="004A6B57"/>
    <w:rsid w:val="004A6C95"/>
    <w:rsid w:val="004B04D3"/>
    <w:rsid w:val="004B1549"/>
    <w:rsid w:val="004B1A25"/>
    <w:rsid w:val="004B2560"/>
    <w:rsid w:val="004B47BD"/>
    <w:rsid w:val="004B51A0"/>
    <w:rsid w:val="004B5507"/>
    <w:rsid w:val="004B5AF7"/>
    <w:rsid w:val="004B5D6B"/>
    <w:rsid w:val="004C0D62"/>
    <w:rsid w:val="004C3971"/>
    <w:rsid w:val="004C3E2A"/>
    <w:rsid w:val="004C3E41"/>
    <w:rsid w:val="004C6E89"/>
    <w:rsid w:val="004D1985"/>
    <w:rsid w:val="004D2009"/>
    <w:rsid w:val="004D2270"/>
    <w:rsid w:val="004D2767"/>
    <w:rsid w:val="004D3239"/>
    <w:rsid w:val="004D62AB"/>
    <w:rsid w:val="004D62EA"/>
    <w:rsid w:val="004D6DDE"/>
    <w:rsid w:val="004D747C"/>
    <w:rsid w:val="004E00C3"/>
    <w:rsid w:val="004E287D"/>
    <w:rsid w:val="004E2C0F"/>
    <w:rsid w:val="004E5874"/>
    <w:rsid w:val="004E5BFD"/>
    <w:rsid w:val="004E6F11"/>
    <w:rsid w:val="004F02B4"/>
    <w:rsid w:val="004F09B7"/>
    <w:rsid w:val="004F09BC"/>
    <w:rsid w:val="004F0EDE"/>
    <w:rsid w:val="004F35D5"/>
    <w:rsid w:val="004F4AE6"/>
    <w:rsid w:val="004F5701"/>
    <w:rsid w:val="004F74FF"/>
    <w:rsid w:val="004F7FEC"/>
    <w:rsid w:val="00500CFB"/>
    <w:rsid w:val="005033C7"/>
    <w:rsid w:val="00506255"/>
    <w:rsid w:val="005068EB"/>
    <w:rsid w:val="00511698"/>
    <w:rsid w:val="00511C14"/>
    <w:rsid w:val="005128E2"/>
    <w:rsid w:val="00514555"/>
    <w:rsid w:val="00515D81"/>
    <w:rsid w:val="00516A8A"/>
    <w:rsid w:val="005174CA"/>
    <w:rsid w:val="0052233F"/>
    <w:rsid w:val="00522B4E"/>
    <w:rsid w:val="0052507D"/>
    <w:rsid w:val="0052577F"/>
    <w:rsid w:val="0052721E"/>
    <w:rsid w:val="0052753A"/>
    <w:rsid w:val="005305C0"/>
    <w:rsid w:val="00530D24"/>
    <w:rsid w:val="005311B2"/>
    <w:rsid w:val="005315E5"/>
    <w:rsid w:val="00531D5A"/>
    <w:rsid w:val="00532F4B"/>
    <w:rsid w:val="00534202"/>
    <w:rsid w:val="00534254"/>
    <w:rsid w:val="005370B6"/>
    <w:rsid w:val="005379FF"/>
    <w:rsid w:val="00540149"/>
    <w:rsid w:val="00542025"/>
    <w:rsid w:val="0054608E"/>
    <w:rsid w:val="00546D30"/>
    <w:rsid w:val="005525B6"/>
    <w:rsid w:val="00552DD5"/>
    <w:rsid w:val="00553A8D"/>
    <w:rsid w:val="00555C26"/>
    <w:rsid w:val="005563D6"/>
    <w:rsid w:val="005567DF"/>
    <w:rsid w:val="00556C0F"/>
    <w:rsid w:val="005577BC"/>
    <w:rsid w:val="00561066"/>
    <w:rsid w:val="00561520"/>
    <w:rsid w:val="00561D6B"/>
    <w:rsid w:val="00561DC8"/>
    <w:rsid w:val="005627A7"/>
    <w:rsid w:val="00565113"/>
    <w:rsid w:val="005669DB"/>
    <w:rsid w:val="00567F2B"/>
    <w:rsid w:val="005714A2"/>
    <w:rsid w:val="005714EA"/>
    <w:rsid w:val="005722AF"/>
    <w:rsid w:val="00573257"/>
    <w:rsid w:val="0057383E"/>
    <w:rsid w:val="005764B8"/>
    <w:rsid w:val="00576798"/>
    <w:rsid w:val="00577A80"/>
    <w:rsid w:val="00583BC0"/>
    <w:rsid w:val="00584933"/>
    <w:rsid w:val="005859E5"/>
    <w:rsid w:val="00586510"/>
    <w:rsid w:val="00586842"/>
    <w:rsid w:val="0058737D"/>
    <w:rsid w:val="00590948"/>
    <w:rsid w:val="00592984"/>
    <w:rsid w:val="00594E58"/>
    <w:rsid w:val="00596985"/>
    <w:rsid w:val="0059746F"/>
    <w:rsid w:val="005A0EA5"/>
    <w:rsid w:val="005A0EF5"/>
    <w:rsid w:val="005A28FB"/>
    <w:rsid w:val="005A3886"/>
    <w:rsid w:val="005A499C"/>
    <w:rsid w:val="005A6A23"/>
    <w:rsid w:val="005A6EA8"/>
    <w:rsid w:val="005A737A"/>
    <w:rsid w:val="005B0493"/>
    <w:rsid w:val="005B0729"/>
    <w:rsid w:val="005B1D8F"/>
    <w:rsid w:val="005B2C88"/>
    <w:rsid w:val="005B4185"/>
    <w:rsid w:val="005B4F4B"/>
    <w:rsid w:val="005B550A"/>
    <w:rsid w:val="005B5EF0"/>
    <w:rsid w:val="005B7089"/>
    <w:rsid w:val="005C1038"/>
    <w:rsid w:val="005C186B"/>
    <w:rsid w:val="005C24A1"/>
    <w:rsid w:val="005C24CE"/>
    <w:rsid w:val="005C27AE"/>
    <w:rsid w:val="005C56C2"/>
    <w:rsid w:val="005C6B3A"/>
    <w:rsid w:val="005C7771"/>
    <w:rsid w:val="005D07AE"/>
    <w:rsid w:val="005D1AB9"/>
    <w:rsid w:val="005D1BE8"/>
    <w:rsid w:val="005D1F04"/>
    <w:rsid w:val="005D440F"/>
    <w:rsid w:val="005D5E0D"/>
    <w:rsid w:val="005D6E44"/>
    <w:rsid w:val="005D7BC6"/>
    <w:rsid w:val="005E0C09"/>
    <w:rsid w:val="005E0D50"/>
    <w:rsid w:val="005E4957"/>
    <w:rsid w:val="005E69FD"/>
    <w:rsid w:val="005E705C"/>
    <w:rsid w:val="005F21C4"/>
    <w:rsid w:val="005F41E9"/>
    <w:rsid w:val="005F54FC"/>
    <w:rsid w:val="005F6058"/>
    <w:rsid w:val="005F7C5D"/>
    <w:rsid w:val="006001F3"/>
    <w:rsid w:val="0060122D"/>
    <w:rsid w:val="00606CC6"/>
    <w:rsid w:val="00607E18"/>
    <w:rsid w:val="006103FA"/>
    <w:rsid w:val="00610F29"/>
    <w:rsid w:val="00612F4A"/>
    <w:rsid w:val="00617ACC"/>
    <w:rsid w:val="00621882"/>
    <w:rsid w:val="00622BE7"/>
    <w:rsid w:val="0062320A"/>
    <w:rsid w:val="00626179"/>
    <w:rsid w:val="00626F52"/>
    <w:rsid w:val="00627DA3"/>
    <w:rsid w:val="00630673"/>
    <w:rsid w:val="00630EEF"/>
    <w:rsid w:val="00631E44"/>
    <w:rsid w:val="006328B4"/>
    <w:rsid w:val="00632AA5"/>
    <w:rsid w:val="00635116"/>
    <w:rsid w:val="00635946"/>
    <w:rsid w:val="00640604"/>
    <w:rsid w:val="00644475"/>
    <w:rsid w:val="00645027"/>
    <w:rsid w:val="00645501"/>
    <w:rsid w:val="0064719F"/>
    <w:rsid w:val="00647513"/>
    <w:rsid w:val="00651F0F"/>
    <w:rsid w:val="006546CB"/>
    <w:rsid w:val="00656688"/>
    <w:rsid w:val="006610FE"/>
    <w:rsid w:val="00661118"/>
    <w:rsid w:val="006614C7"/>
    <w:rsid w:val="00664FA7"/>
    <w:rsid w:val="00666179"/>
    <w:rsid w:val="0066798B"/>
    <w:rsid w:val="006679DC"/>
    <w:rsid w:val="0067411F"/>
    <w:rsid w:val="00674132"/>
    <w:rsid w:val="00674CD3"/>
    <w:rsid w:val="00674CDB"/>
    <w:rsid w:val="00676496"/>
    <w:rsid w:val="00677051"/>
    <w:rsid w:val="0067730B"/>
    <w:rsid w:val="00682067"/>
    <w:rsid w:val="006837FB"/>
    <w:rsid w:val="006847DA"/>
    <w:rsid w:val="006850F6"/>
    <w:rsid w:val="00686666"/>
    <w:rsid w:val="0068744D"/>
    <w:rsid w:val="006879E7"/>
    <w:rsid w:val="00695030"/>
    <w:rsid w:val="00697A49"/>
    <w:rsid w:val="006A01DB"/>
    <w:rsid w:val="006A0390"/>
    <w:rsid w:val="006A1278"/>
    <w:rsid w:val="006A1BE7"/>
    <w:rsid w:val="006A20E4"/>
    <w:rsid w:val="006A3887"/>
    <w:rsid w:val="006A58F5"/>
    <w:rsid w:val="006A672F"/>
    <w:rsid w:val="006B1B70"/>
    <w:rsid w:val="006B378F"/>
    <w:rsid w:val="006B5317"/>
    <w:rsid w:val="006B5369"/>
    <w:rsid w:val="006B6A18"/>
    <w:rsid w:val="006B7AF5"/>
    <w:rsid w:val="006C228E"/>
    <w:rsid w:val="006C548A"/>
    <w:rsid w:val="006C6641"/>
    <w:rsid w:val="006C75DC"/>
    <w:rsid w:val="006D042E"/>
    <w:rsid w:val="006D1026"/>
    <w:rsid w:val="006D104B"/>
    <w:rsid w:val="006D3DD8"/>
    <w:rsid w:val="006D6EED"/>
    <w:rsid w:val="006E1C6D"/>
    <w:rsid w:val="006E2CF9"/>
    <w:rsid w:val="006E37A5"/>
    <w:rsid w:val="006E3901"/>
    <w:rsid w:val="006E4533"/>
    <w:rsid w:val="006E5777"/>
    <w:rsid w:val="006E622A"/>
    <w:rsid w:val="006E6BCA"/>
    <w:rsid w:val="006E7E68"/>
    <w:rsid w:val="006F2088"/>
    <w:rsid w:val="006F2E87"/>
    <w:rsid w:val="006F3E52"/>
    <w:rsid w:val="006F4245"/>
    <w:rsid w:val="006F6F12"/>
    <w:rsid w:val="006F7479"/>
    <w:rsid w:val="00701557"/>
    <w:rsid w:val="007022D4"/>
    <w:rsid w:val="00702793"/>
    <w:rsid w:val="00702C4F"/>
    <w:rsid w:val="00705A6B"/>
    <w:rsid w:val="007072A6"/>
    <w:rsid w:val="0070789F"/>
    <w:rsid w:val="0070795F"/>
    <w:rsid w:val="007104CA"/>
    <w:rsid w:val="00710518"/>
    <w:rsid w:val="00713218"/>
    <w:rsid w:val="00714905"/>
    <w:rsid w:val="007156A8"/>
    <w:rsid w:val="00720942"/>
    <w:rsid w:val="00720B33"/>
    <w:rsid w:val="00720FD8"/>
    <w:rsid w:val="0072125F"/>
    <w:rsid w:val="0072236A"/>
    <w:rsid w:val="00722469"/>
    <w:rsid w:val="00722BE3"/>
    <w:rsid w:val="00726177"/>
    <w:rsid w:val="007265D9"/>
    <w:rsid w:val="00727186"/>
    <w:rsid w:val="00730050"/>
    <w:rsid w:val="00732499"/>
    <w:rsid w:val="00732F29"/>
    <w:rsid w:val="007330CE"/>
    <w:rsid w:val="00733F21"/>
    <w:rsid w:val="007346F7"/>
    <w:rsid w:val="00736C92"/>
    <w:rsid w:val="00740629"/>
    <w:rsid w:val="00742388"/>
    <w:rsid w:val="0074264D"/>
    <w:rsid w:val="0074510E"/>
    <w:rsid w:val="00746167"/>
    <w:rsid w:val="007472A4"/>
    <w:rsid w:val="00752D92"/>
    <w:rsid w:val="00761320"/>
    <w:rsid w:val="00762066"/>
    <w:rsid w:val="00762480"/>
    <w:rsid w:val="00762E85"/>
    <w:rsid w:val="0076737C"/>
    <w:rsid w:val="00770F7B"/>
    <w:rsid w:val="00772DDE"/>
    <w:rsid w:val="00775776"/>
    <w:rsid w:val="007761F6"/>
    <w:rsid w:val="00777309"/>
    <w:rsid w:val="00780007"/>
    <w:rsid w:val="00781A9C"/>
    <w:rsid w:val="0078397C"/>
    <w:rsid w:val="00783B3F"/>
    <w:rsid w:val="00783EA8"/>
    <w:rsid w:val="007841B8"/>
    <w:rsid w:val="0078535D"/>
    <w:rsid w:val="00786D3E"/>
    <w:rsid w:val="00786DB4"/>
    <w:rsid w:val="007913BB"/>
    <w:rsid w:val="0079254B"/>
    <w:rsid w:val="00792C06"/>
    <w:rsid w:val="0079534D"/>
    <w:rsid w:val="007975BD"/>
    <w:rsid w:val="007A2BBC"/>
    <w:rsid w:val="007A3769"/>
    <w:rsid w:val="007A3D0D"/>
    <w:rsid w:val="007A49C9"/>
    <w:rsid w:val="007B4DB2"/>
    <w:rsid w:val="007B5738"/>
    <w:rsid w:val="007B5C95"/>
    <w:rsid w:val="007B679B"/>
    <w:rsid w:val="007B735C"/>
    <w:rsid w:val="007B759D"/>
    <w:rsid w:val="007C03F7"/>
    <w:rsid w:val="007C1360"/>
    <w:rsid w:val="007C1CAA"/>
    <w:rsid w:val="007C5D4B"/>
    <w:rsid w:val="007D17E3"/>
    <w:rsid w:val="007D3C2D"/>
    <w:rsid w:val="007D3F68"/>
    <w:rsid w:val="007D6A8C"/>
    <w:rsid w:val="007E068E"/>
    <w:rsid w:val="007E13DA"/>
    <w:rsid w:val="007E176D"/>
    <w:rsid w:val="007E1B62"/>
    <w:rsid w:val="007E1BD2"/>
    <w:rsid w:val="007E1FAB"/>
    <w:rsid w:val="007E2A9E"/>
    <w:rsid w:val="007E6792"/>
    <w:rsid w:val="007E705E"/>
    <w:rsid w:val="007F0065"/>
    <w:rsid w:val="007F2D45"/>
    <w:rsid w:val="007F2E58"/>
    <w:rsid w:val="007F4542"/>
    <w:rsid w:val="007F7AE2"/>
    <w:rsid w:val="0080190C"/>
    <w:rsid w:val="0080325B"/>
    <w:rsid w:val="00804255"/>
    <w:rsid w:val="008044A3"/>
    <w:rsid w:val="00804896"/>
    <w:rsid w:val="00806A0A"/>
    <w:rsid w:val="00806A45"/>
    <w:rsid w:val="00806C46"/>
    <w:rsid w:val="00807125"/>
    <w:rsid w:val="008103EF"/>
    <w:rsid w:val="00811F7D"/>
    <w:rsid w:val="0081260D"/>
    <w:rsid w:val="00815D14"/>
    <w:rsid w:val="00820082"/>
    <w:rsid w:val="00820B9E"/>
    <w:rsid w:val="00821372"/>
    <w:rsid w:val="00821400"/>
    <w:rsid w:val="008215C0"/>
    <w:rsid w:val="00821EDF"/>
    <w:rsid w:val="0082268A"/>
    <w:rsid w:val="00822E8A"/>
    <w:rsid w:val="008241F9"/>
    <w:rsid w:val="00824F32"/>
    <w:rsid w:val="00825F70"/>
    <w:rsid w:val="008320E8"/>
    <w:rsid w:val="00832542"/>
    <w:rsid w:val="00833A42"/>
    <w:rsid w:val="00834E0E"/>
    <w:rsid w:val="0083517A"/>
    <w:rsid w:val="00835CBF"/>
    <w:rsid w:val="008376DD"/>
    <w:rsid w:val="008377A6"/>
    <w:rsid w:val="00840E27"/>
    <w:rsid w:val="008411A0"/>
    <w:rsid w:val="00846BD9"/>
    <w:rsid w:val="008472AF"/>
    <w:rsid w:val="00854BA0"/>
    <w:rsid w:val="008557C2"/>
    <w:rsid w:val="00856E38"/>
    <w:rsid w:val="00857DDC"/>
    <w:rsid w:val="0086293B"/>
    <w:rsid w:val="00862C01"/>
    <w:rsid w:val="00864BEE"/>
    <w:rsid w:val="008718D9"/>
    <w:rsid w:val="00872092"/>
    <w:rsid w:val="00872B16"/>
    <w:rsid w:val="00872FFC"/>
    <w:rsid w:val="00873FC1"/>
    <w:rsid w:val="008744FF"/>
    <w:rsid w:val="0087681C"/>
    <w:rsid w:val="00880046"/>
    <w:rsid w:val="00881E79"/>
    <w:rsid w:val="0088255D"/>
    <w:rsid w:val="008826EA"/>
    <w:rsid w:val="00882791"/>
    <w:rsid w:val="008840BA"/>
    <w:rsid w:val="008877FA"/>
    <w:rsid w:val="00893EB0"/>
    <w:rsid w:val="00894165"/>
    <w:rsid w:val="008A02E0"/>
    <w:rsid w:val="008A03D1"/>
    <w:rsid w:val="008A1FBB"/>
    <w:rsid w:val="008A542E"/>
    <w:rsid w:val="008A66A5"/>
    <w:rsid w:val="008B1CE6"/>
    <w:rsid w:val="008B429D"/>
    <w:rsid w:val="008C0ED8"/>
    <w:rsid w:val="008C0FE8"/>
    <w:rsid w:val="008C1538"/>
    <w:rsid w:val="008C2AD8"/>
    <w:rsid w:val="008C5070"/>
    <w:rsid w:val="008C6985"/>
    <w:rsid w:val="008C6C71"/>
    <w:rsid w:val="008D0B2B"/>
    <w:rsid w:val="008D105A"/>
    <w:rsid w:val="008D3089"/>
    <w:rsid w:val="008D4276"/>
    <w:rsid w:val="008D4E57"/>
    <w:rsid w:val="008E2E0D"/>
    <w:rsid w:val="008E3724"/>
    <w:rsid w:val="008E66CD"/>
    <w:rsid w:val="008E69FE"/>
    <w:rsid w:val="008E735B"/>
    <w:rsid w:val="008F04EF"/>
    <w:rsid w:val="008F0C1A"/>
    <w:rsid w:val="008F19DB"/>
    <w:rsid w:val="008F351F"/>
    <w:rsid w:val="008F43AB"/>
    <w:rsid w:val="008F44F0"/>
    <w:rsid w:val="008F51B5"/>
    <w:rsid w:val="00900096"/>
    <w:rsid w:val="009035F6"/>
    <w:rsid w:val="00904DE5"/>
    <w:rsid w:val="00904EBF"/>
    <w:rsid w:val="00905821"/>
    <w:rsid w:val="00906A7C"/>
    <w:rsid w:val="00906D3E"/>
    <w:rsid w:val="00910ECC"/>
    <w:rsid w:val="00911288"/>
    <w:rsid w:val="009119CE"/>
    <w:rsid w:val="00912BCE"/>
    <w:rsid w:val="009136D1"/>
    <w:rsid w:val="00914428"/>
    <w:rsid w:val="00914CD4"/>
    <w:rsid w:val="009162F3"/>
    <w:rsid w:val="00916E9E"/>
    <w:rsid w:val="00917770"/>
    <w:rsid w:val="009178C0"/>
    <w:rsid w:val="00922CDE"/>
    <w:rsid w:val="00923A4D"/>
    <w:rsid w:val="00924E6A"/>
    <w:rsid w:val="0092768C"/>
    <w:rsid w:val="00927C49"/>
    <w:rsid w:val="0093107C"/>
    <w:rsid w:val="0093340B"/>
    <w:rsid w:val="009420E5"/>
    <w:rsid w:val="00946729"/>
    <w:rsid w:val="009503E8"/>
    <w:rsid w:val="009507A2"/>
    <w:rsid w:val="009510AF"/>
    <w:rsid w:val="00952C43"/>
    <w:rsid w:val="00954002"/>
    <w:rsid w:val="009551A1"/>
    <w:rsid w:val="00955844"/>
    <w:rsid w:val="00956569"/>
    <w:rsid w:val="00957724"/>
    <w:rsid w:val="00960024"/>
    <w:rsid w:val="00961AA7"/>
    <w:rsid w:val="0096348D"/>
    <w:rsid w:val="00964A5F"/>
    <w:rsid w:val="009663E9"/>
    <w:rsid w:val="00967FDE"/>
    <w:rsid w:val="00970583"/>
    <w:rsid w:val="00970BDA"/>
    <w:rsid w:val="0097141B"/>
    <w:rsid w:val="00971931"/>
    <w:rsid w:val="00972834"/>
    <w:rsid w:val="009738F3"/>
    <w:rsid w:val="00974ECF"/>
    <w:rsid w:val="00975543"/>
    <w:rsid w:val="00975D90"/>
    <w:rsid w:val="009765FE"/>
    <w:rsid w:val="00977DD7"/>
    <w:rsid w:val="00983792"/>
    <w:rsid w:val="00985005"/>
    <w:rsid w:val="00987E79"/>
    <w:rsid w:val="00990351"/>
    <w:rsid w:val="00990627"/>
    <w:rsid w:val="00991548"/>
    <w:rsid w:val="009918DD"/>
    <w:rsid w:val="00992B01"/>
    <w:rsid w:val="0099569F"/>
    <w:rsid w:val="009A0080"/>
    <w:rsid w:val="009A0A07"/>
    <w:rsid w:val="009A1119"/>
    <w:rsid w:val="009A2A03"/>
    <w:rsid w:val="009A3521"/>
    <w:rsid w:val="009A48B1"/>
    <w:rsid w:val="009A5CF5"/>
    <w:rsid w:val="009A6345"/>
    <w:rsid w:val="009A67DA"/>
    <w:rsid w:val="009A7195"/>
    <w:rsid w:val="009A7980"/>
    <w:rsid w:val="009B01D7"/>
    <w:rsid w:val="009B298D"/>
    <w:rsid w:val="009B3666"/>
    <w:rsid w:val="009B6D12"/>
    <w:rsid w:val="009C0AE2"/>
    <w:rsid w:val="009C2C24"/>
    <w:rsid w:val="009C4B3B"/>
    <w:rsid w:val="009C6C7D"/>
    <w:rsid w:val="009C7727"/>
    <w:rsid w:val="009D0516"/>
    <w:rsid w:val="009D08C0"/>
    <w:rsid w:val="009D1728"/>
    <w:rsid w:val="009D181B"/>
    <w:rsid w:val="009D2156"/>
    <w:rsid w:val="009D441A"/>
    <w:rsid w:val="009D5236"/>
    <w:rsid w:val="009D56D1"/>
    <w:rsid w:val="009E0116"/>
    <w:rsid w:val="009E1A3C"/>
    <w:rsid w:val="009E2445"/>
    <w:rsid w:val="009E5FF8"/>
    <w:rsid w:val="009E6432"/>
    <w:rsid w:val="009E7C5C"/>
    <w:rsid w:val="009F02CD"/>
    <w:rsid w:val="009F1202"/>
    <w:rsid w:val="009F32DF"/>
    <w:rsid w:val="009F6C5A"/>
    <w:rsid w:val="00A01107"/>
    <w:rsid w:val="00A01D21"/>
    <w:rsid w:val="00A03109"/>
    <w:rsid w:val="00A0437C"/>
    <w:rsid w:val="00A051AF"/>
    <w:rsid w:val="00A051CE"/>
    <w:rsid w:val="00A05BC7"/>
    <w:rsid w:val="00A074C2"/>
    <w:rsid w:val="00A07D45"/>
    <w:rsid w:val="00A111A5"/>
    <w:rsid w:val="00A12B14"/>
    <w:rsid w:val="00A12D51"/>
    <w:rsid w:val="00A13F7A"/>
    <w:rsid w:val="00A20CCF"/>
    <w:rsid w:val="00A20FE7"/>
    <w:rsid w:val="00A239EE"/>
    <w:rsid w:val="00A23A4D"/>
    <w:rsid w:val="00A24B4C"/>
    <w:rsid w:val="00A25EA5"/>
    <w:rsid w:val="00A266C5"/>
    <w:rsid w:val="00A27292"/>
    <w:rsid w:val="00A31287"/>
    <w:rsid w:val="00A3177F"/>
    <w:rsid w:val="00A321B0"/>
    <w:rsid w:val="00A32FDC"/>
    <w:rsid w:val="00A345EA"/>
    <w:rsid w:val="00A358FD"/>
    <w:rsid w:val="00A3788D"/>
    <w:rsid w:val="00A379BE"/>
    <w:rsid w:val="00A37F1E"/>
    <w:rsid w:val="00A412BC"/>
    <w:rsid w:val="00A41D70"/>
    <w:rsid w:val="00A4294A"/>
    <w:rsid w:val="00A43086"/>
    <w:rsid w:val="00A43A8F"/>
    <w:rsid w:val="00A43B95"/>
    <w:rsid w:val="00A44AC4"/>
    <w:rsid w:val="00A44ECD"/>
    <w:rsid w:val="00A467AC"/>
    <w:rsid w:val="00A46A1E"/>
    <w:rsid w:val="00A475EE"/>
    <w:rsid w:val="00A5096D"/>
    <w:rsid w:val="00A50DDD"/>
    <w:rsid w:val="00A51955"/>
    <w:rsid w:val="00A53F3F"/>
    <w:rsid w:val="00A54379"/>
    <w:rsid w:val="00A56C99"/>
    <w:rsid w:val="00A5755F"/>
    <w:rsid w:val="00A579C6"/>
    <w:rsid w:val="00A6115A"/>
    <w:rsid w:val="00A6184C"/>
    <w:rsid w:val="00A63665"/>
    <w:rsid w:val="00A64EC4"/>
    <w:rsid w:val="00A64F1F"/>
    <w:rsid w:val="00A71ADA"/>
    <w:rsid w:val="00A740FA"/>
    <w:rsid w:val="00A741EE"/>
    <w:rsid w:val="00A74377"/>
    <w:rsid w:val="00A755D2"/>
    <w:rsid w:val="00A755D7"/>
    <w:rsid w:val="00A75E1E"/>
    <w:rsid w:val="00A766BE"/>
    <w:rsid w:val="00A77035"/>
    <w:rsid w:val="00A8103F"/>
    <w:rsid w:val="00A811EC"/>
    <w:rsid w:val="00A82413"/>
    <w:rsid w:val="00A8593E"/>
    <w:rsid w:val="00A86B3A"/>
    <w:rsid w:val="00A8784D"/>
    <w:rsid w:val="00A9255D"/>
    <w:rsid w:val="00A9344F"/>
    <w:rsid w:val="00A97D85"/>
    <w:rsid w:val="00AA6247"/>
    <w:rsid w:val="00AA7737"/>
    <w:rsid w:val="00AB372C"/>
    <w:rsid w:val="00AB3C59"/>
    <w:rsid w:val="00AB40B0"/>
    <w:rsid w:val="00AB53F7"/>
    <w:rsid w:val="00AC0823"/>
    <w:rsid w:val="00AC1B77"/>
    <w:rsid w:val="00AC2EA5"/>
    <w:rsid w:val="00AC33FC"/>
    <w:rsid w:val="00AC4960"/>
    <w:rsid w:val="00AC7559"/>
    <w:rsid w:val="00AD22B4"/>
    <w:rsid w:val="00AD5207"/>
    <w:rsid w:val="00AD5B42"/>
    <w:rsid w:val="00AD63D9"/>
    <w:rsid w:val="00AD7BEF"/>
    <w:rsid w:val="00AE367F"/>
    <w:rsid w:val="00AE7CA4"/>
    <w:rsid w:val="00AF0616"/>
    <w:rsid w:val="00AF0C05"/>
    <w:rsid w:val="00AF51D8"/>
    <w:rsid w:val="00AF6B10"/>
    <w:rsid w:val="00AF6DD8"/>
    <w:rsid w:val="00AF709A"/>
    <w:rsid w:val="00B0026E"/>
    <w:rsid w:val="00B00C4B"/>
    <w:rsid w:val="00B01588"/>
    <w:rsid w:val="00B01BAC"/>
    <w:rsid w:val="00B03E82"/>
    <w:rsid w:val="00B040CF"/>
    <w:rsid w:val="00B048CC"/>
    <w:rsid w:val="00B05DC2"/>
    <w:rsid w:val="00B0620D"/>
    <w:rsid w:val="00B0722C"/>
    <w:rsid w:val="00B12EF7"/>
    <w:rsid w:val="00B13226"/>
    <w:rsid w:val="00B14346"/>
    <w:rsid w:val="00B163B3"/>
    <w:rsid w:val="00B16BCB"/>
    <w:rsid w:val="00B1759A"/>
    <w:rsid w:val="00B2037B"/>
    <w:rsid w:val="00B224B2"/>
    <w:rsid w:val="00B227A3"/>
    <w:rsid w:val="00B27B22"/>
    <w:rsid w:val="00B31F3A"/>
    <w:rsid w:val="00B32507"/>
    <w:rsid w:val="00B33886"/>
    <w:rsid w:val="00B33DF1"/>
    <w:rsid w:val="00B35CAE"/>
    <w:rsid w:val="00B37612"/>
    <w:rsid w:val="00B40A59"/>
    <w:rsid w:val="00B44563"/>
    <w:rsid w:val="00B45553"/>
    <w:rsid w:val="00B535FC"/>
    <w:rsid w:val="00B539DB"/>
    <w:rsid w:val="00B55957"/>
    <w:rsid w:val="00B60ACF"/>
    <w:rsid w:val="00B614DB"/>
    <w:rsid w:val="00B658F9"/>
    <w:rsid w:val="00B65CEE"/>
    <w:rsid w:val="00B66775"/>
    <w:rsid w:val="00B67B95"/>
    <w:rsid w:val="00B70287"/>
    <w:rsid w:val="00B72367"/>
    <w:rsid w:val="00B731DF"/>
    <w:rsid w:val="00B739A9"/>
    <w:rsid w:val="00B73D5B"/>
    <w:rsid w:val="00B73ED9"/>
    <w:rsid w:val="00B74CA8"/>
    <w:rsid w:val="00B8002E"/>
    <w:rsid w:val="00B80465"/>
    <w:rsid w:val="00B81D91"/>
    <w:rsid w:val="00B81FC6"/>
    <w:rsid w:val="00B82805"/>
    <w:rsid w:val="00B828F9"/>
    <w:rsid w:val="00B829CA"/>
    <w:rsid w:val="00B8376D"/>
    <w:rsid w:val="00B839A8"/>
    <w:rsid w:val="00B83AA9"/>
    <w:rsid w:val="00B848BD"/>
    <w:rsid w:val="00B85C15"/>
    <w:rsid w:val="00B87E09"/>
    <w:rsid w:val="00B947F0"/>
    <w:rsid w:val="00B96623"/>
    <w:rsid w:val="00B974AB"/>
    <w:rsid w:val="00B97B26"/>
    <w:rsid w:val="00B97EDD"/>
    <w:rsid w:val="00B97F19"/>
    <w:rsid w:val="00B97FC3"/>
    <w:rsid w:val="00BA49EA"/>
    <w:rsid w:val="00BA6DAC"/>
    <w:rsid w:val="00BB0E56"/>
    <w:rsid w:val="00BB177F"/>
    <w:rsid w:val="00BB2A49"/>
    <w:rsid w:val="00BB3040"/>
    <w:rsid w:val="00BB4023"/>
    <w:rsid w:val="00BB45EC"/>
    <w:rsid w:val="00BB5518"/>
    <w:rsid w:val="00BB6609"/>
    <w:rsid w:val="00BC1CD9"/>
    <w:rsid w:val="00BC3040"/>
    <w:rsid w:val="00BC4326"/>
    <w:rsid w:val="00BC4CCE"/>
    <w:rsid w:val="00BC5B8A"/>
    <w:rsid w:val="00BC6634"/>
    <w:rsid w:val="00BC70AA"/>
    <w:rsid w:val="00BC7113"/>
    <w:rsid w:val="00BD031C"/>
    <w:rsid w:val="00BD28D6"/>
    <w:rsid w:val="00BD2C2A"/>
    <w:rsid w:val="00BD2F89"/>
    <w:rsid w:val="00BD35A3"/>
    <w:rsid w:val="00BD4386"/>
    <w:rsid w:val="00BD6205"/>
    <w:rsid w:val="00BD6320"/>
    <w:rsid w:val="00BD78E0"/>
    <w:rsid w:val="00BE277D"/>
    <w:rsid w:val="00BE2C76"/>
    <w:rsid w:val="00BE4FE3"/>
    <w:rsid w:val="00BE5527"/>
    <w:rsid w:val="00BE5AD8"/>
    <w:rsid w:val="00BE6B6D"/>
    <w:rsid w:val="00BE765B"/>
    <w:rsid w:val="00BF04A3"/>
    <w:rsid w:val="00BF245A"/>
    <w:rsid w:val="00BF3438"/>
    <w:rsid w:val="00BF6C55"/>
    <w:rsid w:val="00BF7C74"/>
    <w:rsid w:val="00BF7E71"/>
    <w:rsid w:val="00C0014B"/>
    <w:rsid w:val="00C00C28"/>
    <w:rsid w:val="00C01C53"/>
    <w:rsid w:val="00C02D75"/>
    <w:rsid w:val="00C04ECA"/>
    <w:rsid w:val="00C04EFA"/>
    <w:rsid w:val="00C06D52"/>
    <w:rsid w:val="00C103B3"/>
    <w:rsid w:val="00C11A54"/>
    <w:rsid w:val="00C12D57"/>
    <w:rsid w:val="00C1496A"/>
    <w:rsid w:val="00C15552"/>
    <w:rsid w:val="00C15A4B"/>
    <w:rsid w:val="00C15DDF"/>
    <w:rsid w:val="00C1629B"/>
    <w:rsid w:val="00C21DBC"/>
    <w:rsid w:val="00C23273"/>
    <w:rsid w:val="00C23AA5"/>
    <w:rsid w:val="00C301A8"/>
    <w:rsid w:val="00C30E4F"/>
    <w:rsid w:val="00C32089"/>
    <w:rsid w:val="00C32993"/>
    <w:rsid w:val="00C343A9"/>
    <w:rsid w:val="00C347CC"/>
    <w:rsid w:val="00C36990"/>
    <w:rsid w:val="00C374D0"/>
    <w:rsid w:val="00C4029F"/>
    <w:rsid w:val="00C42DCC"/>
    <w:rsid w:val="00C437DE"/>
    <w:rsid w:val="00C438EF"/>
    <w:rsid w:val="00C468C7"/>
    <w:rsid w:val="00C47548"/>
    <w:rsid w:val="00C5024B"/>
    <w:rsid w:val="00C5058A"/>
    <w:rsid w:val="00C51500"/>
    <w:rsid w:val="00C51D79"/>
    <w:rsid w:val="00C522A8"/>
    <w:rsid w:val="00C52529"/>
    <w:rsid w:val="00C55C02"/>
    <w:rsid w:val="00C5730A"/>
    <w:rsid w:val="00C575E9"/>
    <w:rsid w:val="00C5774E"/>
    <w:rsid w:val="00C616A5"/>
    <w:rsid w:val="00C61A4A"/>
    <w:rsid w:val="00C61F69"/>
    <w:rsid w:val="00C631D6"/>
    <w:rsid w:val="00C634DC"/>
    <w:rsid w:val="00C6520E"/>
    <w:rsid w:val="00C66241"/>
    <w:rsid w:val="00C72433"/>
    <w:rsid w:val="00C72EC2"/>
    <w:rsid w:val="00C73557"/>
    <w:rsid w:val="00C76F96"/>
    <w:rsid w:val="00C77F28"/>
    <w:rsid w:val="00C8093C"/>
    <w:rsid w:val="00C815AC"/>
    <w:rsid w:val="00C816BC"/>
    <w:rsid w:val="00C81DB6"/>
    <w:rsid w:val="00C83133"/>
    <w:rsid w:val="00C84182"/>
    <w:rsid w:val="00C853A2"/>
    <w:rsid w:val="00C902C0"/>
    <w:rsid w:val="00C916F4"/>
    <w:rsid w:val="00C91DB8"/>
    <w:rsid w:val="00C91E8F"/>
    <w:rsid w:val="00C94109"/>
    <w:rsid w:val="00C95544"/>
    <w:rsid w:val="00CA05A1"/>
    <w:rsid w:val="00CA1366"/>
    <w:rsid w:val="00CA2A08"/>
    <w:rsid w:val="00CA2D76"/>
    <w:rsid w:val="00CA67D4"/>
    <w:rsid w:val="00CB0083"/>
    <w:rsid w:val="00CB068B"/>
    <w:rsid w:val="00CB19CE"/>
    <w:rsid w:val="00CB1A8C"/>
    <w:rsid w:val="00CB2839"/>
    <w:rsid w:val="00CB2A6E"/>
    <w:rsid w:val="00CB308F"/>
    <w:rsid w:val="00CB6A7E"/>
    <w:rsid w:val="00CB780E"/>
    <w:rsid w:val="00CC1C70"/>
    <w:rsid w:val="00CC35C9"/>
    <w:rsid w:val="00CC50BD"/>
    <w:rsid w:val="00CC70A3"/>
    <w:rsid w:val="00CC7816"/>
    <w:rsid w:val="00CD238D"/>
    <w:rsid w:val="00CD2C2C"/>
    <w:rsid w:val="00CD4FF1"/>
    <w:rsid w:val="00CD5B64"/>
    <w:rsid w:val="00CD6131"/>
    <w:rsid w:val="00CD7F96"/>
    <w:rsid w:val="00CE112E"/>
    <w:rsid w:val="00CE19F7"/>
    <w:rsid w:val="00CE2874"/>
    <w:rsid w:val="00CE3FB6"/>
    <w:rsid w:val="00CE5BC4"/>
    <w:rsid w:val="00CE6458"/>
    <w:rsid w:val="00CE689A"/>
    <w:rsid w:val="00CE7637"/>
    <w:rsid w:val="00CF09A9"/>
    <w:rsid w:val="00CF0DC1"/>
    <w:rsid w:val="00CF15F4"/>
    <w:rsid w:val="00CF1DEF"/>
    <w:rsid w:val="00CF1F61"/>
    <w:rsid w:val="00CF2024"/>
    <w:rsid w:val="00CF22C7"/>
    <w:rsid w:val="00CF2B9F"/>
    <w:rsid w:val="00CF33AE"/>
    <w:rsid w:val="00CF56F6"/>
    <w:rsid w:val="00CF5F05"/>
    <w:rsid w:val="00CF7BAC"/>
    <w:rsid w:val="00D05355"/>
    <w:rsid w:val="00D05361"/>
    <w:rsid w:val="00D06877"/>
    <w:rsid w:val="00D131B5"/>
    <w:rsid w:val="00D14C32"/>
    <w:rsid w:val="00D17432"/>
    <w:rsid w:val="00D21250"/>
    <w:rsid w:val="00D23E57"/>
    <w:rsid w:val="00D258EC"/>
    <w:rsid w:val="00D264D0"/>
    <w:rsid w:val="00D2797A"/>
    <w:rsid w:val="00D30971"/>
    <w:rsid w:val="00D30C9C"/>
    <w:rsid w:val="00D320A5"/>
    <w:rsid w:val="00D33763"/>
    <w:rsid w:val="00D34FC8"/>
    <w:rsid w:val="00D3558F"/>
    <w:rsid w:val="00D35682"/>
    <w:rsid w:val="00D375FC"/>
    <w:rsid w:val="00D418E1"/>
    <w:rsid w:val="00D42249"/>
    <w:rsid w:val="00D51F57"/>
    <w:rsid w:val="00D52D69"/>
    <w:rsid w:val="00D530ED"/>
    <w:rsid w:val="00D548F5"/>
    <w:rsid w:val="00D55F20"/>
    <w:rsid w:val="00D566AE"/>
    <w:rsid w:val="00D603B0"/>
    <w:rsid w:val="00D60F6B"/>
    <w:rsid w:val="00D61BC3"/>
    <w:rsid w:val="00D64451"/>
    <w:rsid w:val="00D645D3"/>
    <w:rsid w:val="00D65139"/>
    <w:rsid w:val="00D65A93"/>
    <w:rsid w:val="00D65D63"/>
    <w:rsid w:val="00D663EC"/>
    <w:rsid w:val="00D6750F"/>
    <w:rsid w:val="00D70B2C"/>
    <w:rsid w:val="00D71B5D"/>
    <w:rsid w:val="00D73B0E"/>
    <w:rsid w:val="00D73F4E"/>
    <w:rsid w:val="00D7664C"/>
    <w:rsid w:val="00D775A4"/>
    <w:rsid w:val="00D8077B"/>
    <w:rsid w:val="00D841E2"/>
    <w:rsid w:val="00D8452C"/>
    <w:rsid w:val="00D84BB9"/>
    <w:rsid w:val="00D85C29"/>
    <w:rsid w:val="00D85F1E"/>
    <w:rsid w:val="00D86A3E"/>
    <w:rsid w:val="00D87710"/>
    <w:rsid w:val="00D93487"/>
    <w:rsid w:val="00D93624"/>
    <w:rsid w:val="00D93BF1"/>
    <w:rsid w:val="00D940D8"/>
    <w:rsid w:val="00D9611E"/>
    <w:rsid w:val="00D96947"/>
    <w:rsid w:val="00D970F8"/>
    <w:rsid w:val="00D97547"/>
    <w:rsid w:val="00D97DB3"/>
    <w:rsid w:val="00D97FDF"/>
    <w:rsid w:val="00DA1842"/>
    <w:rsid w:val="00DA1BA8"/>
    <w:rsid w:val="00DA1F51"/>
    <w:rsid w:val="00DA3885"/>
    <w:rsid w:val="00DA3B98"/>
    <w:rsid w:val="00DA3EF7"/>
    <w:rsid w:val="00DA582E"/>
    <w:rsid w:val="00DA5BD1"/>
    <w:rsid w:val="00DA63F1"/>
    <w:rsid w:val="00DB0621"/>
    <w:rsid w:val="00DB4054"/>
    <w:rsid w:val="00DB417D"/>
    <w:rsid w:val="00DB44B6"/>
    <w:rsid w:val="00DB7339"/>
    <w:rsid w:val="00DC0A02"/>
    <w:rsid w:val="00DC6D76"/>
    <w:rsid w:val="00DD1C1E"/>
    <w:rsid w:val="00DD458B"/>
    <w:rsid w:val="00DD6001"/>
    <w:rsid w:val="00DE35DA"/>
    <w:rsid w:val="00DF0221"/>
    <w:rsid w:val="00DF1274"/>
    <w:rsid w:val="00DF1E09"/>
    <w:rsid w:val="00DF269D"/>
    <w:rsid w:val="00DF34B5"/>
    <w:rsid w:val="00DF3AD9"/>
    <w:rsid w:val="00DF3BFC"/>
    <w:rsid w:val="00DF44CA"/>
    <w:rsid w:val="00DF6C3F"/>
    <w:rsid w:val="00DF75AA"/>
    <w:rsid w:val="00E01595"/>
    <w:rsid w:val="00E01966"/>
    <w:rsid w:val="00E06DA2"/>
    <w:rsid w:val="00E07192"/>
    <w:rsid w:val="00E1013E"/>
    <w:rsid w:val="00E10944"/>
    <w:rsid w:val="00E131CD"/>
    <w:rsid w:val="00E1390A"/>
    <w:rsid w:val="00E1490B"/>
    <w:rsid w:val="00E1524A"/>
    <w:rsid w:val="00E15397"/>
    <w:rsid w:val="00E15F6C"/>
    <w:rsid w:val="00E211BB"/>
    <w:rsid w:val="00E21CBC"/>
    <w:rsid w:val="00E23E46"/>
    <w:rsid w:val="00E26806"/>
    <w:rsid w:val="00E2773D"/>
    <w:rsid w:val="00E27F2A"/>
    <w:rsid w:val="00E3119D"/>
    <w:rsid w:val="00E340FC"/>
    <w:rsid w:val="00E3726F"/>
    <w:rsid w:val="00E37D04"/>
    <w:rsid w:val="00E4197E"/>
    <w:rsid w:val="00E41E97"/>
    <w:rsid w:val="00E44980"/>
    <w:rsid w:val="00E45FFF"/>
    <w:rsid w:val="00E460FE"/>
    <w:rsid w:val="00E4765B"/>
    <w:rsid w:val="00E505BE"/>
    <w:rsid w:val="00E51177"/>
    <w:rsid w:val="00E51FBE"/>
    <w:rsid w:val="00E52A9B"/>
    <w:rsid w:val="00E52BC3"/>
    <w:rsid w:val="00E54005"/>
    <w:rsid w:val="00E56530"/>
    <w:rsid w:val="00E609E1"/>
    <w:rsid w:val="00E6182D"/>
    <w:rsid w:val="00E61902"/>
    <w:rsid w:val="00E61E98"/>
    <w:rsid w:val="00E64BD0"/>
    <w:rsid w:val="00E658B8"/>
    <w:rsid w:val="00E66ACF"/>
    <w:rsid w:val="00E66CD3"/>
    <w:rsid w:val="00E672CB"/>
    <w:rsid w:val="00E67B37"/>
    <w:rsid w:val="00E71AF6"/>
    <w:rsid w:val="00E71F5C"/>
    <w:rsid w:val="00E72252"/>
    <w:rsid w:val="00E72499"/>
    <w:rsid w:val="00E733FC"/>
    <w:rsid w:val="00E742AE"/>
    <w:rsid w:val="00E748B8"/>
    <w:rsid w:val="00E757AF"/>
    <w:rsid w:val="00E757C2"/>
    <w:rsid w:val="00E775B5"/>
    <w:rsid w:val="00E8034F"/>
    <w:rsid w:val="00E82B5D"/>
    <w:rsid w:val="00E8530E"/>
    <w:rsid w:val="00E86283"/>
    <w:rsid w:val="00E8787A"/>
    <w:rsid w:val="00E9010D"/>
    <w:rsid w:val="00E911BF"/>
    <w:rsid w:val="00E94DA1"/>
    <w:rsid w:val="00E957C5"/>
    <w:rsid w:val="00E96544"/>
    <w:rsid w:val="00E976EC"/>
    <w:rsid w:val="00EA0CF2"/>
    <w:rsid w:val="00EA230B"/>
    <w:rsid w:val="00EA3074"/>
    <w:rsid w:val="00EA64C5"/>
    <w:rsid w:val="00EA6FD7"/>
    <w:rsid w:val="00EA7625"/>
    <w:rsid w:val="00EA76AE"/>
    <w:rsid w:val="00EA7B7E"/>
    <w:rsid w:val="00EB0060"/>
    <w:rsid w:val="00EB1279"/>
    <w:rsid w:val="00EB2180"/>
    <w:rsid w:val="00EB248C"/>
    <w:rsid w:val="00EB37AA"/>
    <w:rsid w:val="00EB3BAE"/>
    <w:rsid w:val="00EB40CD"/>
    <w:rsid w:val="00EB49EC"/>
    <w:rsid w:val="00EB59DC"/>
    <w:rsid w:val="00EB6520"/>
    <w:rsid w:val="00EB72D3"/>
    <w:rsid w:val="00EC46E7"/>
    <w:rsid w:val="00EC4DBB"/>
    <w:rsid w:val="00EC4F5D"/>
    <w:rsid w:val="00EC65DB"/>
    <w:rsid w:val="00ED1CB3"/>
    <w:rsid w:val="00ED27A6"/>
    <w:rsid w:val="00ED3AD3"/>
    <w:rsid w:val="00ED4891"/>
    <w:rsid w:val="00ED75C4"/>
    <w:rsid w:val="00ED7A2D"/>
    <w:rsid w:val="00ED7B22"/>
    <w:rsid w:val="00ED7FA1"/>
    <w:rsid w:val="00EE0440"/>
    <w:rsid w:val="00EE1CD3"/>
    <w:rsid w:val="00EE39FC"/>
    <w:rsid w:val="00EE59D6"/>
    <w:rsid w:val="00EE6815"/>
    <w:rsid w:val="00EE7BE8"/>
    <w:rsid w:val="00EF33DB"/>
    <w:rsid w:val="00EF3C41"/>
    <w:rsid w:val="00EF5634"/>
    <w:rsid w:val="00EF5DBA"/>
    <w:rsid w:val="00F0021A"/>
    <w:rsid w:val="00F03280"/>
    <w:rsid w:val="00F03943"/>
    <w:rsid w:val="00F04348"/>
    <w:rsid w:val="00F05896"/>
    <w:rsid w:val="00F05CD2"/>
    <w:rsid w:val="00F07FC5"/>
    <w:rsid w:val="00F103D8"/>
    <w:rsid w:val="00F12EC1"/>
    <w:rsid w:val="00F1406C"/>
    <w:rsid w:val="00F1434A"/>
    <w:rsid w:val="00F1483D"/>
    <w:rsid w:val="00F1687D"/>
    <w:rsid w:val="00F1736E"/>
    <w:rsid w:val="00F211A4"/>
    <w:rsid w:val="00F2126E"/>
    <w:rsid w:val="00F21D05"/>
    <w:rsid w:val="00F23137"/>
    <w:rsid w:val="00F23BC9"/>
    <w:rsid w:val="00F24677"/>
    <w:rsid w:val="00F24B51"/>
    <w:rsid w:val="00F24EC3"/>
    <w:rsid w:val="00F279C2"/>
    <w:rsid w:val="00F27AF9"/>
    <w:rsid w:val="00F303FE"/>
    <w:rsid w:val="00F31AC5"/>
    <w:rsid w:val="00F3210A"/>
    <w:rsid w:val="00F32216"/>
    <w:rsid w:val="00F329ED"/>
    <w:rsid w:val="00F32F22"/>
    <w:rsid w:val="00F34FCD"/>
    <w:rsid w:val="00F368FE"/>
    <w:rsid w:val="00F37610"/>
    <w:rsid w:val="00F400D0"/>
    <w:rsid w:val="00F407B2"/>
    <w:rsid w:val="00F40C65"/>
    <w:rsid w:val="00F46C5F"/>
    <w:rsid w:val="00F50D91"/>
    <w:rsid w:val="00F51BFA"/>
    <w:rsid w:val="00F539C3"/>
    <w:rsid w:val="00F55241"/>
    <w:rsid w:val="00F5559D"/>
    <w:rsid w:val="00F564F4"/>
    <w:rsid w:val="00F56B74"/>
    <w:rsid w:val="00F635DC"/>
    <w:rsid w:val="00F63BBF"/>
    <w:rsid w:val="00F63FE9"/>
    <w:rsid w:val="00F64199"/>
    <w:rsid w:val="00F647AA"/>
    <w:rsid w:val="00F64D8E"/>
    <w:rsid w:val="00F65E2D"/>
    <w:rsid w:val="00F65ED0"/>
    <w:rsid w:val="00F66538"/>
    <w:rsid w:val="00F66B14"/>
    <w:rsid w:val="00F67364"/>
    <w:rsid w:val="00F6758F"/>
    <w:rsid w:val="00F72BBD"/>
    <w:rsid w:val="00F75713"/>
    <w:rsid w:val="00F772E0"/>
    <w:rsid w:val="00F80510"/>
    <w:rsid w:val="00F815C5"/>
    <w:rsid w:val="00F82138"/>
    <w:rsid w:val="00F82794"/>
    <w:rsid w:val="00F830C7"/>
    <w:rsid w:val="00F83596"/>
    <w:rsid w:val="00F83DD4"/>
    <w:rsid w:val="00F862DB"/>
    <w:rsid w:val="00F865D0"/>
    <w:rsid w:val="00F86659"/>
    <w:rsid w:val="00F87B92"/>
    <w:rsid w:val="00F900B2"/>
    <w:rsid w:val="00F9050D"/>
    <w:rsid w:val="00F9210E"/>
    <w:rsid w:val="00F92D11"/>
    <w:rsid w:val="00F938C8"/>
    <w:rsid w:val="00F95264"/>
    <w:rsid w:val="00F97402"/>
    <w:rsid w:val="00F9775B"/>
    <w:rsid w:val="00F97CFF"/>
    <w:rsid w:val="00FA0B03"/>
    <w:rsid w:val="00FA1E33"/>
    <w:rsid w:val="00FA32CB"/>
    <w:rsid w:val="00FA4361"/>
    <w:rsid w:val="00FA50DB"/>
    <w:rsid w:val="00FA5520"/>
    <w:rsid w:val="00FA5BE8"/>
    <w:rsid w:val="00FA6284"/>
    <w:rsid w:val="00FA6D38"/>
    <w:rsid w:val="00FA780B"/>
    <w:rsid w:val="00FA7B82"/>
    <w:rsid w:val="00FB1A2B"/>
    <w:rsid w:val="00FB2162"/>
    <w:rsid w:val="00FB2D5D"/>
    <w:rsid w:val="00FB41AD"/>
    <w:rsid w:val="00FB4A1B"/>
    <w:rsid w:val="00FB511E"/>
    <w:rsid w:val="00FB5C01"/>
    <w:rsid w:val="00FC0DD0"/>
    <w:rsid w:val="00FC13EF"/>
    <w:rsid w:val="00FC2331"/>
    <w:rsid w:val="00FC387F"/>
    <w:rsid w:val="00FC4BEA"/>
    <w:rsid w:val="00FC7A83"/>
    <w:rsid w:val="00FC7AB5"/>
    <w:rsid w:val="00FC7EA6"/>
    <w:rsid w:val="00FC7FBF"/>
    <w:rsid w:val="00FD155D"/>
    <w:rsid w:val="00FD238B"/>
    <w:rsid w:val="00FD2CD8"/>
    <w:rsid w:val="00FD3610"/>
    <w:rsid w:val="00FD3D30"/>
    <w:rsid w:val="00FD4EFA"/>
    <w:rsid w:val="00FD68C3"/>
    <w:rsid w:val="00FE17FA"/>
    <w:rsid w:val="00FE3852"/>
    <w:rsid w:val="00FE49C7"/>
    <w:rsid w:val="00FE4D53"/>
    <w:rsid w:val="00FE6E7C"/>
    <w:rsid w:val="00FE7945"/>
    <w:rsid w:val="00FE7C83"/>
    <w:rsid w:val="00FE7F2E"/>
    <w:rsid w:val="00FF0523"/>
    <w:rsid w:val="00FF25B1"/>
    <w:rsid w:val="00FF26C2"/>
    <w:rsid w:val="00FF4D32"/>
    <w:rsid w:val="00FF6A78"/>
    <w:rsid w:val="00FF6AC1"/>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colormru v:ext="edit" colors="#e9eff7"/>
    </o:shapedefaults>
    <o:shapelayout v:ext="edit">
      <o:idmap v:ext="edit" data="1"/>
    </o:shapelayout>
  </w:shapeDefaults>
  <w:decimalSymbol w:val="."/>
  <w:listSeparator w:val=","/>
  <w14:docId w14:val="61A3724E"/>
  <w15:docId w15:val="{992DE329-167F-47D1-A9AB-C26E7A6A2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0"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Mz- Normal"/>
    <w:qFormat/>
    <w:rsid w:val="0052507D"/>
    <w:pPr>
      <w:spacing w:before="200" w:after="200" w:line="276" w:lineRule="auto"/>
    </w:pPr>
    <w:rPr>
      <w:lang w:bidi="en-US"/>
    </w:rPr>
  </w:style>
  <w:style w:type="paragraph" w:styleId="Heading1">
    <w:name w:val="heading 1"/>
    <w:aliases w:val="TMz- Heading 1,h1"/>
    <w:basedOn w:val="Normal"/>
    <w:next w:val="Normal"/>
    <w:link w:val="Heading1Char"/>
    <w:uiPriority w:val="99"/>
    <w:qFormat/>
    <w:rsid w:val="00674CD3"/>
    <w:pPr>
      <w:pBdr>
        <w:top w:val="single" w:sz="24" w:space="0" w:color="548DD4" w:themeColor="text2" w:themeTint="99"/>
        <w:left w:val="single" w:sz="24" w:space="0" w:color="548DD4" w:themeColor="text2" w:themeTint="99"/>
        <w:bottom w:val="single" w:sz="24" w:space="0" w:color="548DD4" w:themeColor="text2" w:themeTint="99"/>
        <w:right w:val="single" w:sz="24" w:space="0" w:color="548DD4" w:themeColor="text2" w:themeTint="99"/>
      </w:pBdr>
      <w:shd w:val="clear" w:color="auto" w:fill="548DD4" w:themeFill="text2" w:themeFillTint="99"/>
      <w:spacing w:after="0"/>
      <w:outlineLvl w:val="0"/>
    </w:pPr>
    <w:rPr>
      <w:b/>
      <w:bCs/>
      <w:caps/>
      <w:color w:val="FFFFFF"/>
      <w:spacing w:val="15"/>
      <w:sz w:val="40"/>
      <w:szCs w:val="22"/>
    </w:rPr>
  </w:style>
  <w:style w:type="paragraph" w:styleId="Heading2">
    <w:name w:val="heading 2"/>
    <w:aliases w:val="TMz- Heading 2"/>
    <w:basedOn w:val="Normal"/>
    <w:next w:val="Normal"/>
    <w:link w:val="Heading2Char"/>
    <w:uiPriority w:val="99"/>
    <w:unhideWhenUsed/>
    <w:qFormat/>
    <w:rsid w:val="008C2AD8"/>
    <w:pPr>
      <w:pBdr>
        <w:top w:val="single" w:sz="24" w:space="0" w:color="8DB3E2" w:themeColor="text2" w:themeTint="66"/>
        <w:left w:val="single" w:sz="24" w:space="0" w:color="8DB3E2" w:themeColor="text2" w:themeTint="66"/>
        <w:bottom w:val="single" w:sz="24" w:space="0" w:color="8DB3E2" w:themeColor="text2" w:themeTint="66"/>
        <w:right w:val="single" w:sz="24" w:space="0" w:color="8DB3E2" w:themeColor="text2" w:themeTint="66"/>
      </w:pBdr>
      <w:shd w:val="clear" w:color="auto" w:fill="8DB3E2" w:themeFill="text2" w:themeFillTint="66"/>
      <w:spacing w:after="0"/>
      <w:outlineLvl w:val="1"/>
    </w:pPr>
    <w:rPr>
      <w:b/>
      <w:iCs/>
      <w:caps/>
      <w:spacing w:val="15"/>
      <w:sz w:val="22"/>
      <w:szCs w:val="22"/>
    </w:rPr>
  </w:style>
  <w:style w:type="paragraph" w:styleId="Heading3">
    <w:name w:val="heading 3"/>
    <w:aliases w:val="h3 sub heading,h3,l3,Heading 3 - old,H3,SubSect,h31,h32,h33,h34,h35,h36,h37,h38,h39,h310,h311,h321,h331,h341,h351,h361,h371,h381,h312,h322,h332,h342,h352,h362,h372,h382,h313,h323,h333,h343,h353,h363,h373,h383,h314,h324,h334,h344,h354,h364,h374"/>
    <w:basedOn w:val="Normal"/>
    <w:next w:val="Normal"/>
    <w:link w:val="Heading3Char"/>
    <w:uiPriority w:val="9"/>
    <w:unhideWhenUsed/>
    <w:qFormat/>
    <w:rsid w:val="0052507D"/>
    <w:pPr>
      <w:pBdr>
        <w:top w:val="single" w:sz="6" w:space="2" w:color="3A8822"/>
        <w:left w:val="single" w:sz="6" w:space="2" w:color="3A8822"/>
      </w:pBdr>
      <w:spacing w:before="300" w:after="0"/>
      <w:outlineLvl w:val="2"/>
    </w:pPr>
    <w:rPr>
      <w:caps/>
      <w:color w:val="1C4311"/>
      <w:spacing w:val="15"/>
      <w:sz w:val="22"/>
      <w:szCs w:val="22"/>
    </w:rPr>
  </w:style>
  <w:style w:type="paragraph" w:styleId="Heading4">
    <w:name w:val="heading 4"/>
    <w:aliases w:val="TMz- Heading 3"/>
    <w:basedOn w:val="Normal"/>
    <w:next w:val="Normal"/>
    <w:link w:val="Heading4Char"/>
    <w:autoRedefine/>
    <w:uiPriority w:val="9"/>
    <w:unhideWhenUsed/>
    <w:qFormat/>
    <w:rsid w:val="00E52A9B"/>
    <w:pPr>
      <w:numPr>
        <w:ilvl w:val="2"/>
        <w:numId w:val="14"/>
      </w:numPr>
      <w:pBdr>
        <w:top w:val="dotted" w:sz="6" w:space="2" w:color="8DB3E2" w:themeColor="text2" w:themeTint="66"/>
        <w:left w:val="dotted" w:sz="6" w:space="2" w:color="8DB3E2" w:themeColor="text2" w:themeTint="66"/>
      </w:pBdr>
      <w:tabs>
        <w:tab w:val="left" w:pos="-3600"/>
      </w:tabs>
      <w:spacing w:before="300" w:after="0"/>
      <w:ind w:left="1080"/>
      <w:outlineLvl w:val="3"/>
    </w:pPr>
    <w:rPr>
      <w:b/>
      <w:caps/>
      <w:color w:val="548DD4" w:themeColor="text2" w:themeTint="99"/>
      <w:spacing w:val="10"/>
      <w:sz w:val="22"/>
      <w:szCs w:val="22"/>
    </w:rPr>
  </w:style>
  <w:style w:type="paragraph" w:styleId="Heading5">
    <w:name w:val="heading 5"/>
    <w:aliases w:val="h5,Roman list,l5,hm,Table label,mh2,Module heading 2,Head 5,list 5,5,H5,Para5,h51,h52,L5,Level 3 - i"/>
    <w:basedOn w:val="Normal"/>
    <w:next w:val="Normal"/>
    <w:link w:val="Heading5Char"/>
    <w:uiPriority w:val="9"/>
    <w:unhideWhenUsed/>
    <w:qFormat/>
    <w:rsid w:val="0017033B"/>
    <w:pPr>
      <w:pBdr>
        <w:bottom w:val="single" w:sz="6" w:space="1" w:color="3A8822"/>
      </w:pBdr>
      <w:spacing w:before="300" w:after="0"/>
      <w:outlineLvl w:val="4"/>
    </w:pPr>
    <w:rPr>
      <w:caps/>
      <w:color w:val="2B6519"/>
      <w:spacing w:val="10"/>
      <w:sz w:val="22"/>
      <w:szCs w:val="22"/>
    </w:rPr>
  </w:style>
  <w:style w:type="paragraph" w:styleId="Heading6">
    <w:name w:val="heading 6"/>
    <w:aliases w:val="Legal Level 1."/>
    <w:basedOn w:val="Normal"/>
    <w:next w:val="Normal"/>
    <w:link w:val="Heading6Char"/>
    <w:uiPriority w:val="9"/>
    <w:unhideWhenUsed/>
    <w:qFormat/>
    <w:rsid w:val="0052507D"/>
    <w:pPr>
      <w:pBdr>
        <w:bottom w:val="dotted" w:sz="6" w:space="1" w:color="3A8822"/>
      </w:pBdr>
      <w:spacing w:before="300" w:after="0"/>
      <w:outlineLvl w:val="5"/>
    </w:pPr>
    <w:rPr>
      <w:caps/>
      <w:color w:val="2B6519"/>
      <w:spacing w:val="10"/>
      <w:sz w:val="22"/>
      <w:szCs w:val="22"/>
    </w:rPr>
  </w:style>
  <w:style w:type="paragraph" w:styleId="Heading7">
    <w:name w:val="heading 7"/>
    <w:basedOn w:val="Normal"/>
    <w:next w:val="Normal"/>
    <w:link w:val="Heading7Char"/>
    <w:uiPriority w:val="9"/>
    <w:unhideWhenUsed/>
    <w:qFormat/>
    <w:rsid w:val="00674CD3"/>
    <w:pPr>
      <w:spacing w:before="120" w:after="0"/>
      <w:outlineLvl w:val="6"/>
    </w:pPr>
    <w:rPr>
      <w:caps/>
      <w:color w:val="0070C0"/>
      <w:spacing w:val="10"/>
      <w:sz w:val="22"/>
      <w:szCs w:val="22"/>
    </w:rPr>
  </w:style>
  <w:style w:type="paragraph" w:styleId="Heading8">
    <w:name w:val="heading 8"/>
    <w:basedOn w:val="Normal"/>
    <w:next w:val="Normal"/>
    <w:link w:val="Heading8Char"/>
    <w:uiPriority w:val="9"/>
    <w:unhideWhenUsed/>
    <w:qFormat/>
    <w:rsid w:val="0052507D"/>
    <w:pPr>
      <w:spacing w:before="300" w:after="0"/>
      <w:outlineLvl w:val="7"/>
    </w:pPr>
    <w:rPr>
      <w:caps/>
      <w:spacing w:val="10"/>
      <w:sz w:val="18"/>
      <w:szCs w:val="18"/>
    </w:rPr>
  </w:style>
  <w:style w:type="paragraph" w:styleId="Heading9">
    <w:name w:val="heading 9"/>
    <w:basedOn w:val="Normal"/>
    <w:next w:val="Normal"/>
    <w:link w:val="Heading9Char"/>
    <w:uiPriority w:val="9"/>
    <w:unhideWhenUsed/>
    <w:qFormat/>
    <w:rsid w:val="0052507D"/>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2">
    <w:name w:val="BodyText2"/>
    <w:basedOn w:val="BodyText"/>
    <w:link w:val="BodyText2Char"/>
    <w:rsid w:val="00F24677"/>
  </w:style>
  <w:style w:type="paragraph" w:styleId="BodyText">
    <w:name w:val="Body Text"/>
    <w:basedOn w:val="Normal"/>
    <w:next w:val="BodyText2"/>
    <w:link w:val="BodyTextChar"/>
    <w:rsid w:val="00081B7D"/>
    <w:pPr>
      <w:spacing w:before="60" w:after="60"/>
      <w:ind w:left="270"/>
    </w:pPr>
    <w:rPr>
      <w:lang w:bidi="ar-SA"/>
    </w:rPr>
  </w:style>
  <w:style w:type="paragraph" w:customStyle="1" w:styleId="ChapterNo">
    <w:name w:val="Chapter No"/>
    <w:basedOn w:val="BodyText"/>
    <w:rsid w:val="00F24677"/>
    <w:pPr>
      <w:jc w:val="center"/>
    </w:pPr>
    <w:rPr>
      <w:rFonts w:ascii="Comic Sans MS" w:hAnsi="Comic Sans MS" w:cs="Tahoma"/>
      <w:b/>
      <w:bCs/>
      <w:color w:val="000000"/>
      <w:sz w:val="96"/>
    </w:rPr>
  </w:style>
  <w:style w:type="paragraph" w:styleId="TOC1">
    <w:name w:val="toc 1"/>
    <w:basedOn w:val="BodyText"/>
    <w:next w:val="Normal"/>
    <w:autoRedefine/>
    <w:uiPriority w:val="39"/>
    <w:rsid w:val="0093340B"/>
    <w:pPr>
      <w:tabs>
        <w:tab w:val="left" w:pos="480"/>
        <w:tab w:val="right" w:leader="dot" w:pos="8370"/>
      </w:tabs>
      <w:spacing w:before="360" w:after="120"/>
      <w:ind w:left="-180"/>
    </w:pPr>
    <w:rPr>
      <w:rFonts w:ascii="Arial Narrow" w:hAnsi="Arial Narrow"/>
      <w:b/>
      <w:bCs/>
      <w:smallCaps/>
      <w:noProof/>
      <w:color w:val="333333"/>
      <w:sz w:val="24"/>
      <w:szCs w:val="72"/>
    </w:rPr>
  </w:style>
  <w:style w:type="paragraph" w:styleId="Header">
    <w:name w:val="header"/>
    <w:aliases w:val="index,ho,header odd"/>
    <w:basedOn w:val="Normal"/>
    <w:link w:val="HeaderChar"/>
    <w:rsid w:val="00F24677"/>
    <w:pPr>
      <w:tabs>
        <w:tab w:val="center" w:pos="4320"/>
        <w:tab w:val="right" w:pos="8640"/>
      </w:tabs>
      <w:spacing w:after="120"/>
    </w:pPr>
    <w:rPr>
      <w:rFonts w:ascii="Tahoma" w:hAnsi="Tahoma"/>
      <w:b/>
    </w:rPr>
  </w:style>
  <w:style w:type="paragraph" w:customStyle="1" w:styleId="ChapterName">
    <w:name w:val="Chapter Name"/>
    <w:basedOn w:val="Normal"/>
    <w:next w:val="BodyText"/>
    <w:autoRedefine/>
    <w:rsid w:val="00F24677"/>
    <w:pPr>
      <w:pBdr>
        <w:bottom w:val="single" w:sz="12" w:space="1" w:color="333333"/>
      </w:pBdr>
      <w:spacing w:before="120"/>
    </w:pPr>
    <w:rPr>
      <w:rFonts w:ascii="Arial Narrow" w:hAnsi="Arial Narrow"/>
      <w:b/>
      <w:color w:val="000000"/>
      <w:spacing w:val="38"/>
      <w:position w:val="6"/>
      <w:sz w:val="44"/>
    </w:rPr>
  </w:style>
  <w:style w:type="paragraph" w:customStyle="1" w:styleId="ListBullet1">
    <w:name w:val="List Bullet 1"/>
    <w:basedOn w:val="BodyText2"/>
    <w:rsid w:val="00F24677"/>
    <w:pPr>
      <w:numPr>
        <w:numId w:val="5"/>
      </w:numPr>
    </w:pPr>
  </w:style>
  <w:style w:type="paragraph" w:styleId="ListBullet2">
    <w:name w:val="List Bullet 2"/>
    <w:basedOn w:val="ListBullet1"/>
    <w:autoRedefine/>
    <w:semiHidden/>
    <w:rsid w:val="00F24677"/>
    <w:pPr>
      <w:numPr>
        <w:numId w:val="3"/>
      </w:numPr>
    </w:pPr>
  </w:style>
  <w:style w:type="paragraph" w:styleId="ListBullet3">
    <w:name w:val="List Bullet 3"/>
    <w:basedOn w:val="ListBullet2"/>
    <w:semiHidden/>
    <w:rsid w:val="00F24677"/>
    <w:pPr>
      <w:numPr>
        <w:numId w:val="7"/>
      </w:numPr>
    </w:pPr>
  </w:style>
  <w:style w:type="paragraph" w:styleId="ListNumber2">
    <w:name w:val="List Number 2"/>
    <w:basedOn w:val="ListNumber"/>
    <w:semiHidden/>
    <w:rsid w:val="00F24677"/>
    <w:pPr>
      <w:numPr>
        <w:numId w:val="8"/>
      </w:numPr>
    </w:pPr>
  </w:style>
  <w:style w:type="paragraph" w:styleId="ListNumber">
    <w:name w:val="List Number"/>
    <w:basedOn w:val="ListBullet1"/>
    <w:autoRedefine/>
    <w:semiHidden/>
    <w:rsid w:val="00F24677"/>
    <w:pPr>
      <w:numPr>
        <w:numId w:val="11"/>
      </w:numPr>
    </w:pPr>
  </w:style>
  <w:style w:type="paragraph" w:styleId="ListNumber3">
    <w:name w:val="List Number 3"/>
    <w:basedOn w:val="ListNumber2"/>
    <w:semiHidden/>
    <w:rsid w:val="00F24677"/>
    <w:pPr>
      <w:numPr>
        <w:numId w:val="1"/>
      </w:numPr>
    </w:pPr>
  </w:style>
  <w:style w:type="paragraph" w:styleId="TOC2">
    <w:name w:val="toc 2"/>
    <w:basedOn w:val="TOC1"/>
    <w:next w:val="Normal"/>
    <w:autoRedefine/>
    <w:uiPriority w:val="39"/>
    <w:rsid w:val="00F24677"/>
    <w:pPr>
      <w:spacing w:before="240"/>
      <w:ind w:left="0"/>
    </w:pPr>
    <w:rPr>
      <w:caps/>
      <w:color w:val="000000"/>
      <w:sz w:val="22"/>
      <w:szCs w:val="32"/>
    </w:rPr>
  </w:style>
  <w:style w:type="paragraph" w:styleId="TOC3">
    <w:name w:val="toc 3"/>
    <w:basedOn w:val="TOC2"/>
    <w:next w:val="Normal"/>
    <w:uiPriority w:val="39"/>
    <w:rsid w:val="00F24677"/>
    <w:pPr>
      <w:spacing w:before="0"/>
      <w:ind w:left="240"/>
    </w:pPr>
    <w:rPr>
      <w:b w:val="0"/>
      <w:bCs w:val="0"/>
    </w:rPr>
  </w:style>
  <w:style w:type="paragraph" w:styleId="TOC4">
    <w:name w:val="toc 4"/>
    <w:basedOn w:val="TOC3"/>
    <w:next w:val="BodyText"/>
    <w:uiPriority w:val="39"/>
    <w:rsid w:val="00F24677"/>
    <w:pPr>
      <w:ind w:left="480"/>
    </w:pPr>
  </w:style>
  <w:style w:type="paragraph" w:styleId="TOC5">
    <w:name w:val="toc 5"/>
    <w:basedOn w:val="TOC4"/>
    <w:next w:val="Normal"/>
    <w:autoRedefine/>
    <w:uiPriority w:val="39"/>
    <w:rsid w:val="00F24677"/>
    <w:pPr>
      <w:ind w:left="720"/>
    </w:pPr>
  </w:style>
  <w:style w:type="paragraph" w:styleId="TOC6">
    <w:name w:val="toc 6"/>
    <w:basedOn w:val="Normal"/>
    <w:next w:val="Normal"/>
    <w:autoRedefine/>
    <w:uiPriority w:val="39"/>
    <w:rsid w:val="00F24677"/>
    <w:pPr>
      <w:ind w:left="960"/>
    </w:pPr>
  </w:style>
  <w:style w:type="paragraph" w:styleId="TOC7">
    <w:name w:val="toc 7"/>
    <w:basedOn w:val="Normal"/>
    <w:next w:val="Normal"/>
    <w:autoRedefine/>
    <w:uiPriority w:val="39"/>
    <w:rsid w:val="00F24677"/>
    <w:pPr>
      <w:ind w:left="1200"/>
    </w:pPr>
  </w:style>
  <w:style w:type="paragraph" w:styleId="TOC8">
    <w:name w:val="toc 8"/>
    <w:basedOn w:val="Normal"/>
    <w:next w:val="Normal"/>
    <w:autoRedefine/>
    <w:uiPriority w:val="39"/>
    <w:rsid w:val="00F24677"/>
    <w:pPr>
      <w:ind w:left="1440"/>
    </w:pPr>
  </w:style>
  <w:style w:type="paragraph" w:styleId="TOC9">
    <w:name w:val="toc 9"/>
    <w:basedOn w:val="Normal"/>
    <w:next w:val="Normal"/>
    <w:autoRedefine/>
    <w:uiPriority w:val="39"/>
    <w:rsid w:val="00F24677"/>
    <w:pPr>
      <w:ind w:left="1680"/>
    </w:pPr>
  </w:style>
  <w:style w:type="character" w:styleId="Hyperlink">
    <w:name w:val="Hyperlink"/>
    <w:basedOn w:val="DefaultParagraphFont"/>
    <w:uiPriority w:val="99"/>
    <w:rsid w:val="00F24677"/>
    <w:rPr>
      <w:color w:val="0000FF"/>
      <w:u w:val="single"/>
    </w:rPr>
  </w:style>
  <w:style w:type="paragraph" w:customStyle="1" w:styleId="FigureCaption">
    <w:name w:val="Figure Caption"/>
    <w:basedOn w:val="BodyText"/>
    <w:autoRedefine/>
    <w:rsid w:val="00F24677"/>
    <w:pPr>
      <w:jc w:val="center"/>
    </w:pPr>
    <w:rPr>
      <w:rFonts w:ascii="Arial Bold" w:hAnsi="Arial Bold"/>
      <w:b/>
      <w:bCs/>
      <w:color w:val="000000"/>
      <w:sz w:val="16"/>
      <w:u w:val="single"/>
    </w:rPr>
  </w:style>
  <w:style w:type="paragraph" w:styleId="NoteHeading">
    <w:name w:val="Note Heading"/>
    <w:basedOn w:val="Normal"/>
    <w:next w:val="BodyText2"/>
    <w:autoRedefine/>
    <w:semiHidden/>
    <w:rsid w:val="00F24677"/>
    <w:pPr>
      <w:numPr>
        <w:numId w:val="12"/>
      </w:numPr>
      <w:jc w:val="both"/>
    </w:pPr>
    <w:rPr>
      <w:rFonts w:ascii="Arial Narrow" w:eastAsia="Arial Unicode MS" w:hAnsi="Arial Narrow"/>
      <w:b/>
      <w:color w:val="000000"/>
    </w:rPr>
  </w:style>
  <w:style w:type="paragraph" w:customStyle="1" w:styleId="SectionHead">
    <w:name w:val="SectionHead"/>
    <w:basedOn w:val="Heading1"/>
    <w:next w:val="BodyText"/>
    <w:autoRedefine/>
    <w:rsid w:val="00F24677"/>
    <w:pPr>
      <w:pBdr>
        <w:bottom w:val="single" w:sz="12" w:space="1" w:color="auto"/>
      </w:pBdr>
      <w:tabs>
        <w:tab w:val="right" w:leader="dot" w:pos="8630"/>
      </w:tabs>
      <w:jc w:val="both"/>
    </w:pPr>
    <w:rPr>
      <w:rFonts w:ascii="Arial Bold" w:hAnsi="Arial Bold"/>
      <w:spacing w:val="28"/>
      <w:position w:val="6"/>
      <w:sz w:val="44"/>
    </w:rPr>
  </w:style>
  <w:style w:type="paragraph" w:customStyle="1" w:styleId="QMSHeading3">
    <w:name w:val="QMS Heading 3"/>
    <w:basedOn w:val="Heading3"/>
    <w:next w:val="Normal"/>
    <w:autoRedefine/>
    <w:rsid w:val="00F24677"/>
    <w:pPr>
      <w:spacing w:before="120"/>
      <w:jc w:val="center"/>
    </w:pPr>
    <w:rPr>
      <w:rFonts w:ascii="Arial" w:hAnsi="Arial"/>
      <w:bCs/>
      <w:i/>
      <w:iCs/>
      <w:caps w:val="0"/>
      <w:color w:val="auto"/>
      <w:spacing w:val="0"/>
      <w:sz w:val="24"/>
      <w:szCs w:val="20"/>
    </w:rPr>
  </w:style>
  <w:style w:type="paragraph" w:customStyle="1" w:styleId="Image">
    <w:name w:val="Image"/>
    <w:basedOn w:val="BodyText"/>
    <w:next w:val="BodyText"/>
    <w:rsid w:val="00F24677"/>
    <w:pPr>
      <w:keepNext/>
      <w:spacing w:before="120" w:after="120"/>
      <w:jc w:val="center"/>
    </w:pPr>
  </w:style>
  <w:style w:type="paragraph" w:styleId="Caption">
    <w:name w:val="caption"/>
    <w:basedOn w:val="Normal"/>
    <w:next w:val="Normal"/>
    <w:unhideWhenUsed/>
    <w:qFormat/>
    <w:rsid w:val="0052507D"/>
    <w:rPr>
      <w:b/>
      <w:bCs/>
      <w:color w:val="2B6519"/>
      <w:sz w:val="16"/>
      <w:szCs w:val="16"/>
    </w:rPr>
  </w:style>
  <w:style w:type="paragraph" w:styleId="TableofFigures">
    <w:name w:val="table of figures"/>
    <w:basedOn w:val="Normal"/>
    <w:next w:val="Normal"/>
    <w:autoRedefine/>
    <w:semiHidden/>
    <w:rsid w:val="00F24677"/>
    <w:rPr>
      <w:rFonts w:ascii="Arial Bold" w:hAnsi="Arial Bold"/>
      <w:b/>
      <w:iCs/>
    </w:rPr>
  </w:style>
  <w:style w:type="paragraph" w:styleId="Footer">
    <w:name w:val="footer"/>
    <w:basedOn w:val="Normal"/>
    <w:link w:val="FooterChar"/>
    <w:uiPriority w:val="99"/>
    <w:rsid w:val="00F24677"/>
    <w:pPr>
      <w:tabs>
        <w:tab w:val="center" w:pos="4320"/>
        <w:tab w:val="right" w:pos="8640"/>
      </w:tabs>
    </w:pPr>
  </w:style>
  <w:style w:type="paragraph" w:customStyle="1" w:styleId="TableColumnLabels">
    <w:name w:val="Table Column Labels"/>
    <w:basedOn w:val="BodyText"/>
    <w:rsid w:val="00F24677"/>
    <w:rPr>
      <w:rFonts w:ascii="Arial Bold" w:hAnsi="Arial Bold"/>
      <w:b/>
      <w:bCs/>
      <w:color w:val="FFFFFF"/>
    </w:rPr>
  </w:style>
  <w:style w:type="paragraph" w:customStyle="1" w:styleId="Tablecontent">
    <w:name w:val="Table content"/>
    <w:basedOn w:val="BodyText"/>
    <w:rsid w:val="00F24677"/>
    <w:pPr>
      <w:spacing w:before="120" w:after="0"/>
    </w:pPr>
    <w:rPr>
      <w:sz w:val="18"/>
    </w:rPr>
  </w:style>
  <w:style w:type="paragraph" w:customStyle="1" w:styleId="TableListNumber1">
    <w:name w:val="Table List Number 1"/>
    <w:basedOn w:val="ListNumber"/>
    <w:rsid w:val="00F24677"/>
    <w:pPr>
      <w:numPr>
        <w:numId w:val="4"/>
      </w:numPr>
      <w:tabs>
        <w:tab w:val="left" w:pos="432"/>
      </w:tabs>
      <w:spacing w:before="120" w:after="0"/>
    </w:pPr>
    <w:rPr>
      <w:sz w:val="18"/>
    </w:rPr>
  </w:style>
  <w:style w:type="paragraph" w:customStyle="1" w:styleId="TableListBullet1">
    <w:name w:val="Table List Bullet 1"/>
    <w:basedOn w:val="ListBullet1"/>
    <w:rsid w:val="00F24677"/>
    <w:pPr>
      <w:numPr>
        <w:numId w:val="2"/>
      </w:numPr>
      <w:spacing w:before="120" w:after="0"/>
    </w:pPr>
    <w:rPr>
      <w:sz w:val="18"/>
    </w:rPr>
  </w:style>
  <w:style w:type="character" w:styleId="PageNumber">
    <w:name w:val="page number"/>
    <w:basedOn w:val="DefaultParagraphFont"/>
    <w:semiHidden/>
    <w:rsid w:val="00F24677"/>
    <w:rPr>
      <w:rFonts w:ascii="Tahoma" w:hAnsi="Tahoma"/>
      <w:b/>
      <w:sz w:val="20"/>
      <w:bdr w:val="none" w:sz="0" w:space="0" w:color="auto"/>
      <w:shd w:val="clear" w:color="auto" w:fill="000000"/>
    </w:rPr>
  </w:style>
  <w:style w:type="paragraph" w:styleId="Index1">
    <w:name w:val="index 1"/>
    <w:basedOn w:val="Normal"/>
    <w:next w:val="Normal"/>
    <w:autoRedefine/>
    <w:semiHidden/>
    <w:rsid w:val="00F24677"/>
    <w:pPr>
      <w:ind w:left="240" w:hanging="240"/>
    </w:pPr>
    <w:rPr>
      <w:rFonts w:ascii="Arial" w:hAnsi="Arial"/>
      <w:szCs w:val="21"/>
    </w:rPr>
  </w:style>
  <w:style w:type="paragraph" w:customStyle="1" w:styleId="Apendixsection">
    <w:name w:val="Apendix section"/>
    <w:basedOn w:val="BodyText"/>
    <w:next w:val="BodyText"/>
    <w:rsid w:val="00F24677"/>
    <w:pPr>
      <w:numPr>
        <w:numId w:val="6"/>
      </w:numPr>
    </w:pPr>
    <w:rPr>
      <w:rFonts w:ascii="Trebuchet MS" w:hAnsi="Trebuchet MS"/>
      <w:b/>
      <w:sz w:val="32"/>
    </w:rPr>
  </w:style>
  <w:style w:type="paragraph" w:customStyle="1" w:styleId="Code">
    <w:name w:val="Code"/>
    <w:basedOn w:val="BodyText"/>
    <w:rsid w:val="00F24677"/>
    <w:pPr>
      <w:ind w:left="1080"/>
    </w:pPr>
    <w:rPr>
      <w:rFonts w:ascii="Courier New" w:hAnsi="Courier New"/>
    </w:rPr>
  </w:style>
  <w:style w:type="paragraph" w:styleId="Index2">
    <w:name w:val="index 2"/>
    <w:basedOn w:val="Normal"/>
    <w:next w:val="Normal"/>
    <w:autoRedefine/>
    <w:semiHidden/>
    <w:rsid w:val="00F24677"/>
    <w:pPr>
      <w:ind w:left="480" w:hanging="240"/>
    </w:pPr>
    <w:rPr>
      <w:rFonts w:ascii="Arial" w:hAnsi="Arial"/>
      <w:szCs w:val="21"/>
    </w:rPr>
  </w:style>
  <w:style w:type="paragraph" w:styleId="Index3">
    <w:name w:val="index 3"/>
    <w:basedOn w:val="Normal"/>
    <w:next w:val="Normal"/>
    <w:autoRedefine/>
    <w:semiHidden/>
    <w:rsid w:val="00F24677"/>
    <w:pPr>
      <w:ind w:left="720" w:hanging="240"/>
    </w:pPr>
    <w:rPr>
      <w:szCs w:val="21"/>
    </w:rPr>
  </w:style>
  <w:style w:type="paragraph" w:styleId="Index4">
    <w:name w:val="index 4"/>
    <w:basedOn w:val="Normal"/>
    <w:next w:val="Normal"/>
    <w:autoRedefine/>
    <w:semiHidden/>
    <w:rsid w:val="00F24677"/>
    <w:pPr>
      <w:ind w:left="960" w:hanging="240"/>
    </w:pPr>
    <w:rPr>
      <w:szCs w:val="21"/>
    </w:rPr>
  </w:style>
  <w:style w:type="paragraph" w:styleId="Index5">
    <w:name w:val="index 5"/>
    <w:basedOn w:val="Normal"/>
    <w:next w:val="Normal"/>
    <w:autoRedefine/>
    <w:semiHidden/>
    <w:rsid w:val="00F24677"/>
    <w:pPr>
      <w:ind w:left="1200" w:hanging="240"/>
    </w:pPr>
    <w:rPr>
      <w:szCs w:val="21"/>
    </w:rPr>
  </w:style>
  <w:style w:type="paragraph" w:styleId="Index6">
    <w:name w:val="index 6"/>
    <w:basedOn w:val="Normal"/>
    <w:next w:val="Normal"/>
    <w:autoRedefine/>
    <w:semiHidden/>
    <w:rsid w:val="00F24677"/>
    <w:pPr>
      <w:ind w:left="1440" w:hanging="240"/>
    </w:pPr>
    <w:rPr>
      <w:szCs w:val="21"/>
    </w:rPr>
  </w:style>
  <w:style w:type="paragraph" w:styleId="Index7">
    <w:name w:val="index 7"/>
    <w:basedOn w:val="Normal"/>
    <w:next w:val="Normal"/>
    <w:autoRedefine/>
    <w:semiHidden/>
    <w:rsid w:val="00F24677"/>
    <w:pPr>
      <w:ind w:left="1680" w:hanging="240"/>
    </w:pPr>
    <w:rPr>
      <w:szCs w:val="21"/>
    </w:rPr>
  </w:style>
  <w:style w:type="paragraph" w:styleId="Index8">
    <w:name w:val="index 8"/>
    <w:basedOn w:val="Normal"/>
    <w:next w:val="Normal"/>
    <w:autoRedefine/>
    <w:semiHidden/>
    <w:rsid w:val="00F24677"/>
    <w:pPr>
      <w:ind w:left="1920" w:hanging="240"/>
    </w:pPr>
    <w:rPr>
      <w:szCs w:val="21"/>
    </w:rPr>
  </w:style>
  <w:style w:type="paragraph" w:styleId="Index9">
    <w:name w:val="index 9"/>
    <w:basedOn w:val="Normal"/>
    <w:next w:val="Normal"/>
    <w:autoRedefine/>
    <w:semiHidden/>
    <w:rsid w:val="00F24677"/>
    <w:pPr>
      <w:ind w:left="2160" w:hanging="240"/>
    </w:pPr>
    <w:rPr>
      <w:szCs w:val="21"/>
    </w:rPr>
  </w:style>
  <w:style w:type="paragraph" w:customStyle="1" w:styleId="ManualName">
    <w:name w:val="Manual Name"/>
    <w:basedOn w:val="BodyText"/>
    <w:autoRedefine/>
    <w:rsid w:val="005A0EA5"/>
    <w:pPr>
      <w:spacing w:before="0" w:after="100" w:afterAutospacing="1"/>
    </w:pPr>
    <w:rPr>
      <w:rFonts w:ascii="Trebuchet MS" w:hAnsi="Trebuchet MS"/>
      <w:b/>
      <w:smallCaps/>
      <w:w w:val="110"/>
      <w:sz w:val="66"/>
    </w:rPr>
  </w:style>
  <w:style w:type="paragraph" w:customStyle="1" w:styleId="TableNames">
    <w:name w:val="Table Names"/>
    <w:basedOn w:val="SectionHead"/>
    <w:autoRedefine/>
    <w:rsid w:val="00F24677"/>
    <w:pPr>
      <w:pBdr>
        <w:bottom w:val="single" w:sz="4" w:space="1" w:color="auto"/>
      </w:pBdr>
      <w:ind w:left="-432"/>
    </w:pPr>
  </w:style>
  <w:style w:type="paragraph" w:customStyle="1" w:styleId="version">
    <w:name w:val="version"/>
    <w:basedOn w:val="BodyText"/>
    <w:rsid w:val="00F24677"/>
    <w:pPr>
      <w:spacing w:before="120" w:after="120"/>
      <w:ind w:left="1440"/>
      <w:jc w:val="center"/>
    </w:pPr>
    <w:rPr>
      <w:rFonts w:ascii="Trebuchet MS" w:hAnsi="Trebuchet MS"/>
      <w:b/>
      <w:color w:val="000000"/>
      <w:sz w:val="36"/>
    </w:rPr>
  </w:style>
  <w:style w:type="paragraph" w:customStyle="1" w:styleId="Head">
    <w:name w:val="Head"/>
    <w:basedOn w:val="Normal"/>
    <w:rsid w:val="00F24677"/>
    <w:rPr>
      <w:rFonts w:ascii="Arial" w:hAnsi="Arial"/>
      <w:b/>
      <w:bCs/>
      <w:spacing w:val="-5"/>
    </w:rPr>
  </w:style>
  <w:style w:type="paragraph" w:styleId="Title">
    <w:name w:val="Title"/>
    <w:basedOn w:val="Normal"/>
    <w:next w:val="Normal"/>
    <w:link w:val="TitleChar"/>
    <w:qFormat/>
    <w:rsid w:val="0052507D"/>
    <w:pPr>
      <w:spacing w:before="720"/>
    </w:pPr>
    <w:rPr>
      <w:caps/>
      <w:color w:val="3A8822"/>
      <w:spacing w:val="10"/>
      <w:kern w:val="28"/>
      <w:sz w:val="52"/>
      <w:szCs w:val="52"/>
    </w:rPr>
  </w:style>
  <w:style w:type="paragraph" w:customStyle="1" w:styleId="app1">
    <w:name w:val="app1"/>
    <w:basedOn w:val="Normal"/>
    <w:rsid w:val="00F24677"/>
    <w:pPr>
      <w:tabs>
        <w:tab w:val="num" w:pos="1685"/>
      </w:tabs>
      <w:spacing w:after="500"/>
      <w:ind w:left="1685" w:hanging="432"/>
      <w:jc w:val="right"/>
    </w:pPr>
    <w:rPr>
      <w:rFonts w:ascii="Verdana" w:hAnsi="Verdana"/>
      <w:b/>
      <w:sz w:val="36"/>
    </w:rPr>
  </w:style>
  <w:style w:type="paragraph" w:customStyle="1" w:styleId="ReturnAddress">
    <w:name w:val="Return Address"/>
    <w:basedOn w:val="Normal"/>
    <w:rsid w:val="00F24677"/>
    <w:pPr>
      <w:jc w:val="center"/>
    </w:pPr>
    <w:rPr>
      <w:rFonts w:ascii="Arial Narrow" w:hAnsi="Arial Narrow"/>
      <w:spacing w:val="-3"/>
    </w:rPr>
  </w:style>
  <w:style w:type="paragraph" w:styleId="Subtitle">
    <w:name w:val="Subtitle"/>
    <w:basedOn w:val="Normal"/>
    <w:next w:val="Normal"/>
    <w:link w:val="SubtitleChar"/>
    <w:qFormat/>
    <w:rsid w:val="0052507D"/>
    <w:pPr>
      <w:spacing w:after="1000" w:line="240" w:lineRule="auto"/>
    </w:pPr>
    <w:rPr>
      <w:caps/>
      <w:color w:val="595959"/>
      <w:spacing w:val="10"/>
      <w:sz w:val="24"/>
      <w:szCs w:val="24"/>
    </w:rPr>
  </w:style>
  <w:style w:type="character" w:styleId="FollowedHyperlink">
    <w:name w:val="FollowedHyperlink"/>
    <w:basedOn w:val="DefaultParagraphFont"/>
    <w:semiHidden/>
    <w:rsid w:val="00F24677"/>
    <w:rPr>
      <w:color w:val="800080"/>
      <w:u w:val="single"/>
    </w:rPr>
  </w:style>
  <w:style w:type="paragraph" w:customStyle="1" w:styleId="ContentList">
    <w:name w:val="Content List"/>
    <w:basedOn w:val="BodyText"/>
    <w:rsid w:val="00F24677"/>
    <w:pPr>
      <w:tabs>
        <w:tab w:val="num" w:pos="576"/>
      </w:tabs>
      <w:ind w:left="576" w:hanging="360"/>
    </w:pPr>
  </w:style>
  <w:style w:type="paragraph" w:customStyle="1" w:styleId="ChapterList">
    <w:name w:val="Chapter List"/>
    <w:basedOn w:val="BodyText2"/>
    <w:rsid w:val="00F24677"/>
    <w:pPr>
      <w:numPr>
        <w:numId w:val="13"/>
      </w:numPr>
    </w:pPr>
  </w:style>
  <w:style w:type="paragraph" w:customStyle="1" w:styleId="QMSHeading4">
    <w:name w:val="QMS Heading 4"/>
    <w:basedOn w:val="Heading4"/>
    <w:next w:val="Normal"/>
    <w:autoRedefine/>
    <w:rsid w:val="00F24677"/>
    <w:pPr>
      <w:spacing w:before="120" w:after="60"/>
    </w:pPr>
    <w:rPr>
      <w:rFonts w:ascii="Arial" w:hAnsi="Arial"/>
      <w:bCs/>
      <w:iCs/>
      <w:caps w:val="0"/>
      <w:color w:val="auto"/>
      <w:spacing w:val="0"/>
      <w:sz w:val="20"/>
      <w:u w:val="words"/>
    </w:rPr>
  </w:style>
  <w:style w:type="paragraph" w:customStyle="1" w:styleId="ProductName">
    <w:name w:val="Product Name"/>
    <w:basedOn w:val="ManualName"/>
    <w:autoRedefine/>
    <w:rsid w:val="00F24677"/>
    <w:pPr>
      <w:spacing w:before="120" w:after="120" w:afterAutospacing="0"/>
    </w:pPr>
    <w:rPr>
      <w:sz w:val="40"/>
    </w:rPr>
  </w:style>
  <w:style w:type="paragraph" w:customStyle="1" w:styleId="QMSHead1">
    <w:name w:val="QMS Head 1"/>
    <w:basedOn w:val="Heading1"/>
    <w:next w:val="Normal"/>
    <w:autoRedefine/>
    <w:rsid w:val="00F24677"/>
    <w:pPr>
      <w:keepNext/>
      <w:pageBreakBefore/>
      <w:pBdr>
        <w:bottom w:val="none" w:sz="0" w:space="0" w:color="auto"/>
      </w:pBdr>
      <w:tabs>
        <w:tab w:val="left" w:pos="540"/>
        <w:tab w:val="left" w:pos="720"/>
        <w:tab w:val="left" w:pos="1080"/>
      </w:tabs>
      <w:spacing w:before="240" w:after="60"/>
      <w:ind w:left="720"/>
    </w:pPr>
    <w:rPr>
      <w:rFonts w:ascii="Arial" w:hAnsi="Arial"/>
      <w:b w:val="0"/>
      <w:bCs w:val="0"/>
      <w:caps w:val="0"/>
      <w:sz w:val="32"/>
      <w:szCs w:val="20"/>
    </w:rPr>
  </w:style>
  <w:style w:type="paragraph" w:customStyle="1" w:styleId="QMSHead2">
    <w:name w:val="QMS Head 2"/>
    <w:basedOn w:val="Heading2"/>
    <w:next w:val="Normal"/>
    <w:autoRedefine/>
    <w:rsid w:val="00F24677"/>
    <w:pPr>
      <w:keepNext/>
      <w:pBdr>
        <w:bottom w:val="none" w:sz="0" w:space="0" w:color="auto"/>
      </w:pBdr>
      <w:tabs>
        <w:tab w:val="num" w:pos="1440"/>
      </w:tabs>
      <w:spacing w:before="240"/>
      <w:ind w:left="1440" w:hanging="360"/>
    </w:pPr>
    <w:rPr>
      <w:rFonts w:ascii="Arial" w:hAnsi="Arial"/>
      <w:bCs/>
      <w:spacing w:val="0"/>
      <w:sz w:val="28"/>
      <w:szCs w:val="20"/>
    </w:rPr>
  </w:style>
  <w:style w:type="paragraph" w:customStyle="1" w:styleId="QMSHead3">
    <w:name w:val="QMS Head 3"/>
    <w:basedOn w:val="Heading3"/>
    <w:next w:val="Normal"/>
    <w:autoRedefine/>
    <w:rsid w:val="00F24677"/>
    <w:pPr>
      <w:keepNext/>
    </w:pPr>
    <w:rPr>
      <w:rFonts w:ascii="Arial" w:hAnsi="Arial"/>
      <w:iCs/>
      <w:caps w:val="0"/>
      <w:color w:val="auto"/>
      <w:spacing w:val="0"/>
      <w:sz w:val="24"/>
      <w:szCs w:val="20"/>
    </w:rPr>
  </w:style>
  <w:style w:type="paragraph" w:customStyle="1" w:styleId="Productversion">
    <w:name w:val="Productversion"/>
    <w:basedOn w:val="version"/>
    <w:rsid w:val="00F24677"/>
    <w:pPr>
      <w:jc w:val="right"/>
    </w:pPr>
  </w:style>
  <w:style w:type="paragraph" w:styleId="IndexHeading">
    <w:name w:val="index heading"/>
    <w:basedOn w:val="Normal"/>
    <w:next w:val="Index1"/>
    <w:semiHidden/>
    <w:rsid w:val="00F24677"/>
    <w:pPr>
      <w:pBdr>
        <w:top w:val="single" w:sz="12" w:space="0" w:color="auto"/>
      </w:pBdr>
      <w:spacing w:before="360" w:after="240"/>
    </w:pPr>
    <w:rPr>
      <w:rFonts w:ascii="Arial Bold" w:hAnsi="Arial Bold"/>
      <w:b/>
      <w:bCs/>
      <w:i/>
      <w:iCs/>
      <w:szCs w:val="31"/>
    </w:rPr>
  </w:style>
  <w:style w:type="paragraph" w:customStyle="1" w:styleId="Style1">
    <w:name w:val="Style1"/>
    <w:basedOn w:val="Normal"/>
    <w:rsid w:val="00F24677"/>
    <w:rPr>
      <w:rFonts w:ascii="Arial" w:hAnsi="Arial"/>
      <w:b/>
      <w:color w:val="FFFFFF"/>
      <w:sz w:val="28"/>
    </w:rPr>
  </w:style>
  <w:style w:type="paragraph" w:customStyle="1" w:styleId="Response">
    <w:name w:val="Response"/>
    <w:basedOn w:val="Normal"/>
    <w:rsid w:val="00F24677"/>
    <w:rPr>
      <w:rFonts w:ascii="Arial" w:hAnsi="Arial"/>
      <w:color w:val="000080"/>
      <w:lang w:val="en-GB"/>
    </w:rPr>
  </w:style>
  <w:style w:type="paragraph" w:customStyle="1" w:styleId="Style2">
    <w:name w:val="Style2"/>
    <w:basedOn w:val="Normal"/>
    <w:rsid w:val="00F24677"/>
    <w:rPr>
      <w:rFonts w:ascii="Impact" w:hAnsi="Impact"/>
      <w:b/>
      <w:sz w:val="40"/>
    </w:rPr>
  </w:style>
  <w:style w:type="paragraph" w:customStyle="1" w:styleId="A">
    <w:name w:val="A"/>
    <w:basedOn w:val="Normal"/>
    <w:next w:val="Normal"/>
    <w:rsid w:val="00F24677"/>
    <w:pPr>
      <w:tabs>
        <w:tab w:val="num" w:pos="1570"/>
        <w:tab w:val="left" w:pos="1728"/>
      </w:tabs>
      <w:spacing w:before="360" w:after="240"/>
      <w:ind w:left="1426" w:hanging="576"/>
    </w:pPr>
    <w:rPr>
      <w:rFonts w:ascii="Verdana" w:hAnsi="Verdana"/>
      <w:b/>
      <w:sz w:val="36"/>
    </w:rPr>
  </w:style>
  <w:style w:type="paragraph" w:customStyle="1" w:styleId="appbullet">
    <w:name w:val="app bullet"/>
    <w:basedOn w:val="Normal"/>
    <w:rsid w:val="00F24677"/>
    <w:pPr>
      <w:numPr>
        <w:numId w:val="9"/>
      </w:numPr>
      <w:spacing w:before="240" w:after="120"/>
      <w:ind w:left="2246" w:hanging="446"/>
    </w:pPr>
    <w:rPr>
      <w:rFonts w:ascii="Arial" w:hAnsi="Arial" w:cs="Arial"/>
      <w:b/>
      <w:bCs/>
    </w:rPr>
  </w:style>
  <w:style w:type="paragraph" w:customStyle="1" w:styleId="app2">
    <w:name w:val="app2"/>
    <w:basedOn w:val="Normal"/>
    <w:rsid w:val="00F24677"/>
    <w:pPr>
      <w:numPr>
        <w:ilvl w:val="1"/>
        <w:numId w:val="10"/>
      </w:numPr>
      <w:spacing w:before="360" w:after="240"/>
    </w:pPr>
    <w:rPr>
      <w:rFonts w:ascii="Arial" w:hAnsi="Arial"/>
      <w:b/>
      <w:sz w:val="36"/>
    </w:rPr>
  </w:style>
  <w:style w:type="paragraph" w:customStyle="1" w:styleId="content">
    <w:name w:val="content"/>
    <w:basedOn w:val="Normal"/>
    <w:rsid w:val="00F24677"/>
    <w:pPr>
      <w:jc w:val="center"/>
    </w:pPr>
    <w:rPr>
      <w:rFonts w:ascii="Arial Black" w:hAnsi="Arial Black"/>
      <w:color w:val="808080"/>
      <w:sz w:val="48"/>
    </w:rPr>
  </w:style>
  <w:style w:type="paragraph" w:customStyle="1" w:styleId="TitleCover">
    <w:name w:val="Title Cover"/>
    <w:basedOn w:val="Normal"/>
    <w:next w:val="Normal"/>
    <w:rsid w:val="00F24677"/>
    <w:pPr>
      <w:pBdr>
        <w:top w:val="single" w:sz="6" w:space="31" w:color="FFFFFF"/>
        <w:left w:val="single" w:sz="6" w:space="31" w:color="FFFFFF"/>
        <w:bottom w:val="single" w:sz="6" w:space="31" w:color="FFFFFF"/>
        <w:right w:val="single" w:sz="6" w:space="31" w:color="FFFFFF"/>
      </w:pBdr>
      <w:shd w:val="pct10" w:color="auto" w:fill="auto"/>
      <w:ind w:left="601" w:right="601"/>
    </w:pPr>
    <w:rPr>
      <w:rFonts w:ascii="Arial Black" w:hAnsi="Arial Black"/>
      <w:spacing w:val="-70"/>
      <w:kern w:val="28"/>
      <w:sz w:val="80"/>
    </w:rPr>
  </w:style>
  <w:style w:type="paragraph" w:customStyle="1" w:styleId="command">
    <w:name w:val="command"/>
    <w:basedOn w:val="Normal"/>
    <w:rsid w:val="00F24677"/>
    <w:pPr>
      <w:ind w:left="2592"/>
    </w:pPr>
    <w:rPr>
      <w:rFonts w:ascii="Courier New" w:hAnsi="Courier New"/>
      <w:b/>
    </w:rPr>
  </w:style>
  <w:style w:type="paragraph" w:customStyle="1" w:styleId="Heading">
    <w:name w:val="Heading"/>
    <w:basedOn w:val="BodyText2"/>
    <w:next w:val="BodyText2"/>
    <w:autoRedefine/>
    <w:rsid w:val="00F24677"/>
    <w:pPr>
      <w:spacing w:before="120" w:line="360" w:lineRule="auto"/>
    </w:pPr>
    <w:rPr>
      <w:rFonts w:ascii="Arial Narrow" w:hAnsi="Arial Narrow" w:cs="Arial"/>
      <w:b/>
      <w:bCs/>
      <w:color w:val="000000"/>
      <w:sz w:val="26"/>
      <w:szCs w:val="12"/>
      <w:u w:val="single"/>
    </w:rPr>
  </w:style>
  <w:style w:type="paragraph" w:customStyle="1" w:styleId="tablecontents">
    <w:name w:val="table_contents"/>
    <w:basedOn w:val="Normal"/>
    <w:rsid w:val="00F24677"/>
    <w:rPr>
      <w:rFonts w:ascii="Arial" w:hAnsi="Arial"/>
      <w:sz w:val="22"/>
      <w:lang w:val="en-GB"/>
    </w:rPr>
  </w:style>
  <w:style w:type="paragraph" w:customStyle="1" w:styleId="Bodytextforrestriction">
    <w:name w:val="Body text for restriction"/>
    <w:basedOn w:val="Normal"/>
    <w:next w:val="Normal"/>
    <w:rsid w:val="00F24677"/>
    <w:pPr>
      <w:spacing w:line="360" w:lineRule="auto"/>
    </w:pPr>
    <w:rPr>
      <w:rFonts w:ascii="Arial" w:hAnsi="Arial"/>
      <w:sz w:val="18"/>
    </w:rPr>
  </w:style>
  <w:style w:type="paragraph" w:customStyle="1" w:styleId="Preface">
    <w:name w:val="Preface"/>
    <w:basedOn w:val="Normal"/>
    <w:rsid w:val="00F24677"/>
    <w:pPr>
      <w:spacing w:before="120" w:after="240"/>
    </w:pPr>
    <w:rPr>
      <w:rFonts w:ascii="Arial Narrow" w:hAnsi="Arial Narrow" w:cs="Arial"/>
      <w:b/>
      <w:bCs/>
      <w:sz w:val="40"/>
    </w:rPr>
  </w:style>
  <w:style w:type="paragraph" w:customStyle="1" w:styleId="TableHeader">
    <w:name w:val="Table Header"/>
    <w:basedOn w:val="Normal"/>
    <w:rsid w:val="00F24677"/>
    <w:pPr>
      <w:spacing w:before="60"/>
      <w:jc w:val="center"/>
    </w:pPr>
    <w:rPr>
      <w:rFonts w:ascii="Arial" w:hAnsi="Arial"/>
      <w:b/>
      <w:spacing w:val="-5"/>
      <w:sz w:val="22"/>
    </w:rPr>
  </w:style>
  <w:style w:type="paragraph" w:customStyle="1" w:styleId="contactus">
    <w:name w:val="contact us"/>
    <w:basedOn w:val="Normal"/>
    <w:next w:val="Normal"/>
    <w:rsid w:val="00F24677"/>
    <w:pPr>
      <w:pBdr>
        <w:bottom w:val="single" w:sz="4" w:space="1" w:color="auto"/>
      </w:pBdr>
    </w:pPr>
    <w:rPr>
      <w:rFonts w:ascii="Arial Narrow" w:hAnsi="Arial Narrow"/>
      <w:sz w:val="48"/>
    </w:rPr>
  </w:style>
  <w:style w:type="paragraph" w:styleId="BodyText20">
    <w:name w:val="Body Text 2"/>
    <w:basedOn w:val="Normal"/>
    <w:link w:val="BodyText2Char0"/>
    <w:uiPriority w:val="99"/>
    <w:semiHidden/>
    <w:rsid w:val="00F24677"/>
    <w:rPr>
      <w:rFonts w:ascii="Arial Narrow" w:hAnsi="Arial Narrow"/>
      <w:b/>
      <w:bCs/>
      <w:color w:val="FFFFFF"/>
    </w:rPr>
  </w:style>
  <w:style w:type="paragraph" w:styleId="BodyTextIndent2">
    <w:name w:val="Body Text Indent 2"/>
    <w:aliases w:val="Body Text Indent 2 Char"/>
    <w:basedOn w:val="Normal"/>
    <w:semiHidden/>
    <w:rsid w:val="00F24677"/>
    <w:pPr>
      <w:spacing w:before="120" w:after="120" w:line="480" w:lineRule="auto"/>
      <w:ind w:left="360"/>
    </w:pPr>
    <w:rPr>
      <w:rFonts w:ascii="Arial" w:hAnsi="Arial"/>
      <w:sz w:val="18"/>
    </w:rPr>
  </w:style>
  <w:style w:type="paragraph" w:styleId="TableofAuthorities">
    <w:name w:val="table of authorities"/>
    <w:basedOn w:val="Normal"/>
    <w:next w:val="Normal"/>
    <w:rsid w:val="00F24677"/>
    <w:pPr>
      <w:spacing w:before="120" w:after="120"/>
      <w:jc w:val="center"/>
    </w:pPr>
    <w:rPr>
      <w:rFonts w:ascii="Arial" w:hAnsi="Arial" w:cs="Arial"/>
      <w:b/>
      <w:sz w:val="16"/>
      <w:szCs w:val="14"/>
    </w:rPr>
  </w:style>
  <w:style w:type="paragraph" w:styleId="Signature">
    <w:name w:val="Signature"/>
    <w:basedOn w:val="Normal"/>
    <w:link w:val="SignatureChar"/>
    <w:semiHidden/>
    <w:rsid w:val="00F24677"/>
    <w:pPr>
      <w:spacing w:before="60" w:after="60"/>
      <w:jc w:val="right"/>
    </w:pPr>
    <w:rPr>
      <w:rFonts w:ascii="Arial" w:hAnsi="Arial" w:cs="Arial"/>
      <w:bCs/>
      <w:i/>
      <w:sz w:val="15"/>
      <w:szCs w:val="16"/>
    </w:rPr>
  </w:style>
  <w:style w:type="paragraph" w:styleId="CommentText">
    <w:name w:val="annotation text"/>
    <w:basedOn w:val="Normal"/>
    <w:link w:val="CommentTextChar"/>
    <w:semiHidden/>
    <w:rsid w:val="00F24677"/>
    <w:pPr>
      <w:jc w:val="both"/>
    </w:pPr>
    <w:rPr>
      <w:rFonts w:ascii="Arial" w:hAnsi="Arial" w:cs="Arial"/>
    </w:rPr>
  </w:style>
  <w:style w:type="character" w:styleId="CommentReference">
    <w:name w:val="annotation reference"/>
    <w:basedOn w:val="DefaultParagraphFont"/>
    <w:semiHidden/>
    <w:rsid w:val="00F24677"/>
    <w:rPr>
      <w:sz w:val="16"/>
      <w:szCs w:val="16"/>
    </w:rPr>
  </w:style>
  <w:style w:type="paragraph" w:styleId="BalloonText">
    <w:name w:val="Balloon Text"/>
    <w:basedOn w:val="Normal"/>
    <w:link w:val="BalloonTextChar"/>
    <w:uiPriority w:val="99"/>
    <w:semiHidden/>
    <w:unhideWhenUsed/>
    <w:rsid w:val="00607E18"/>
    <w:rPr>
      <w:rFonts w:ascii="Tahoma" w:hAnsi="Tahoma" w:cs="Tahoma"/>
      <w:sz w:val="16"/>
      <w:szCs w:val="16"/>
    </w:rPr>
  </w:style>
  <w:style w:type="paragraph" w:styleId="TOAHeading">
    <w:name w:val="toa heading"/>
    <w:basedOn w:val="Normal"/>
    <w:next w:val="Normal"/>
    <w:semiHidden/>
    <w:rsid w:val="00F24677"/>
    <w:pPr>
      <w:spacing w:before="120"/>
    </w:pPr>
    <w:rPr>
      <w:rFonts w:ascii="Arial" w:hAnsi="Arial" w:cs="Arial"/>
      <w:b/>
      <w:bCs/>
    </w:rPr>
  </w:style>
  <w:style w:type="character" w:customStyle="1" w:styleId="BalloonTextChar">
    <w:name w:val="Balloon Text Char"/>
    <w:basedOn w:val="DefaultParagraphFont"/>
    <w:link w:val="BalloonText"/>
    <w:uiPriority w:val="99"/>
    <w:semiHidden/>
    <w:rsid w:val="00607E18"/>
    <w:rPr>
      <w:rFonts w:ascii="Tahoma" w:hAnsi="Tahoma" w:cs="Tahoma"/>
      <w:sz w:val="16"/>
      <w:szCs w:val="16"/>
    </w:rPr>
  </w:style>
  <w:style w:type="table" w:styleId="MediumShading2-Accent3">
    <w:name w:val="Medium Shading 2 Accent 3"/>
    <w:basedOn w:val="TableNormal"/>
    <w:uiPriority w:val="64"/>
    <w:rsid w:val="00F407B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1-Accent3">
    <w:name w:val="Medium Shading 1 Accent 3"/>
    <w:basedOn w:val="TableNormal"/>
    <w:uiPriority w:val="63"/>
    <w:rsid w:val="00F407B2"/>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character" w:customStyle="1" w:styleId="Heading1Char">
    <w:name w:val="Heading 1 Char"/>
    <w:aliases w:val="TMz- Heading 1 Char,h1 Char"/>
    <w:basedOn w:val="DefaultParagraphFont"/>
    <w:link w:val="Heading1"/>
    <w:uiPriority w:val="99"/>
    <w:rsid w:val="00674CD3"/>
    <w:rPr>
      <w:b/>
      <w:bCs/>
      <w:caps/>
      <w:color w:val="FFFFFF"/>
      <w:spacing w:val="15"/>
      <w:sz w:val="40"/>
      <w:szCs w:val="22"/>
      <w:shd w:val="clear" w:color="auto" w:fill="548DD4" w:themeFill="text2" w:themeFillTint="99"/>
      <w:lang w:bidi="en-US"/>
    </w:rPr>
  </w:style>
  <w:style w:type="character" w:customStyle="1" w:styleId="Heading2Char">
    <w:name w:val="Heading 2 Char"/>
    <w:aliases w:val="TMz- Heading 2 Char"/>
    <w:basedOn w:val="DefaultParagraphFont"/>
    <w:link w:val="Heading2"/>
    <w:uiPriority w:val="99"/>
    <w:rsid w:val="008C2AD8"/>
    <w:rPr>
      <w:b/>
      <w:iCs/>
      <w:caps/>
      <w:spacing w:val="15"/>
      <w:sz w:val="22"/>
      <w:szCs w:val="22"/>
      <w:shd w:val="clear" w:color="auto" w:fill="8DB3E2" w:themeFill="text2" w:themeFillTint="66"/>
      <w:lang w:bidi="en-US"/>
    </w:rPr>
  </w:style>
  <w:style w:type="character" w:customStyle="1" w:styleId="Heading3Char">
    <w:name w:val="Heading 3 Char"/>
    <w:aliases w:val="h3 sub heading Char,h3 Char,l3 Char,Heading 3 - old Char,H3 Char,SubSect Char,h31 Char,h32 Char,h33 Char,h34 Char,h35 Char,h36 Char,h37 Char,h38 Char,h39 Char,h310 Char,h311 Char,h321 Char,h331 Char,h341 Char,h351 Char,h361 Char,h371 Char"/>
    <w:basedOn w:val="DefaultParagraphFont"/>
    <w:link w:val="Heading3"/>
    <w:uiPriority w:val="9"/>
    <w:rsid w:val="0052507D"/>
    <w:rPr>
      <w:caps/>
      <w:color w:val="1C4311"/>
      <w:spacing w:val="15"/>
    </w:rPr>
  </w:style>
  <w:style w:type="character" w:customStyle="1" w:styleId="Heading4Char">
    <w:name w:val="Heading 4 Char"/>
    <w:aliases w:val="TMz- Heading 3 Char"/>
    <w:basedOn w:val="DefaultParagraphFont"/>
    <w:link w:val="Heading4"/>
    <w:uiPriority w:val="9"/>
    <w:rsid w:val="00E52A9B"/>
    <w:rPr>
      <w:b/>
      <w:caps/>
      <w:color w:val="548DD4" w:themeColor="text2" w:themeTint="99"/>
      <w:spacing w:val="10"/>
      <w:sz w:val="22"/>
      <w:szCs w:val="22"/>
      <w:lang w:bidi="en-US"/>
    </w:rPr>
  </w:style>
  <w:style w:type="character" w:customStyle="1" w:styleId="Heading5Char">
    <w:name w:val="Heading 5 Char"/>
    <w:aliases w:val="h5 Char,Roman list Char,l5 Char,hm Char,Table label Char,mh2 Char,Module heading 2 Char,Head 5 Char,list 5 Char,5 Char,H5 Char,Para5 Char,h51 Char,h52 Char,L5 Char,Level 3 - i Char"/>
    <w:basedOn w:val="DefaultParagraphFont"/>
    <w:link w:val="Heading5"/>
    <w:uiPriority w:val="9"/>
    <w:rsid w:val="0017033B"/>
    <w:rPr>
      <w:caps/>
      <w:color w:val="2B6519"/>
      <w:spacing w:val="10"/>
    </w:rPr>
  </w:style>
  <w:style w:type="character" w:customStyle="1" w:styleId="Heading6Char">
    <w:name w:val="Heading 6 Char"/>
    <w:aliases w:val="Legal Level 1. Char"/>
    <w:basedOn w:val="DefaultParagraphFont"/>
    <w:link w:val="Heading6"/>
    <w:uiPriority w:val="9"/>
    <w:rsid w:val="0052507D"/>
    <w:rPr>
      <w:caps/>
      <w:color w:val="2B6519"/>
      <w:spacing w:val="10"/>
    </w:rPr>
  </w:style>
  <w:style w:type="character" w:customStyle="1" w:styleId="Heading7Char">
    <w:name w:val="Heading 7 Char"/>
    <w:basedOn w:val="DefaultParagraphFont"/>
    <w:link w:val="Heading7"/>
    <w:uiPriority w:val="9"/>
    <w:rsid w:val="00674CD3"/>
    <w:rPr>
      <w:caps/>
      <w:color w:val="0070C0"/>
      <w:spacing w:val="10"/>
      <w:sz w:val="22"/>
      <w:szCs w:val="22"/>
      <w:lang w:bidi="en-US"/>
    </w:rPr>
  </w:style>
  <w:style w:type="character" w:customStyle="1" w:styleId="Heading8Char">
    <w:name w:val="Heading 8 Char"/>
    <w:basedOn w:val="DefaultParagraphFont"/>
    <w:link w:val="Heading8"/>
    <w:uiPriority w:val="9"/>
    <w:rsid w:val="0052507D"/>
    <w:rPr>
      <w:caps/>
      <w:spacing w:val="10"/>
      <w:sz w:val="18"/>
      <w:szCs w:val="18"/>
    </w:rPr>
  </w:style>
  <w:style w:type="character" w:customStyle="1" w:styleId="Heading9Char">
    <w:name w:val="Heading 9 Char"/>
    <w:basedOn w:val="DefaultParagraphFont"/>
    <w:link w:val="Heading9"/>
    <w:uiPriority w:val="9"/>
    <w:rsid w:val="0052507D"/>
    <w:rPr>
      <w:i/>
      <w:caps/>
      <w:spacing w:val="10"/>
      <w:sz w:val="18"/>
      <w:szCs w:val="18"/>
    </w:rPr>
  </w:style>
  <w:style w:type="character" w:customStyle="1" w:styleId="TitleChar">
    <w:name w:val="Title Char"/>
    <w:basedOn w:val="DefaultParagraphFont"/>
    <w:link w:val="Title"/>
    <w:rsid w:val="0052507D"/>
    <w:rPr>
      <w:caps/>
      <w:color w:val="3A8822"/>
      <w:spacing w:val="10"/>
      <w:kern w:val="28"/>
      <w:sz w:val="52"/>
      <w:szCs w:val="52"/>
    </w:rPr>
  </w:style>
  <w:style w:type="character" w:customStyle="1" w:styleId="SubtitleChar">
    <w:name w:val="Subtitle Char"/>
    <w:basedOn w:val="DefaultParagraphFont"/>
    <w:link w:val="Subtitle"/>
    <w:rsid w:val="0052507D"/>
    <w:rPr>
      <w:caps/>
      <w:color w:val="595959"/>
      <w:spacing w:val="10"/>
      <w:sz w:val="24"/>
      <w:szCs w:val="24"/>
    </w:rPr>
  </w:style>
  <w:style w:type="character" w:styleId="Strong">
    <w:name w:val="Strong"/>
    <w:uiPriority w:val="22"/>
    <w:qFormat/>
    <w:rsid w:val="0052507D"/>
    <w:rPr>
      <w:b/>
      <w:bCs/>
    </w:rPr>
  </w:style>
  <w:style w:type="character" w:styleId="Emphasis">
    <w:name w:val="Emphasis"/>
    <w:uiPriority w:val="20"/>
    <w:qFormat/>
    <w:rsid w:val="0052507D"/>
    <w:rPr>
      <w:caps/>
      <w:color w:val="1C4311"/>
      <w:spacing w:val="5"/>
    </w:rPr>
  </w:style>
  <w:style w:type="paragraph" w:styleId="NoSpacing">
    <w:name w:val="No Spacing"/>
    <w:basedOn w:val="Normal"/>
    <w:link w:val="NoSpacingChar"/>
    <w:qFormat/>
    <w:rsid w:val="0052507D"/>
    <w:pPr>
      <w:spacing w:before="0" w:after="0" w:line="240" w:lineRule="auto"/>
    </w:pPr>
  </w:style>
  <w:style w:type="character" w:customStyle="1" w:styleId="NoSpacingChar">
    <w:name w:val="No Spacing Char"/>
    <w:basedOn w:val="DefaultParagraphFont"/>
    <w:link w:val="NoSpacing"/>
    <w:uiPriority w:val="1"/>
    <w:rsid w:val="0052507D"/>
    <w:rPr>
      <w:sz w:val="20"/>
      <w:szCs w:val="20"/>
    </w:rPr>
  </w:style>
  <w:style w:type="paragraph" w:styleId="ListParagraph">
    <w:name w:val="List Paragraph"/>
    <w:basedOn w:val="Normal"/>
    <w:uiPriority w:val="99"/>
    <w:qFormat/>
    <w:rsid w:val="0052507D"/>
    <w:pPr>
      <w:ind w:left="720"/>
      <w:contextualSpacing/>
    </w:pPr>
  </w:style>
  <w:style w:type="paragraph" w:styleId="Quote">
    <w:name w:val="Quote"/>
    <w:basedOn w:val="Normal"/>
    <w:next w:val="Normal"/>
    <w:link w:val="QuoteChar"/>
    <w:uiPriority w:val="29"/>
    <w:qFormat/>
    <w:rsid w:val="0052507D"/>
    <w:rPr>
      <w:i/>
      <w:iCs/>
    </w:rPr>
  </w:style>
  <w:style w:type="character" w:customStyle="1" w:styleId="QuoteChar">
    <w:name w:val="Quote Char"/>
    <w:basedOn w:val="DefaultParagraphFont"/>
    <w:link w:val="Quote"/>
    <w:uiPriority w:val="29"/>
    <w:rsid w:val="0052507D"/>
    <w:rPr>
      <w:i/>
      <w:iCs/>
      <w:sz w:val="20"/>
      <w:szCs w:val="20"/>
    </w:rPr>
  </w:style>
  <w:style w:type="paragraph" w:styleId="IntenseQuote">
    <w:name w:val="Intense Quote"/>
    <w:basedOn w:val="Normal"/>
    <w:next w:val="Normal"/>
    <w:link w:val="IntenseQuoteChar"/>
    <w:uiPriority w:val="30"/>
    <w:qFormat/>
    <w:rsid w:val="0052507D"/>
    <w:pPr>
      <w:pBdr>
        <w:top w:val="single" w:sz="4" w:space="10" w:color="3A8822"/>
        <w:left w:val="single" w:sz="4" w:space="10" w:color="3A8822"/>
      </w:pBdr>
      <w:spacing w:after="0"/>
      <w:ind w:left="1296" w:right="1152"/>
      <w:jc w:val="both"/>
    </w:pPr>
    <w:rPr>
      <w:i/>
      <w:iCs/>
      <w:color w:val="3A8822"/>
    </w:rPr>
  </w:style>
  <w:style w:type="character" w:customStyle="1" w:styleId="IntenseQuoteChar">
    <w:name w:val="Intense Quote Char"/>
    <w:basedOn w:val="DefaultParagraphFont"/>
    <w:link w:val="IntenseQuote"/>
    <w:uiPriority w:val="30"/>
    <w:rsid w:val="0052507D"/>
    <w:rPr>
      <w:i/>
      <w:iCs/>
      <w:color w:val="3A8822"/>
      <w:sz w:val="20"/>
      <w:szCs w:val="20"/>
    </w:rPr>
  </w:style>
  <w:style w:type="character" w:styleId="SubtleEmphasis">
    <w:name w:val="Subtle Emphasis"/>
    <w:uiPriority w:val="19"/>
    <w:qFormat/>
    <w:rsid w:val="0052507D"/>
    <w:rPr>
      <w:i/>
      <w:iCs/>
      <w:color w:val="1C4311"/>
    </w:rPr>
  </w:style>
  <w:style w:type="character" w:styleId="IntenseEmphasis">
    <w:name w:val="Intense Emphasis"/>
    <w:uiPriority w:val="21"/>
    <w:qFormat/>
    <w:rsid w:val="0052507D"/>
    <w:rPr>
      <w:b/>
      <w:bCs/>
      <w:caps/>
      <w:color w:val="1C4311"/>
      <w:spacing w:val="10"/>
    </w:rPr>
  </w:style>
  <w:style w:type="character" w:styleId="SubtleReference">
    <w:name w:val="Subtle Reference"/>
    <w:uiPriority w:val="31"/>
    <w:qFormat/>
    <w:rsid w:val="0052507D"/>
    <w:rPr>
      <w:b/>
      <w:bCs/>
      <w:color w:val="3A8822"/>
    </w:rPr>
  </w:style>
  <w:style w:type="character" w:styleId="IntenseReference">
    <w:name w:val="Intense Reference"/>
    <w:uiPriority w:val="32"/>
    <w:qFormat/>
    <w:rsid w:val="0052507D"/>
    <w:rPr>
      <w:b/>
      <w:bCs/>
      <w:i/>
      <w:iCs/>
      <w:caps/>
      <w:color w:val="3A8822"/>
    </w:rPr>
  </w:style>
  <w:style w:type="character" w:styleId="BookTitle">
    <w:name w:val="Book Title"/>
    <w:qFormat/>
    <w:rsid w:val="0052507D"/>
    <w:rPr>
      <w:b/>
      <w:bCs/>
      <w:i/>
      <w:iCs/>
      <w:spacing w:val="9"/>
    </w:rPr>
  </w:style>
  <w:style w:type="paragraph" w:styleId="TOCHeading">
    <w:name w:val="TOC Heading"/>
    <w:basedOn w:val="Heading1"/>
    <w:next w:val="Normal"/>
    <w:uiPriority w:val="39"/>
    <w:unhideWhenUsed/>
    <w:qFormat/>
    <w:rsid w:val="0052507D"/>
    <w:pPr>
      <w:outlineLvl w:val="9"/>
    </w:pPr>
  </w:style>
  <w:style w:type="table" w:styleId="LightList-Accent3">
    <w:name w:val="Light List Accent 3"/>
    <w:basedOn w:val="TableNormal"/>
    <w:uiPriority w:val="61"/>
    <w:rsid w:val="00872FFC"/>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HeaderChar">
    <w:name w:val="Header Char"/>
    <w:aliases w:val="index Char,ho Char,header odd Char"/>
    <w:basedOn w:val="DefaultParagraphFont"/>
    <w:link w:val="Header"/>
    <w:uiPriority w:val="99"/>
    <w:rsid w:val="00D61BC3"/>
    <w:rPr>
      <w:rFonts w:ascii="Tahoma" w:hAnsi="Tahoma"/>
      <w:b/>
      <w:sz w:val="20"/>
      <w:szCs w:val="20"/>
    </w:rPr>
  </w:style>
  <w:style w:type="character" w:customStyle="1" w:styleId="FooterChar">
    <w:name w:val="Footer Char"/>
    <w:basedOn w:val="DefaultParagraphFont"/>
    <w:link w:val="Footer"/>
    <w:uiPriority w:val="99"/>
    <w:rsid w:val="00D61BC3"/>
    <w:rPr>
      <w:sz w:val="20"/>
      <w:szCs w:val="20"/>
    </w:rPr>
  </w:style>
  <w:style w:type="paragraph" w:styleId="NormalWeb">
    <w:name w:val="Normal (Web)"/>
    <w:basedOn w:val="Normal"/>
    <w:uiPriority w:val="99"/>
    <w:unhideWhenUsed/>
    <w:rsid w:val="006E3901"/>
    <w:pPr>
      <w:spacing w:before="100" w:beforeAutospacing="1" w:after="100" w:afterAutospacing="1" w:line="240" w:lineRule="auto"/>
    </w:pPr>
    <w:rPr>
      <w:rFonts w:ascii="Times New Roman" w:hAnsi="Times New Roman"/>
      <w:sz w:val="24"/>
      <w:szCs w:val="24"/>
      <w:lang w:bidi="ar-SA"/>
    </w:rPr>
  </w:style>
  <w:style w:type="paragraph" w:styleId="CommentSubject">
    <w:name w:val="annotation subject"/>
    <w:basedOn w:val="CommentText"/>
    <w:next w:val="CommentText"/>
    <w:link w:val="CommentSubjectChar"/>
    <w:uiPriority w:val="99"/>
    <w:semiHidden/>
    <w:unhideWhenUsed/>
    <w:rsid w:val="00B00C4B"/>
    <w:pPr>
      <w:spacing w:line="240" w:lineRule="auto"/>
      <w:jc w:val="left"/>
    </w:pPr>
    <w:rPr>
      <w:rFonts w:ascii="Calibri" w:hAnsi="Calibri" w:cs="Times New Roman"/>
      <w:b/>
      <w:bCs/>
    </w:rPr>
  </w:style>
  <w:style w:type="character" w:customStyle="1" w:styleId="CommentTextChar">
    <w:name w:val="Comment Text Char"/>
    <w:basedOn w:val="DefaultParagraphFont"/>
    <w:link w:val="CommentText"/>
    <w:semiHidden/>
    <w:rsid w:val="00B00C4B"/>
    <w:rPr>
      <w:rFonts w:ascii="Arial" w:hAnsi="Arial" w:cs="Arial"/>
      <w:sz w:val="20"/>
      <w:szCs w:val="20"/>
    </w:rPr>
  </w:style>
  <w:style w:type="character" w:customStyle="1" w:styleId="CommentSubjectChar">
    <w:name w:val="Comment Subject Char"/>
    <w:basedOn w:val="CommentTextChar"/>
    <w:link w:val="CommentSubject"/>
    <w:rsid w:val="00B00C4B"/>
    <w:rPr>
      <w:rFonts w:ascii="Arial" w:hAnsi="Arial" w:cs="Arial"/>
      <w:sz w:val="20"/>
      <w:szCs w:val="20"/>
    </w:rPr>
  </w:style>
  <w:style w:type="paragraph" w:customStyle="1" w:styleId="Instructions">
    <w:name w:val="Instructions"/>
    <w:basedOn w:val="Normal"/>
    <w:next w:val="BodyText"/>
    <w:rsid w:val="002015EA"/>
    <w:pPr>
      <w:spacing w:before="0" w:after="120" w:line="280" w:lineRule="exact"/>
    </w:pPr>
    <w:rPr>
      <w:rFonts w:ascii="Arial" w:hAnsi="Arial"/>
      <w:i/>
      <w:lang w:bidi="ar-SA"/>
    </w:rPr>
  </w:style>
  <w:style w:type="paragraph" w:customStyle="1" w:styleId="TableTextHeading">
    <w:name w:val="Table Text Heading"/>
    <w:basedOn w:val="Normal"/>
    <w:rsid w:val="004A60FD"/>
    <w:pPr>
      <w:spacing w:before="60" w:after="60" w:line="240" w:lineRule="auto"/>
      <w:jc w:val="center"/>
    </w:pPr>
    <w:rPr>
      <w:rFonts w:ascii="Arial" w:hAnsi="Arial"/>
      <w:b/>
      <w:smallCaps/>
      <w:lang w:bidi="ar-SA"/>
    </w:rPr>
  </w:style>
  <w:style w:type="paragraph" w:customStyle="1" w:styleId="TableTextResponse">
    <w:name w:val="Table Text Response"/>
    <w:basedOn w:val="TableTextHeading"/>
    <w:rsid w:val="004A60FD"/>
    <w:pPr>
      <w:spacing w:line="280" w:lineRule="exact"/>
      <w:ind w:left="29"/>
      <w:jc w:val="left"/>
    </w:pPr>
    <w:rPr>
      <w:b w:val="0"/>
      <w:smallCaps w:val="0"/>
      <w:noProof/>
    </w:rPr>
  </w:style>
  <w:style w:type="paragraph" w:customStyle="1" w:styleId="TMz-DocumentRating">
    <w:name w:val="TMz- DocumentRating"/>
    <w:basedOn w:val="Heading7"/>
    <w:link w:val="TMz-DocumentRatingChar"/>
    <w:qFormat/>
    <w:rsid w:val="005525B6"/>
    <w:rPr>
      <w:b/>
      <w:color w:val="0000FF"/>
    </w:rPr>
  </w:style>
  <w:style w:type="character" w:customStyle="1" w:styleId="TMz-DocumentRatingChar">
    <w:name w:val="TMz- DocumentRating Char"/>
    <w:basedOn w:val="Heading7Char"/>
    <w:link w:val="TMz-DocumentRating"/>
    <w:rsid w:val="005525B6"/>
    <w:rPr>
      <w:b/>
      <w:caps/>
      <w:color w:val="0000FF"/>
      <w:spacing w:val="10"/>
      <w:sz w:val="22"/>
      <w:szCs w:val="22"/>
      <w:lang w:bidi="en-US"/>
    </w:rPr>
  </w:style>
  <w:style w:type="paragraph" w:customStyle="1" w:styleId="TMz-TitlePageMainTitle">
    <w:name w:val="TMz- Title Page Main Title"/>
    <w:basedOn w:val="BodyText2"/>
    <w:link w:val="TMz-TitlePageMainTitleChar"/>
    <w:qFormat/>
    <w:rsid w:val="003E33E5"/>
    <w:pPr>
      <w:jc w:val="center"/>
    </w:pPr>
    <w:rPr>
      <w:smallCaps/>
      <w:color w:val="548DD4" w:themeColor="text2" w:themeTint="99"/>
      <w:sz w:val="72"/>
      <w:szCs w:val="72"/>
      <w:u w:val="single" w:color="8DB3E2" w:themeColor="text2" w:themeTint="66"/>
    </w:rPr>
  </w:style>
  <w:style w:type="character" w:customStyle="1" w:styleId="BodyTextChar">
    <w:name w:val="Body Text Char"/>
    <w:basedOn w:val="DefaultParagraphFont"/>
    <w:link w:val="BodyText"/>
    <w:rsid w:val="00BF6C55"/>
  </w:style>
  <w:style w:type="character" w:customStyle="1" w:styleId="BodyText2Char">
    <w:name w:val="BodyText2 Char"/>
    <w:basedOn w:val="BodyTextChar"/>
    <w:link w:val="BodyText2"/>
    <w:rsid w:val="00BF6C55"/>
  </w:style>
  <w:style w:type="character" w:customStyle="1" w:styleId="TMz-TitlePageMainTitleChar">
    <w:name w:val="TMz- Title Page Main Title Char"/>
    <w:basedOn w:val="BodyText2Char"/>
    <w:link w:val="TMz-TitlePageMainTitle"/>
    <w:rsid w:val="003E33E5"/>
    <w:rPr>
      <w:smallCaps/>
      <w:color w:val="548DD4" w:themeColor="text2" w:themeTint="99"/>
      <w:sz w:val="72"/>
      <w:szCs w:val="72"/>
      <w:u w:val="single" w:color="8DB3E2" w:themeColor="text2" w:themeTint="66"/>
    </w:rPr>
  </w:style>
  <w:style w:type="paragraph" w:customStyle="1" w:styleId="TMz-TemplateContent">
    <w:name w:val="TMz- Template Content"/>
    <w:basedOn w:val="Normal"/>
    <w:link w:val="TMz-TemplateContentChar"/>
    <w:qFormat/>
    <w:rsid w:val="00FC0DD0"/>
    <w:pPr>
      <w:tabs>
        <w:tab w:val="left" w:pos="-1440"/>
        <w:tab w:val="left" w:pos="-72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line="1" w:lineRule="atLeast"/>
      <w:ind w:left="270"/>
      <w:jc w:val="both"/>
    </w:pPr>
    <w:rPr>
      <w:i/>
      <w:lang w:bidi="ar-SA"/>
    </w:rPr>
  </w:style>
  <w:style w:type="character" w:customStyle="1" w:styleId="TMz-TemplateContentChar">
    <w:name w:val="TMz- Template Content Char"/>
    <w:basedOn w:val="DefaultParagraphFont"/>
    <w:link w:val="TMz-TemplateContent"/>
    <w:rsid w:val="00FC0DD0"/>
    <w:rPr>
      <w:i/>
    </w:rPr>
  </w:style>
  <w:style w:type="character" w:customStyle="1" w:styleId="EmphasizeChar">
    <w:name w:val="Emphasize Char"/>
    <w:basedOn w:val="DefaultParagraphFont"/>
    <w:rsid w:val="008E3724"/>
    <w:rPr>
      <w:rFonts w:ascii="Verdana" w:hAnsi="Verdana" w:cs="Verdana"/>
      <w:b/>
      <w:lang w:val="en-US" w:eastAsia="en-US" w:bidi="ar-SA"/>
    </w:rPr>
  </w:style>
  <w:style w:type="table" w:customStyle="1" w:styleId="LightGrid-Accent11">
    <w:name w:val="Light Grid - Accent 11"/>
    <w:basedOn w:val="TableNormal"/>
    <w:uiPriority w:val="62"/>
    <w:rsid w:val="008E3724"/>
    <w:rPr>
      <w:rFonts w:asciiTheme="minorHAnsi" w:eastAsiaTheme="minorEastAsia" w:hAnsiTheme="minorHAnsi" w:cstheme="minorBidi"/>
      <w:sz w:val="22"/>
      <w:szCs w:val="22"/>
      <w:lang w:bidi="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3">
    <w:name w:val="Light Grid Accent 3"/>
    <w:basedOn w:val="TableNormal"/>
    <w:uiPriority w:val="62"/>
    <w:rsid w:val="008E372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paragraph" w:customStyle="1" w:styleId="TableBody">
    <w:name w:val="Table Body"/>
    <w:rsid w:val="008E3724"/>
    <w:pPr>
      <w:widowControl w:val="0"/>
      <w:adjustRightInd w:val="0"/>
      <w:spacing w:line="360" w:lineRule="atLeast"/>
      <w:textAlignment w:val="baseline"/>
    </w:pPr>
    <w:rPr>
      <w:rFonts w:ascii="Verdana" w:hAnsi="Verdana" w:cs="Verdana"/>
    </w:rPr>
  </w:style>
  <w:style w:type="paragraph" w:customStyle="1" w:styleId="TMz-Heading3">
    <w:name w:val="TMz- Heading3"/>
    <w:basedOn w:val="Heading4"/>
    <w:link w:val="TMz-Heading3Char"/>
    <w:qFormat/>
    <w:rsid w:val="00D33763"/>
    <w:pPr>
      <w:ind w:left="1440"/>
    </w:pPr>
  </w:style>
  <w:style w:type="character" w:customStyle="1" w:styleId="TMz-Heading3Char">
    <w:name w:val="TMz- Heading3 Char"/>
    <w:basedOn w:val="Heading4Char"/>
    <w:link w:val="TMz-Heading3"/>
    <w:rsid w:val="00D33763"/>
    <w:rPr>
      <w:b/>
      <w:caps/>
      <w:color w:val="548DD4" w:themeColor="text2" w:themeTint="99"/>
      <w:spacing w:val="10"/>
      <w:sz w:val="22"/>
      <w:szCs w:val="22"/>
      <w:lang w:bidi="en-US"/>
    </w:rPr>
  </w:style>
  <w:style w:type="character" w:customStyle="1" w:styleId="SignatureChar">
    <w:name w:val="Signature Char"/>
    <w:basedOn w:val="DefaultParagraphFont"/>
    <w:link w:val="Signature"/>
    <w:semiHidden/>
    <w:rsid w:val="00676496"/>
    <w:rPr>
      <w:rFonts w:ascii="Arial" w:hAnsi="Arial" w:cs="Arial"/>
      <w:bCs/>
      <w:i/>
      <w:sz w:val="15"/>
      <w:szCs w:val="16"/>
      <w:lang w:bidi="en-US"/>
    </w:rPr>
  </w:style>
  <w:style w:type="paragraph" w:customStyle="1" w:styleId="TMZ-Body">
    <w:name w:val="TMZ- Body"/>
    <w:basedOn w:val="Normal"/>
    <w:link w:val="TMZ-BodyChar"/>
    <w:qFormat/>
    <w:rsid w:val="003441B3"/>
    <w:pPr>
      <w:ind w:left="270"/>
      <w:jc w:val="both"/>
    </w:pPr>
    <w:rPr>
      <w:rFonts w:asciiTheme="minorHAnsi" w:eastAsiaTheme="minorEastAsia" w:hAnsiTheme="minorHAnsi" w:cstheme="minorBidi"/>
    </w:rPr>
  </w:style>
  <w:style w:type="paragraph" w:styleId="BodyTextIndent">
    <w:name w:val="Body Text Indent"/>
    <w:basedOn w:val="Normal"/>
    <w:link w:val="BodyTextIndentChar"/>
    <w:uiPriority w:val="99"/>
    <w:semiHidden/>
    <w:unhideWhenUsed/>
    <w:rsid w:val="00AD63D9"/>
    <w:pPr>
      <w:spacing w:after="120"/>
      <w:ind w:left="360"/>
    </w:pPr>
  </w:style>
  <w:style w:type="character" w:customStyle="1" w:styleId="TMZ-BodyChar">
    <w:name w:val="TMZ- Body Char"/>
    <w:basedOn w:val="DefaultParagraphFont"/>
    <w:link w:val="TMZ-Body"/>
    <w:rsid w:val="003441B3"/>
    <w:rPr>
      <w:rFonts w:asciiTheme="minorHAnsi" w:eastAsiaTheme="minorEastAsia" w:hAnsiTheme="minorHAnsi" w:cstheme="minorBidi"/>
      <w:lang w:bidi="en-US"/>
    </w:rPr>
  </w:style>
  <w:style w:type="character" w:customStyle="1" w:styleId="BodyTextIndentChar">
    <w:name w:val="Body Text Indent Char"/>
    <w:basedOn w:val="DefaultParagraphFont"/>
    <w:link w:val="BodyTextIndent"/>
    <w:uiPriority w:val="99"/>
    <w:semiHidden/>
    <w:rsid w:val="00AD63D9"/>
    <w:rPr>
      <w:lang w:bidi="en-US"/>
    </w:rPr>
  </w:style>
  <w:style w:type="paragraph" w:customStyle="1" w:styleId="TMz-TextNormal">
    <w:name w:val="TMz- Text Normal"/>
    <w:basedOn w:val="Normal"/>
    <w:link w:val="TMz-TextNormalChar"/>
    <w:qFormat/>
    <w:rsid w:val="006837FB"/>
    <w:pPr>
      <w:ind w:left="360"/>
      <w:jc w:val="both"/>
    </w:pPr>
  </w:style>
  <w:style w:type="character" w:customStyle="1" w:styleId="TMz-TextNormalChar">
    <w:name w:val="TMz- Text Normal Char"/>
    <w:basedOn w:val="DefaultParagraphFont"/>
    <w:link w:val="TMz-TextNormal"/>
    <w:rsid w:val="006837FB"/>
    <w:rPr>
      <w:lang w:bidi="en-US"/>
    </w:rPr>
  </w:style>
  <w:style w:type="paragraph" w:customStyle="1" w:styleId="Bullet">
    <w:name w:val="Bullet"/>
    <w:basedOn w:val="Normal"/>
    <w:rsid w:val="005E705C"/>
    <w:pPr>
      <w:numPr>
        <w:numId w:val="15"/>
      </w:numPr>
      <w:spacing w:before="0" w:after="120" w:line="240" w:lineRule="auto"/>
    </w:pPr>
    <w:rPr>
      <w:rFonts w:ascii="Times New Roman" w:hAnsi="Times New Roman"/>
      <w:sz w:val="22"/>
      <w:lang w:bidi="ar-SA"/>
    </w:rPr>
  </w:style>
  <w:style w:type="character" w:customStyle="1" w:styleId="BulletHead">
    <w:name w:val="Bullet Head"/>
    <w:basedOn w:val="DefaultParagraphFont"/>
    <w:rsid w:val="00D3558F"/>
    <w:rPr>
      <w:rFonts w:ascii="Arial" w:hAnsi="Arial"/>
      <w:b/>
    </w:rPr>
  </w:style>
  <w:style w:type="paragraph" w:customStyle="1" w:styleId="TableHead">
    <w:name w:val="Table Head"/>
    <w:basedOn w:val="Normal"/>
    <w:rsid w:val="009738F3"/>
    <w:pPr>
      <w:spacing w:before="80" w:after="60" w:line="240" w:lineRule="auto"/>
    </w:pPr>
    <w:rPr>
      <w:rFonts w:ascii="Arial" w:hAnsi="Arial"/>
      <w:b/>
      <w:sz w:val="22"/>
      <w:lang w:bidi="ar-SA"/>
    </w:rPr>
  </w:style>
  <w:style w:type="paragraph" w:customStyle="1" w:styleId="TableText">
    <w:name w:val="Table Text"/>
    <w:basedOn w:val="Normal"/>
    <w:rsid w:val="00682067"/>
    <w:pPr>
      <w:spacing w:before="80" w:after="60" w:line="240" w:lineRule="auto"/>
    </w:pPr>
    <w:rPr>
      <w:rFonts w:ascii="Times New Roman" w:hAnsi="Times New Roman"/>
      <w:sz w:val="22"/>
      <w:lang w:bidi="ar-SA"/>
    </w:rPr>
  </w:style>
  <w:style w:type="paragraph" w:customStyle="1" w:styleId="BodyContent">
    <w:name w:val="Body Content"/>
    <w:basedOn w:val="Normal"/>
    <w:link w:val="BodyContentChar"/>
    <w:qFormat/>
    <w:rsid w:val="00260DC1"/>
    <w:pPr>
      <w:spacing w:before="0" w:line="312" w:lineRule="auto"/>
    </w:pPr>
    <w:rPr>
      <w:rFonts w:asciiTheme="minorHAnsi" w:eastAsiaTheme="minorHAnsi" w:hAnsiTheme="minorHAnsi" w:cstheme="minorBidi"/>
      <w:color w:val="000000" w:themeColor="text1"/>
      <w:sz w:val="18"/>
      <w:szCs w:val="22"/>
      <w:lang w:bidi="ar-SA"/>
    </w:rPr>
  </w:style>
  <w:style w:type="character" w:customStyle="1" w:styleId="BodyContentChar">
    <w:name w:val="Body Content Char"/>
    <w:basedOn w:val="DefaultParagraphFont"/>
    <w:link w:val="BodyContent"/>
    <w:rsid w:val="00260DC1"/>
    <w:rPr>
      <w:rFonts w:asciiTheme="minorHAnsi" w:eastAsiaTheme="minorHAnsi" w:hAnsiTheme="minorHAnsi" w:cstheme="minorBidi"/>
      <w:color w:val="000000" w:themeColor="text1"/>
      <w:sz w:val="18"/>
      <w:szCs w:val="22"/>
    </w:rPr>
  </w:style>
  <w:style w:type="character" w:customStyle="1" w:styleId="apple-style-span">
    <w:name w:val="apple-style-span"/>
    <w:basedOn w:val="DefaultParagraphFont"/>
    <w:rsid w:val="00DD458B"/>
  </w:style>
  <w:style w:type="paragraph" w:customStyle="1" w:styleId="body2">
    <w:name w:val="body2"/>
    <w:basedOn w:val="Normal"/>
    <w:rsid w:val="00DD458B"/>
    <w:pPr>
      <w:spacing w:before="100" w:beforeAutospacing="1" w:after="100" w:afterAutospacing="1" w:line="240" w:lineRule="auto"/>
    </w:pPr>
    <w:rPr>
      <w:rFonts w:ascii="Times New Roman" w:hAnsi="Times New Roman"/>
      <w:sz w:val="24"/>
      <w:szCs w:val="24"/>
      <w:lang w:bidi="hi-IN"/>
    </w:rPr>
  </w:style>
  <w:style w:type="character" w:customStyle="1" w:styleId="subhead">
    <w:name w:val="subhead"/>
    <w:basedOn w:val="DefaultParagraphFont"/>
    <w:rsid w:val="00DD458B"/>
  </w:style>
  <w:style w:type="character" w:customStyle="1" w:styleId="EmailStyle1701">
    <w:name w:val="EmailStyle1701"/>
    <w:basedOn w:val="DefaultParagraphFont"/>
    <w:semiHidden/>
    <w:rsid w:val="00052B51"/>
    <w:rPr>
      <w:rFonts w:ascii="Arial" w:hAnsi="Arial" w:cs="Arial" w:hint="default"/>
      <w:color w:val="auto"/>
      <w:sz w:val="20"/>
      <w:szCs w:val="20"/>
    </w:rPr>
  </w:style>
  <w:style w:type="paragraph" w:customStyle="1" w:styleId="Diagram-small">
    <w:name w:val="Diagram - small"/>
    <w:basedOn w:val="Normal"/>
    <w:rsid w:val="00960024"/>
    <w:pPr>
      <w:spacing w:before="0" w:after="60" w:line="240" w:lineRule="auto"/>
      <w:jc w:val="center"/>
    </w:pPr>
    <w:rPr>
      <w:rFonts w:ascii="Times New Roman" w:hAnsi="Times New Roman"/>
      <w:b/>
      <w:bCs/>
      <w:sz w:val="16"/>
      <w:lang w:val="en-GB" w:bidi="ar-SA"/>
    </w:rPr>
  </w:style>
  <w:style w:type="paragraph" w:customStyle="1" w:styleId="NormalText">
    <w:name w:val="Normal Text"/>
    <w:basedOn w:val="Normal"/>
    <w:rsid w:val="00960024"/>
    <w:pPr>
      <w:spacing w:before="120" w:after="120" w:line="240" w:lineRule="auto"/>
      <w:ind w:left="374"/>
      <w:jc w:val="both"/>
    </w:pPr>
    <w:rPr>
      <w:rFonts w:ascii="Book Antiqua" w:hAnsi="Book Antiqua"/>
      <w:sz w:val="22"/>
      <w:szCs w:val="22"/>
      <w:lang w:val="en-GB" w:bidi="ar-SA"/>
    </w:rPr>
  </w:style>
  <w:style w:type="paragraph" w:customStyle="1" w:styleId="Default">
    <w:name w:val="Default"/>
    <w:rsid w:val="00D7664C"/>
    <w:pPr>
      <w:autoSpaceDE w:val="0"/>
      <w:autoSpaceDN w:val="0"/>
      <w:adjustRightInd w:val="0"/>
    </w:pPr>
    <w:rPr>
      <w:rFonts w:ascii="Book Antiqua" w:eastAsia="Calibri" w:hAnsi="Book Antiqua" w:cs="Book Antiqua"/>
      <w:color w:val="000000"/>
      <w:sz w:val="24"/>
      <w:szCs w:val="24"/>
    </w:rPr>
  </w:style>
  <w:style w:type="character" w:customStyle="1" w:styleId="apple-converted-space">
    <w:name w:val="apple-converted-space"/>
    <w:basedOn w:val="DefaultParagraphFont"/>
    <w:rsid w:val="00147788"/>
  </w:style>
  <w:style w:type="paragraph" w:customStyle="1" w:styleId="TMZHeadingL4">
    <w:name w:val="TMZ Heading L4"/>
    <w:basedOn w:val="TMz-Heading3"/>
    <w:link w:val="TMZHeadingL4Char"/>
    <w:qFormat/>
    <w:rsid w:val="005A6A23"/>
    <w:pPr>
      <w:numPr>
        <w:ilvl w:val="3"/>
      </w:numPr>
      <w:pBdr>
        <w:top w:val="none" w:sz="0" w:space="0" w:color="auto"/>
        <w:left w:val="none" w:sz="0" w:space="0" w:color="auto"/>
      </w:pBdr>
    </w:pPr>
    <w:rPr>
      <w:b w:val="0"/>
      <w:i/>
      <w:sz w:val="28"/>
      <w:szCs w:val="28"/>
      <w:u w:val="single"/>
      <w:lang w:val="en-IN"/>
    </w:rPr>
  </w:style>
  <w:style w:type="character" w:customStyle="1" w:styleId="TMZHeadingL4Char">
    <w:name w:val="TMZ Heading L4 Char"/>
    <w:basedOn w:val="TMz-Heading3Char"/>
    <w:link w:val="TMZHeadingL4"/>
    <w:rsid w:val="005A6A23"/>
    <w:rPr>
      <w:b w:val="0"/>
      <w:i/>
      <w:caps/>
      <w:color w:val="548DD4" w:themeColor="text2" w:themeTint="99"/>
      <w:spacing w:val="10"/>
      <w:sz w:val="28"/>
      <w:szCs w:val="28"/>
      <w:u w:val="single"/>
      <w:lang w:val="en-IN" w:bidi="en-US"/>
    </w:rPr>
  </w:style>
  <w:style w:type="table" w:customStyle="1" w:styleId="LightShading1">
    <w:name w:val="Light Shading1"/>
    <w:basedOn w:val="TableNormal"/>
    <w:uiPriority w:val="60"/>
    <w:rsid w:val="0034505D"/>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34505D"/>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ColorfulGrid-Accent1">
    <w:name w:val="Colorful Grid Accent 1"/>
    <w:basedOn w:val="TableNormal"/>
    <w:uiPriority w:val="73"/>
    <w:rsid w:val="002A34CB"/>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paragraph" w:styleId="PlainText">
    <w:name w:val="Plain Text"/>
    <w:basedOn w:val="Normal"/>
    <w:link w:val="PlainTextChar"/>
    <w:semiHidden/>
    <w:rsid w:val="00BB0E56"/>
    <w:pPr>
      <w:spacing w:before="0" w:after="0" w:line="240" w:lineRule="auto"/>
    </w:pPr>
    <w:rPr>
      <w:rFonts w:ascii="Courier New" w:hAnsi="Courier New"/>
      <w:lang w:bidi="ar-SA"/>
    </w:rPr>
  </w:style>
  <w:style w:type="character" w:customStyle="1" w:styleId="PlainTextChar">
    <w:name w:val="Plain Text Char"/>
    <w:basedOn w:val="DefaultParagraphFont"/>
    <w:link w:val="PlainText"/>
    <w:semiHidden/>
    <w:rsid w:val="00BB0E56"/>
    <w:rPr>
      <w:rFonts w:ascii="Courier New" w:hAnsi="Courier New"/>
    </w:rPr>
  </w:style>
  <w:style w:type="paragraph" w:customStyle="1" w:styleId="StyleSectionHeadingCentered">
    <w:name w:val="Style Section Heading + Centered"/>
    <w:basedOn w:val="Normal"/>
    <w:rsid w:val="00BB0E56"/>
    <w:pPr>
      <w:suppressAutoHyphens/>
      <w:spacing w:before="120" w:after="120" w:line="260" w:lineRule="atLeast"/>
      <w:ind w:left="274" w:hanging="274"/>
      <w:jc w:val="center"/>
    </w:pPr>
    <w:rPr>
      <w:rFonts w:ascii="Arial" w:hAnsi="Arial"/>
      <w:color w:val="000080"/>
      <w:sz w:val="48"/>
      <w:lang w:val="en-AU" w:eastAsia="ar-SA" w:bidi="ar-SA"/>
    </w:rPr>
  </w:style>
  <w:style w:type="table" w:styleId="TableGrid">
    <w:name w:val="Table Grid"/>
    <w:basedOn w:val="TableNormal"/>
    <w:uiPriority w:val="59"/>
    <w:rsid w:val="00BB0E56"/>
    <w:rPr>
      <w:rFonts w:eastAsia="Calibri"/>
      <w:lang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DocumentMap">
    <w:name w:val="Document Map"/>
    <w:basedOn w:val="Normal"/>
    <w:link w:val="DocumentMapChar"/>
    <w:uiPriority w:val="99"/>
    <w:semiHidden/>
    <w:unhideWhenUsed/>
    <w:rsid w:val="00BB0E56"/>
    <w:pPr>
      <w:spacing w:before="0" w:after="0" w:line="240" w:lineRule="auto"/>
    </w:pPr>
    <w:rPr>
      <w:rFonts w:ascii="Tahoma" w:eastAsia="Calibri" w:hAnsi="Tahoma" w:cs="Tahoma"/>
      <w:sz w:val="16"/>
      <w:szCs w:val="16"/>
      <w:lang w:bidi="ar-SA"/>
    </w:rPr>
  </w:style>
  <w:style w:type="character" w:customStyle="1" w:styleId="DocumentMapChar">
    <w:name w:val="Document Map Char"/>
    <w:basedOn w:val="DefaultParagraphFont"/>
    <w:link w:val="DocumentMap"/>
    <w:uiPriority w:val="99"/>
    <w:semiHidden/>
    <w:rsid w:val="00BB0E56"/>
    <w:rPr>
      <w:rFonts w:ascii="Tahoma" w:eastAsia="Calibri" w:hAnsi="Tahoma" w:cs="Tahoma"/>
      <w:sz w:val="16"/>
      <w:szCs w:val="16"/>
    </w:rPr>
  </w:style>
  <w:style w:type="paragraph" w:customStyle="1" w:styleId="WW-TableContents11">
    <w:name w:val="WW-Table Contents11"/>
    <w:basedOn w:val="BodyText"/>
    <w:rsid w:val="00BB0E56"/>
    <w:pPr>
      <w:suppressLineNumbers/>
      <w:suppressAutoHyphens/>
      <w:spacing w:before="0" w:after="220" w:line="220" w:lineRule="atLeast"/>
      <w:ind w:left="0" w:right="-360"/>
    </w:pPr>
    <w:rPr>
      <w:rFonts w:ascii="Times New Roman" w:hAnsi="Times New Roman" w:cs="Calibri"/>
      <w:sz w:val="24"/>
      <w:szCs w:val="24"/>
      <w:lang w:eastAsia="ar-SA"/>
    </w:rPr>
  </w:style>
  <w:style w:type="paragraph" w:customStyle="1" w:styleId="experience-companyname">
    <w:name w:val="experience - company name"/>
    <w:basedOn w:val="Normal"/>
    <w:rsid w:val="00BB0E56"/>
    <w:pPr>
      <w:keepNext/>
      <w:suppressAutoHyphens/>
      <w:spacing w:before="0" w:after="0" w:line="240" w:lineRule="auto"/>
      <w:jc w:val="both"/>
    </w:pPr>
    <w:rPr>
      <w:rFonts w:ascii="Palatino" w:hAnsi="Palatino"/>
      <w:b/>
      <w:smallCaps/>
      <w:sz w:val="24"/>
      <w:lang w:bidi="ar-SA"/>
    </w:rPr>
  </w:style>
  <w:style w:type="character" w:customStyle="1" w:styleId="BodyText2Char0">
    <w:name w:val="Body Text 2 Char"/>
    <w:basedOn w:val="DefaultParagraphFont"/>
    <w:link w:val="BodyText20"/>
    <w:uiPriority w:val="99"/>
    <w:semiHidden/>
    <w:rsid w:val="00BB0E56"/>
    <w:rPr>
      <w:rFonts w:ascii="Arial Narrow" w:hAnsi="Arial Narrow"/>
      <w:b/>
      <w:bCs/>
      <w:color w:val="FFFFFF"/>
      <w:lang w:bidi="en-US"/>
    </w:rPr>
  </w:style>
  <w:style w:type="paragraph" w:styleId="HTMLPreformatted">
    <w:name w:val="HTML Preformatted"/>
    <w:basedOn w:val="Normal"/>
    <w:link w:val="HTMLPreformattedChar"/>
    <w:rsid w:val="00BB0E56"/>
    <w:pPr>
      <w:suppressAutoHyphens/>
      <w:spacing w:before="0"/>
    </w:pPr>
    <w:rPr>
      <w:rFonts w:ascii="Courier New" w:eastAsia="Calibri" w:hAnsi="Courier New" w:cs="Courier New"/>
      <w:sz w:val="22"/>
      <w:lang w:val="en-IN" w:eastAsia="ar-SA" w:bidi="ar-SA"/>
    </w:rPr>
  </w:style>
  <w:style w:type="character" w:customStyle="1" w:styleId="HTMLPreformattedChar">
    <w:name w:val="HTML Preformatted Char"/>
    <w:basedOn w:val="DefaultParagraphFont"/>
    <w:link w:val="HTMLPreformatted"/>
    <w:rsid w:val="00BB0E56"/>
    <w:rPr>
      <w:rFonts w:ascii="Courier New" w:eastAsia="Calibri" w:hAnsi="Courier New" w:cs="Courier New"/>
      <w:sz w:val="22"/>
      <w:lang w:val="en-IN" w:eastAsia="ar-SA"/>
    </w:rPr>
  </w:style>
  <w:style w:type="paragraph" w:customStyle="1" w:styleId="Body">
    <w:name w:val="Body"/>
    <w:basedOn w:val="Normal"/>
    <w:next w:val="Normal"/>
    <w:rsid w:val="00BB0E56"/>
    <w:pPr>
      <w:autoSpaceDE w:val="0"/>
      <w:autoSpaceDN w:val="0"/>
      <w:adjustRightInd w:val="0"/>
      <w:spacing w:before="0" w:after="120" w:line="240" w:lineRule="auto"/>
    </w:pPr>
    <w:rPr>
      <w:rFonts w:ascii="NIGCK N+ Adobe Corp ID" w:hAnsi="NIGCK N+ Adobe Corp ID"/>
      <w:sz w:val="24"/>
      <w:szCs w:val="24"/>
      <w:lang w:bidi="ar-SA"/>
    </w:rPr>
  </w:style>
  <w:style w:type="character" w:customStyle="1" w:styleId="EmailStyle1921">
    <w:name w:val="EmailStyle1921"/>
    <w:basedOn w:val="DefaultParagraphFont"/>
    <w:semiHidden/>
    <w:rsid w:val="00BB0E56"/>
    <w:rPr>
      <w:rFonts w:ascii="Arial" w:hAnsi="Arial" w:cs="Arial" w:hint="default"/>
      <w:color w:val="auto"/>
      <w:sz w:val="20"/>
      <w:szCs w:val="20"/>
    </w:rPr>
  </w:style>
  <w:style w:type="paragraph" w:styleId="BodyText3">
    <w:name w:val="Body Text 3"/>
    <w:basedOn w:val="Normal"/>
    <w:link w:val="BodyText3Char"/>
    <w:uiPriority w:val="99"/>
    <w:unhideWhenUsed/>
    <w:rsid w:val="00BB0E56"/>
    <w:pPr>
      <w:spacing w:before="0" w:after="120"/>
    </w:pPr>
    <w:rPr>
      <w:rFonts w:eastAsia="Calibri"/>
      <w:sz w:val="16"/>
      <w:szCs w:val="16"/>
      <w:lang w:val="en-IN" w:bidi="ar-SA"/>
    </w:rPr>
  </w:style>
  <w:style w:type="character" w:customStyle="1" w:styleId="BodyText3Char">
    <w:name w:val="Body Text 3 Char"/>
    <w:basedOn w:val="DefaultParagraphFont"/>
    <w:link w:val="BodyText3"/>
    <w:uiPriority w:val="99"/>
    <w:rsid w:val="00BB0E56"/>
    <w:rPr>
      <w:rFonts w:eastAsia="Calibri"/>
      <w:sz w:val="16"/>
      <w:szCs w:val="16"/>
      <w:lang w:val="en-IN"/>
    </w:rPr>
  </w:style>
  <w:style w:type="paragraph" w:customStyle="1" w:styleId="TableContents0">
    <w:name w:val="Table Contents"/>
    <w:basedOn w:val="Normal"/>
    <w:rsid w:val="00BB0E56"/>
    <w:pPr>
      <w:suppressLineNumbers/>
      <w:suppressAutoHyphens/>
      <w:spacing w:before="0"/>
    </w:pPr>
    <w:rPr>
      <w:rFonts w:eastAsia="Calibri" w:cs="Calibri"/>
      <w:sz w:val="22"/>
      <w:szCs w:val="22"/>
      <w:lang w:eastAsia="ar-SA" w:bidi="ar-SA"/>
    </w:rPr>
  </w:style>
  <w:style w:type="table" w:customStyle="1" w:styleId="LightGrid-Accent12">
    <w:name w:val="Light Grid - Accent 12"/>
    <w:basedOn w:val="TableNormal"/>
    <w:uiPriority w:val="62"/>
    <w:rsid w:val="00A44AC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customStyle="1" w:styleId="TableofAuthorities1">
    <w:name w:val="Table of Authorities1"/>
    <w:basedOn w:val="Normal"/>
    <w:rsid w:val="004E5874"/>
    <w:pPr>
      <w:suppressAutoHyphens/>
    </w:pPr>
    <w:rPr>
      <w:rFonts w:cs="Calibri"/>
    </w:rPr>
  </w:style>
  <w:style w:type="character" w:styleId="HTMLCite">
    <w:name w:val="HTML Cite"/>
    <w:basedOn w:val="DefaultParagraphFont"/>
    <w:uiPriority w:val="99"/>
    <w:semiHidden/>
    <w:unhideWhenUsed/>
    <w:rsid w:val="00026533"/>
    <w:rPr>
      <w:i/>
      <w:iCs/>
    </w:rPr>
  </w:style>
  <w:style w:type="paragraph" w:customStyle="1" w:styleId="action-menu-item">
    <w:name w:val="action-menu-item"/>
    <w:basedOn w:val="Normal"/>
    <w:rsid w:val="00026533"/>
    <w:pPr>
      <w:spacing w:before="100" w:beforeAutospacing="1" w:after="100" w:afterAutospacing="1" w:line="240" w:lineRule="auto"/>
    </w:pPr>
    <w:rPr>
      <w:rFonts w:ascii="Times New Roman" w:hAnsi="Times New Roman"/>
      <w:sz w:val="24"/>
      <w:szCs w:val="24"/>
      <w:lang w:bidi="hi-IN"/>
    </w:rPr>
  </w:style>
  <w:style w:type="character" w:customStyle="1" w:styleId="UnresolvedMention1">
    <w:name w:val="Unresolved Mention1"/>
    <w:basedOn w:val="DefaultParagraphFont"/>
    <w:uiPriority w:val="99"/>
    <w:semiHidden/>
    <w:unhideWhenUsed/>
    <w:rsid w:val="00026533"/>
    <w:rPr>
      <w:color w:val="605E5C"/>
      <w:shd w:val="clear" w:color="auto" w:fill="E1DFDD"/>
    </w:rPr>
  </w:style>
  <w:style w:type="character" w:styleId="PlaceholderText">
    <w:name w:val="Placeholder Text"/>
    <w:basedOn w:val="DefaultParagraphFont"/>
    <w:uiPriority w:val="99"/>
    <w:semiHidden/>
    <w:rsid w:val="004C3971"/>
    <w:rPr>
      <w:color w:val="808080"/>
    </w:rPr>
  </w:style>
  <w:style w:type="paragraph" w:customStyle="1" w:styleId="Textbody">
    <w:name w:val="Text body"/>
    <w:basedOn w:val="Normal"/>
    <w:rsid w:val="00022515"/>
    <w:pPr>
      <w:autoSpaceDN w:val="0"/>
      <w:spacing w:before="0" w:after="120" w:line="360" w:lineRule="auto"/>
      <w:ind w:left="562"/>
      <w:jc w:val="both"/>
      <w:textAlignment w:val="baseline"/>
    </w:pPr>
    <w:rPr>
      <w:rFonts w:ascii="Arial" w:hAnsi="Arial" w:cs="Arial Unicode MS"/>
      <w:color w:val="000000"/>
      <w:kern w:val="3"/>
      <w:sz w:val="24"/>
      <w:szCs w:val="24"/>
      <w:lang w:val="it-IT" w:bidi="hi-IN"/>
    </w:rPr>
  </w:style>
  <w:style w:type="paragraph" w:customStyle="1" w:styleId="Bullet1">
    <w:name w:val="Bullet_1"/>
    <w:basedOn w:val="Body"/>
    <w:qFormat/>
    <w:rsid w:val="00300ED0"/>
    <w:pPr>
      <w:numPr>
        <w:numId w:val="16"/>
      </w:numPr>
      <w:autoSpaceDE/>
      <w:autoSpaceDN/>
      <w:adjustRightInd/>
      <w:spacing w:before="120" w:after="60"/>
      <w:jc w:val="both"/>
    </w:pPr>
    <w:rPr>
      <w:rFonts w:ascii="Calibri" w:hAnsi="Calibri"/>
      <w:sz w:val="20"/>
      <w:szCs w:val="20"/>
      <w:lang w:val="x-none" w:eastAsia="x-none"/>
    </w:rPr>
  </w:style>
  <w:style w:type="paragraph" w:styleId="NormalIndent">
    <w:name w:val="Normal Indent"/>
    <w:basedOn w:val="Normal"/>
    <w:uiPriority w:val="99"/>
    <w:rsid w:val="00436459"/>
    <w:pPr>
      <w:spacing w:before="60" w:after="120" w:line="240" w:lineRule="auto"/>
      <w:ind w:left="720"/>
    </w:pPr>
    <w:rPr>
      <w:rFonts w:ascii="Arial" w:eastAsia="Calibri" w:hAnsi="Arial" w:cs="Arial"/>
      <w:lang w:bidi="ar-SA"/>
    </w:rPr>
  </w:style>
  <w:style w:type="character" w:styleId="UnresolvedMention">
    <w:name w:val="Unresolved Mention"/>
    <w:basedOn w:val="DefaultParagraphFont"/>
    <w:uiPriority w:val="99"/>
    <w:semiHidden/>
    <w:unhideWhenUsed/>
    <w:rsid w:val="00C1496A"/>
    <w:rPr>
      <w:color w:val="605E5C"/>
      <w:shd w:val="clear" w:color="auto" w:fill="E1DFDD"/>
    </w:rPr>
  </w:style>
  <w:style w:type="paragraph" w:customStyle="1" w:styleId="NormalTitlePage">
    <w:name w:val="Normal Title Page"/>
    <w:basedOn w:val="Normal"/>
    <w:rsid w:val="004B5507"/>
    <w:pPr>
      <w:suppressAutoHyphens/>
      <w:spacing w:before="0"/>
    </w:pPr>
    <w:rPr>
      <w:rFonts w:ascii="Arial" w:eastAsia="SimSun" w:hAnsi="Arial" w:cs="Arial"/>
      <w:color w:val="4F81BD"/>
      <w:sz w:val="44"/>
      <w:szCs w:val="44"/>
      <w:lang w:eastAsia="ar-SA" w:bidi="ar-SA"/>
    </w:rPr>
  </w:style>
  <w:style w:type="paragraph" w:customStyle="1" w:styleId="AnnexH2">
    <w:name w:val="Annex H2"/>
    <w:basedOn w:val="Normal"/>
    <w:rsid w:val="00EB37AA"/>
    <w:pPr>
      <w:numPr>
        <w:ilvl w:val="2"/>
        <w:numId w:val="18"/>
      </w:numPr>
      <w:spacing w:before="0" w:after="0" w:line="240" w:lineRule="auto"/>
    </w:pPr>
    <w:rPr>
      <w:rFonts w:ascii="Arial" w:hAnsi="Arial"/>
      <w:snapToGrid w:val="0"/>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920401">
      <w:bodyDiv w:val="1"/>
      <w:marLeft w:val="0"/>
      <w:marRight w:val="0"/>
      <w:marTop w:val="0"/>
      <w:marBottom w:val="0"/>
      <w:divBdr>
        <w:top w:val="none" w:sz="0" w:space="0" w:color="auto"/>
        <w:left w:val="none" w:sz="0" w:space="0" w:color="auto"/>
        <w:bottom w:val="none" w:sz="0" w:space="0" w:color="auto"/>
        <w:right w:val="none" w:sz="0" w:space="0" w:color="auto"/>
      </w:divBdr>
      <w:divsChild>
        <w:div w:id="760948916">
          <w:marLeft w:val="0"/>
          <w:marRight w:val="0"/>
          <w:marTop w:val="0"/>
          <w:marBottom w:val="0"/>
          <w:divBdr>
            <w:top w:val="none" w:sz="0" w:space="0" w:color="auto"/>
            <w:left w:val="none" w:sz="0" w:space="0" w:color="auto"/>
            <w:bottom w:val="none" w:sz="0" w:space="0" w:color="auto"/>
            <w:right w:val="none" w:sz="0" w:space="0" w:color="auto"/>
          </w:divBdr>
        </w:div>
        <w:div w:id="905261406">
          <w:marLeft w:val="45"/>
          <w:marRight w:val="45"/>
          <w:marTop w:val="15"/>
          <w:marBottom w:val="0"/>
          <w:divBdr>
            <w:top w:val="none" w:sz="0" w:space="0" w:color="auto"/>
            <w:left w:val="none" w:sz="0" w:space="0" w:color="auto"/>
            <w:bottom w:val="none" w:sz="0" w:space="0" w:color="auto"/>
            <w:right w:val="none" w:sz="0" w:space="0" w:color="auto"/>
          </w:divBdr>
          <w:divsChild>
            <w:div w:id="207921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95395">
      <w:bodyDiv w:val="1"/>
      <w:marLeft w:val="0"/>
      <w:marRight w:val="0"/>
      <w:marTop w:val="0"/>
      <w:marBottom w:val="0"/>
      <w:divBdr>
        <w:top w:val="none" w:sz="0" w:space="0" w:color="auto"/>
        <w:left w:val="none" w:sz="0" w:space="0" w:color="auto"/>
        <w:bottom w:val="none" w:sz="0" w:space="0" w:color="auto"/>
        <w:right w:val="none" w:sz="0" w:space="0" w:color="auto"/>
      </w:divBdr>
    </w:div>
    <w:div w:id="79717548">
      <w:bodyDiv w:val="1"/>
      <w:marLeft w:val="0"/>
      <w:marRight w:val="0"/>
      <w:marTop w:val="0"/>
      <w:marBottom w:val="0"/>
      <w:divBdr>
        <w:top w:val="none" w:sz="0" w:space="0" w:color="auto"/>
        <w:left w:val="none" w:sz="0" w:space="0" w:color="auto"/>
        <w:bottom w:val="none" w:sz="0" w:space="0" w:color="auto"/>
        <w:right w:val="none" w:sz="0" w:space="0" w:color="auto"/>
      </w:divBdr>
    </w:div>
    <w:div w:id="81951017">
      <w:bodyDiv w:val="1"/>
      <w:marLeft w:val="0"/>
      <w:marRight w:val="0"/>
      <w:marTop w:val="0"/>
      <w:marBottom w:val="0"/>
      <w:divBdr>
        <w:top w:val="none" w:sz="0" w:space="0" w:color="auto"/>
        <w:left w:val="none" w:sz="0" w:space="0" w:color="auto"/>
        <w:bottom w:val="none" w:sz="0" w:space="0" w:color="auto"/>
        <w:right w:val="none" w:sz="0" w:space="0" w:color="auto"/>
      </w:divBdr>
    </w:div>
    <w:div w:id="166482149">
      <w:bodyDiv w:val="1"/>
      <w:marLeft w:val="0"/>
      <w:marRight w:val="0"/>
      <w:marTop w:val="0"/>
      <w:marBottom w:val="0"/>
      <w:divBdr>
        <w:top w:val="none" w:sz="0" w:space="0" w:color="auto"/>
        <w:left w:val="none" w:sz="0" w:space="0" w:color="auto"/>
        <w:bottom w:val="none" w:sz="0" w:space="0" w:color="auto"/>
        <w:right w:val="none" w:sz="0" w:space="0" w:color="auto"/>
      </w:divBdr>
    </w:div>
    <w:div w:id="230390664">
      <w:bodyDiv w:val="1"/>
      <w:marLeft w:val="0"/>
      <w:marRight w:val="0"/>
      <w:marTop w:val="0"/>
      <w:marBottom w:val="0"/>
      <w:divBdr>
        <w:top w:val="none" w:sz="0" w:space="0" w:color="auto"/>
        <w:left w:val="none" w:sz="0" w:space="0" w:color="auto"/>
        <w:bottom w:val="none" w:sz="0" w:space="0" w:color="auto"/>
        <w:right w:val="none" w:sz="0" w:space="0" w:color="auto"/>
      </w:divBdr>
    </w:div>
    <w:div w:id="264004699">
      <w:bodyDiv w:val="1"/>
      <w:marLeft w:val="0"/>
      <w:marRight w:val="0"/>
      <w:marTop w:val="0"/>
      <w:marBottom w:val="0"/>
      <w:divBdr>
        <w:top w:val="none" w:sz="0" w:space="0" w:color="auto"/>
        <w:left w:val="none" w:sz="0" w:space="0" w:color="auto"/>
        <w:bottom w:val="none" w:sz="0" w:space="0" w:color="auto"/>
        <w:right w:val="none" w:sz="0" w:space="0" w:color="auto"/>
      </w:divBdr>
    </w:div>
    <w:div w:id="293682945">
      <w:bodyDiv w:val="1"/>
      <w:marLeft w:val="0"/>
      <w:marRight w:val="0"/>
      <w:marTop w:val="0"/>
      <w:marBottom w:val="0"/>
      <w:divBdr>
        <w:top w:val="none" w:sz="0" w:space="0" w:color="auto"/>
        <w:left w:val="none" w:sz="0" w:space="0" w:color="auto"/>
        <w:bottom w:val="none" w:sz="0" w:space="0" w:color="auto"/>
        <w:right w:val="none" w:sz="0" w:space="0" w:color="auto"/>
      </w:divBdr>
    </w:div>
    <w:div w:id="297689436">
      <w:bodyDiv w:val="1"/>
      <w:marLeft w:val="0"/>
      <w:marRight w:val="0"/>
      <w:marTop w:val="0"/>
      <w:marBottom w:val="0"/>
      <w:divBdr>
        <w:top w:val="none" w:sz="0" w:space="0" w:color="auto"/>
        <w:left w:val="none" w:sz="0" w:space="0" w:color="auto"/>
        <w:bottom w:val="none" w:sz="0" w:space="0" w:color="auto"/>
        <w:right w:val="none" w:sz="0" w:space="0" w:color="auto"/>
      </w:divBdr>
    </w:div>
    <w:div w:id="301885787">
      <w:bodyDiv w:val="1"/>
      <w:marLeft w:val="0"/>
      <w:marRight w:val="0"/>
      <w:marTop w:val="0"/>
      <w:marBottom w:val="0"/>
      <w:divBdr>
        <w:top w:val="none" w:sz="0" w:space="0" w:color="auto"/>
        <w:left w:val="none" w:sz="0" w:space="0" w:color="auto"/>
        <w:bottom w:val="none" w:sz="0" w:space="0" w:color="auto"/>
        <w:right w:val="none" w:sz="0" w:space="0" w:color="auto"/>
      </w:divBdr>
    </w:div>
    <w:div w:id="342323539">
      <w:bodyDiv w:val="1"/>
      <w:marLeft w:val="0"/>
      <w:marRight w:val="0"/>
      <w:marTop w:val="0"/>
      <w:marBottom w:val="0"/>
      <w:divBdr>
        <w:top w:val="none" w:sz="0" w:space="0" w:color="auto"/>
        <w:left w:val="none" w:sz="0" w:space="0" w:color="auto"/>
        <w:bottom w:val="none" w:sz="0" w:space="0" w:color="auto"/>
        <w:right w:val="none" w:sz="0" w:space="0" w:color="auto"/>
      </w:divBdr>
    </w:div>
    <w:div w:id="418407887">
      <w:bodyDiv w:val="1"/>
      <w:marLeft w:val="0"/>
      <w:marRight w:val="0"/>
      <w:marTop w:val="0"/>
      <w:marBottom w:val="0"/>
      <w:divBdr>
        <w:top w:val="none" w:sz="0" w:space="0" w:color="auto"/>
        <w:left w:val="none" w:sz="0" w:space="0" w:color="auto"/>
        <w:bottom w:val="none" w:sz="0" w:space="0" w:color="auto"/>
        <w:right w:val="none" w:sz="0" w:space="0" w:color="auto"/>
      </w:divBdr>
    </w:div>
    <w:div w:id="517624820">
      <w:bodyDiv w:val="1"/>
      <w:marLeft w:val="0"/>
      <w:marRight w:val="0"/>
      <w:marTop w:val="0"/>
      <w:marBottom w:val="0"/>
      <w:divBdr>
        <w:top w:val="none" w:sz="0" w:space="0" w:color="auto"/>
        <w:left w:val="none" w:sz="0" w:space="0" w:color="auto"/>
        <w:bottom w:val="none" w:sz="0" w:space="0" w:color="auto"/>
        <w:right w:val="none" w:sz="0" w:space="0" w:color="auto"/>
      </w:divBdr>
    </w:div>
    <w:div w:id="575867692">
      <w:bodyDiv w:val="1"/>
      <w:marLeft w:val="0"/>
      <w:marRight w:val="0"/>
      <w:marTop w:val="0"/>
      <w:marBottom w:val="0"/>
      <w:divBdr>
        <w:top w:val="none" w:sz="0" w:space="0" w:color="auto"/>
        <w:left w:val="none" w:sz="0" w:space="0" w:color="auto"/>
        <w:bottom w:val="none" w:sz="0" w:space="0" w:color="auto"/>
        <w:right w:val="none" w:sz="0" w:space="0" w:color="auto"/>
      </w:divBdr>
    </w:div>
    <w:div w:id="717902744">
      <w:bodyDiv w:val="1"/>
      <w:marLeft w:val="0"/>
      <w:marRight w:val="0"/>
      <w:marTop w:val="0"/>
      <w:marBottom w:val="0"/>
      <w:divBdr>
        <w:top w:val="none" w:sz="0" w:space="0" w:color="auto"/>
        <w:left w:val="none" w:sz="0" w:space="0" w:color="auto"/>
        <w:bottom w:val="none" w:sz="0" w:space="0" w:color="auto"/>
        <w:right w:val="none" w:sz="0" w:space="0" w:color="auto"/>
      </w:divBdr>
    </w:div>
    <w:div w:id="741831418">
      <w:bodyDiv w:val="1"/>
      <w:marLeft w:val="0"/>
      <w:marRight w:val="0"/>
      <w:marTop w:val="0"/>
      <w:marBottom w:val="0"/>
      <w:divBdr>
        <w:top w:val="none" w:sz="0" w:space="0" w:color="auto"/>
        <w:left w:val="none" w:sz="0" w:space="0" w:color="auto"/>
        <w:bottom w:val="none" w:sz="0" w:space="0" w:color="auto"/>
        <w:right w:val="none" w:sz="0" w:space="0" w:color="auto"/>
      </w:divBdr>
    </w:div>
    <w:div w:id="770780570">
      <w:bodyDiv w:val="1"/>
      <w:marLeft w:val="0"/>
      <w:marRight w:val="0"/>
      <w:marTop w:val="0"/>
      <w:marBottom w:val="0"/>
      <w:divBdr>
        <w:top w:val="none" w:sz="0" w:space="0" w:color="auto"/>
        <w:left w:val="none" w:sz="0" w:space="0" w:color="auto"/>
        <w:bottom w:val="none" w:sz="0" w:space="0" w:color="auto"/>
        <w:right w:val="none" w:sz="0" w:space="0" w:color="auto"/>
      </w:divBdr>
    </w:div>
    <w:div w:id="812017915">
      <w:bodyDiv w:val="1"/>
      <w:marLeft w:val="0"/>
      <w:marRight w:val="0"/>
      <w:marTop w:val="0"/>
      <w:marBottom w:val="0"/>
      <w:divBdr>
        <w:top w:val="none" w:sz="0" w:space="0" w:color="auto"/>
        <w:left w:val="none" w:sz="0" w:space="0" w:color="auto"/>
        <w:bottom w:val="none" w:sz="0" w:space="0" w:color="auto"/>
        <w:right w:val="none" w:sz="0" w:space="0" w:color="auto"/>
      </w:divBdr>
    </w:div>
    <w:div w:id="935753121">
      <w:bodyDiv w:val="1"/>
      <w:marLeft w:val="0"/>
      <w:marRight w:val="0"/>
      <w:marTop w:val="0"/>
      <w:marBottom w:val="0"/>
      <w:divBdr>
        <w:top w:val="none" w:sz="0" w:space="0" w:color="auto"/>
        <w:left w:val="none" w:sz="0" w:space="0" w:color="auto"/>
        <w:bottom w:val="none" w:sz="0" w:space="0" w:color="auto"/>
        <w:right w:val="none" w:sz="0" w:space="0" w:color="auto"/>
      </w:divBdr>
    </w:div>
    <w:div w:id="960500742">
      <w:bodyDiv w:val="1"/>
      <w:marLeft w:val="0"/>
      <w:marRight w:val="0"/>
      <w:marTop w:val="0"/>
      <w:marBottom w:val="0"/>
      <w:divBdr>
        <w:top w:val="none" w:sz="0" w:space="0" w:color="auto"/>
        <w:left w:val="none" w:sz="0" w:space="0" w:color="auto"/>
        <w:bottom w:val="none" w:sz="0" w:space="0" w:color="auto"/>
        <w:right w:val="none" w:sz="0" w:space="0" w:color="auto"/>
      </w:divBdr>
    </w:div>
    <w:div w:id="1050031945">
      <w:bodyDiv w:val="1"/>
      <w:marLeft w:val="0"/>
      <w:marRight w:val="0"/>
      <w:marTop w:val="0"/>
      <w:marBottom w:val="0"/>
      <w:divBdr>
        <w:top w:val="none" w:sz="0" w:space="0" w:color="auto"/>
        <w:left w:val="none" w:sz="0" w:space="0" w:color="auto"/>
        <w:bottom w:val="none" w:sz="0" w:space="0" w:color="auto"/>
        <w:right w:val="none" w:sz="0" w:space="0" w:color="auto"/>
      </w:divBdr>
    </w:div>
    <w:div w:id="1053701244">
      <w:bodyDiv w:val="1"/>
      <w:marLeft w:val="0"/>
      <w:marRight w:val="0"/>
      <w:marTop w:val="0"/>
      <w:marBottom w:val="0"/>
      <w:divBdr>
        <w:top w:val="none" w:sz="0" w:space="0" w:color="auto"/>
        <w:left w:val="none" w:sz="0" w:space="0" w:color="auto"/>
        <w:bottom w:val="none" w:sz="0" w:space="0" w:color="auto"/>
        <w:right w:val="none" w:sz="0" w:space="0" w:color="auto"/>
      </w:divBdr>
    </w:div>
    <w:div w:id="1067605553">
      <w:bodyDiv w:val="1"/>
      <w:marLeft w:val="0"/>
      <w:marRight w:val="0"/>
      <w:marTop w:val="0"/>
      <w:marBottom w:val="0"/>
      <w:divBdr>
        <w:top w:val="none" w:sz="0" w:space="0" w:color="auto"/>
        <w:left w:val="none" w:sz="0" w:space="0" w:color="auto"/>
        <w:bottom w:val="none" w:sz="0" w:space="0" w:color="auto"/>
        <w:right w:val="none" w:sz="0" w:space="0" w:color="auto"/>
      </w:divBdr>
    </w:div>
    <w:div w:id="1083793401">
      <w:bodyDiv w:val="1"/>
      <w:marLeft w:val="0"/>
      <w:marRight w:val="0"/>
      <w:marTop w:val="0"/>
      <w:marBottom w:val="0"/>
      <w:divBdr>
        <w:top w:val="none" w:sz="0" w:space="0" w:color="auto"/>
        <w:left w:val="none" w:sz="0" w:space="0" w:color="auto"/>
        <w:bottom w:val="none" w:sz="0" w:space="0" w:color="auto"/>
        <w:right w:val="none" w:sz="0" w:space="0" w:color="auto"/>
      </w:divBdr>
    </w:div>
    <w:div w:id="1093283810">
      <w:bodyDiv w:val="1"/>
      <w:marLeft w:val="0"/>
      <w:marRight w:val="0"/>
      <w:marTop w:val="0"/>
      <w:marBottom w:val="0"/>
      <w:divBdr>
        <w:top w:val="none" w:sz="0" w:space="0" w:color="auto"/>
        <w:left w:val="none" w:sz="0" w:space="0" w:color="auto"/>
        <w:bottom w:val="none" w:sz="0" w:space="0" w:color="auto"/>
        <w:right w:val="none" w:sz="0" w:space="0" w:color="auto"/>
      </w:divBdr>
    </w:div>
    <w:div w:id="1098714868">
      <w:bodyDiv w:val="1"/>
      <w:marLeft w:val="0"/>
      <w:marRight w:val="0"/>
      <w:marTop w:val="0"/>
      <w:marBottom w:val="0"/>
      <w:divBdr>
        <w:top w:val="none" w:sz="0" w:space="0" w:color="auto"/>
        <w:left w:val="none" w:sz="0" w:space="0" w:color="auto"/>
        <w:bottom w:val="none" w:sz="0" w:space="0" w:color="auto"/>
        <w:right w:val="none" w:sz="0" w:space="0" w:color="auto"/>
      </w:divBdr>
    </w:div>
    <w:div w:id="1184587061">
      <w:bodyDiv w:val="1"/>
      <w:marLeft w:val="0"/>
      <w:marRight w:val="0"/>
      <w:marTop w:val="0"/>
      <w:marBottom w:val="0"/>
      <w:divBdr>
        <w:top w:val="none" w:sz="0" w:space="0" w:color="auto"/>
        <w:left w:val="none" w:sz="0" w:space="0" w:color="auto"/>
        <w:bottom w:val="none" w:sz="0" w:space="0" w:color="auto"/>
        <w:right w:val="none" w:sz="0" w:space="0" w:color="auto"/>
      </w:divBdr>
    </w:div>
    <w:div w:id="1201161971">
      <w:bodyDiv w:val="1"/>
      <w:marLeft w:val="0"/>
      <w:marRight w:val="0"/>
      <w:marTop w:val="0"/>
      <w:marBottom w:val="0"/>
      <w:divBdr>
        <w:top w:val="none" w:sz="0" w:space="0" w:color="auto"/>
        <w:left w:val="none" w:sz="0" w:space="0" w:color="auto"/>
        <w:bottom w:val="none" w:sz="0" w:space="0" w:color="auto"/>
        <w:right w:val="none" w:sz="0" w:space="0" w:color="auto"/>
      </w:divBdr>
    </w:div>
    <w:div w:id="1214732576">
      <w:bodyDiv w:val="1"/>
      <w:marLeft w:val="0"/>
      <w:marRight w:val="0"/>
      <w:marTop w:val="0"/>
      <w:marBottom w:val="0"/>
      <w:divBdr>
        <w:top w:val="none" w:sz="0" w:space="0" w:color="auto"/>
        <w:left w:val="none" w:sz="0" w:space="0" w:color="auto"/>
        <w:bottom w:val="none" w:sz="0" w:space="0" w:color="auto"/>
        <w:right w:val="none" w:sz="0" w:space="0" w:color="auto"/>
      </w:divBdr>
    </w:div>
    <w:div w:id="1331982991">
      <w:bodyDiv w:val="1"/>
      <w:marLeft w:val="0"/>
      <w:marRight w:val="0"/>
      <w:marTop w:val="0"/>
      <w:marBottom w:val="0"/>
      <w:divBdr>
        <w:top w:val="none" w:sz="0" w:space="0" w:color="auto"/>
        <w:left w:val="none" w:sz="0" w:space="0" w:color="auto"/>
        <w:bottom w:val="none" w:sz="0" w:space="0" w:color="auto"/>
        <w:right w:val="none" w:sz="0" w:space="0" w:color="auto"/>
      </w:divBdr>
    </w:div>
    <w:div w:id="1347059073">
      <w:bodyDiv w:val="1"/>
      <w:marLeft w:val="0"/>
      <w:marRight w:val="0"/>
      <w:marTop w:val="0"/>
      <w:marBottom w:val="0"/>
      <w:divBdr>
        <w:top w:val="none" w:sz="0" w:space="0" w:color="auto"/>
        <w:left w:val="none" w:sz="0" w:space="0" w:color="auto"/>
        <w:bottom w:val="none" w:sz="0" w:space="0" w:color="auto"/>
        <w:right w:val="none" w:sz="0" w:space="0" w:color="auto"/>
      </w:divBdr>
      <w:divsChild>
        <w:div w:id="2064743311">
          <w:marLeft w:val="0"/>
          <w:marRight w:val="0"/>
          <w:marTop w:val="0"/>
          <w:marBottom w:val="0"/>
          <w:divBdr>
            <w:top w:val="none" w:sz="0" w:space="0" w:color="auto"/>
            <w:left w:val="none" w:sz="0" w:space="0" w:color="auto"/>
            <w:bottom w:val="none" w:sz="0" w:space="0" w:color="auto"/>
            <w:right w:val="none" w:sz="0" w:space="0" w:color="auto"/>
          </w:divBdr>
        </w:div>
        <w:div w:id="1326322751">
          <w:marLeft w:val="0"/>
          <w:marRight w:val="0"/>
          <w:marTop w:val="0"/>
          <w:marBottom w:val="0"/>
          <w:divBdr>
            <w:top w:val="none" w:sz="0" w:space="0" w:color="auto"/>
            <w:left w:val="none" w:sz="0" w:space="0" w:color="auto"/>
            <w:bottom w:val="none" w:sz="0" w:space="0" w:color="auto"/>
            <w:right w:val="none" w:sz="0" w:space="0" w:color="auto"/>
          </w:divBdr>
        </w:div>
      </w:divsChild>
    </w:div>
    <w:div w:id="1374841134">
      <w:bodyDiv w:val="1"/>
      <w:marLeft w:val="0"/>
      <w:marRight w:val="0"/>
      <w:marTop w:val="0"/>
      <w:marBottom w:val="0"/>
      <w:divBdr>
        <w:top w:val="none" w:sz="0" w:space="0" w:color="auto"/>
        <w:left w:val="none" w:sz="0" w:space="0" w:color="auto"/>
        <w:bottom w:val="none" w:sz="0" w:space="0" w:color="auto"/>
        <w:right w:val="none" w:sz="0" w:space="0" w:color="auto"/>
      </w:divBdr>
    </w:div>
    <w:div w:id="1398936070">
      <w:bodyDiv w:val="1"/>
      <w:marLeft w:val="0"/>
      <w:marRight w:val="0"/>
      <w:marTop w:val="0"/>
      <w:marBottom w:val="0"/>
      <w:divBdr>
        <w:top w:val="none" w:sz="0" w:space="0" w:color="auto"/>
        <w:left w:val="none" w:sz="0" w:space="0" w:color="auto"/>
        <w:bottom w:val="none" w:sz="0" w:space="0" w:color="auto"/>
        <w:right w:val="none" w:sz="0" w:space="0" w:color="auto"/>
      </w:divBdr>
    </w:div>
    <w:div w:id="1399672705">
      <w:bodyDiv w:val="1"/>
      <w:marLeft w:val="0"/>
      <w:marRight w:val="0"/>
      <w:marTop w:val="0"/>
      <w:marBottom w:val="0"/>
      <w:divBdr>
        <w:top w:val="none" w:sz="0" w:space="0" w:color="auto"/>
        <w:left w:val="none" w:sz="0" w:space="0" w:color="auto"/>
        <w:bottom w:val="none" w:sz="0" w:space="0" w:color="auto"/>
        <w:right w:val="none" w:sz="0" w:space="0" w:color="auto"/>
      </w:divBdr>
    </w:div>
    <w:div w:id="1452671726">
      <w:bodyDiv w:val="1"/>
      <w:marLeft w:val="0"/>
      <w:marRight w:val="0"/>
      <w:marTop w:val="0"/>
      <w:marBottom w:val="0"/>
      <w:divBdr>
        <w:top w:val="none" w:sz="0" w:space="0" w:color="auto"/>
        <w:left w:val="none" w:sz="0" w:space="0" w:color="auto"/>
        <w:bottom w:val="none" w:sz="0" w:space="0" w:color="auto"/>
        <w:right w:val="none" w:sz="0" w:space="0" w:color="auto"/>
      </w:divBdr>
    </w:div>
    <w:div w:id="1457522922">
      <w:bodyDiv w:val="1"/>
      <w:marLeft w:val="0"/>
      <w:marRight w:val="0"/>
      <w:marTop w:val="0"/>
      <w:marBottom w:val="0"/>
      <w:divBdr>
        <w:top w:val="none" w:sz="0" w:space="0" w:color="auto"/>
        <w:left w:val="none" w:sz="0" w:space="0" w:color="auto"/>
        <w:bottom w:val="none" w:sz="0" w:space="0" w:color="auto"/>
        <w:right w:val="none" w:sz="0" w:space="0" w:color="auto"/>
      </w:divBdr>
    </w:div>
    <w:div w:id="1543204063">
      <w:bodyDiv w:val="1"/>
      <w:marLeft w:val="0"/>
      <w:marRight w:val="0"/>
      <w:marTop w:val="0"/>
      <w:marBottom w:val="0"/>
      <w:divBdr>
        <w:top w:val="none" w:sz="0" w:space="0" w:color="auto"/>
        <w:left w:val="none" w:sz="0" w:space="0" w:color="auto"/>
        <w:bottom w:val="none" w:sz="0" w:space="0" w:color="auto"/>
        <w:right w:val="none" w:sz="0" w:space="0" w:color="auto"/>
      </w:divBdr>
    </w:div>
    <w:div w:id="1555696829">
      <w:bodyDiv w:val="1"/>
      <w:marLeft w:val="0"/>
      <w:marRight w:val="0"/>
      <w:marTop w:val="0"/>
      <w:marBottom w:val="0"/>
      <w:divBdr>
        <w:top w:val="none" w:sz="0" w:space="0" w:color="auto"/>
        <w:left w:val="none" w:sz="0" w:space="0" w:color="auto"/>
        <w:bottom w:val="none" w:sz="0" w:space="0" w:color="auto"/>
        <w:right w:val="none" w:sz="0" w:space="0" w:color="auto"/>
      </w:divBdr>
    </w:div>
    <w:div w:id="1588340596">
      <w:bodyDiv w:val="1"/>
      <w:marLeft w:val="0"/>
      <w:marRight w:val="0"/>
      <w:marTop w:val="0"/>
      <w:marBottom w:val="0"/>
      <w:divBdr>
        <w:top w:val="none" w:sz="0" w:space="0" w:color="auto"/>
        <w:left w:val="none" w:sz="0" w:space="0" w:color="auto"/>
        <w:bottom w:val="none" w:sz="0" w:space="0" w:color="auto"/>
        <w:right w:val="none" w:sz="0" w:space="0" w:color="auto"/>
      </w:divBdr>
    </w:div>
    <w:div w:id="1639143668">
      <w:bodyDiv w:val="1"/>
      <w:marLeft w:val="0"/>
      <w:marRight w:val="0"/>
      <w:marTop w:val="0"/>
      <w:marBottom w:val="0"/>
      <w:divBdr>
        <w:top w:val="none" w:sz="0" w:space="0" w:color="auto"/>
        <w:left w:val="none" w:sz="0" w:space="0" w:color="auto"/>
        <w:bottom w:val="none" w:sz="0" w:space="0" w:color="auto"/>
        <w:right w:val="none" w:sz="0" w:space="0" w:color="auto"/>
      </w:divBdr>
    </w:div>
    <w:div w:id="1641230592">
      <w:bodyDiv w:val="1"/>
      <w:marLeft w:val="0"/>
      <w:marRight w:val="0"/>
      <w:marTop w:val="0"/>
      <w:marBottom w:val="0"/>
      <w:divBdr>
        <w:top w:val="none" w:sz="0" w:space="0" w:color="auto"/>
        <w:left w:val="none" w:sz="0" w:space="0" w:color="auto"/>
        <w:bottom w:val="none" w:sz="0" w:space="0" w:color="auto"/>
        <w:right w:val="none" w:sz="0" w:space="0" w:color="auto"/>
      </w:divBdr>
    </w:div>
    <w:div w:id="1641762982">
      <w:bodyDiv w:val="1"/>
      <w:marLeft w:val="0"/>
      <w:marRight w:val="0"/>
      <w:marTop w:val="0"/>
      <w:marBottom w:val="0"/>
      <w:divBdr>
        <w:top w:val="none" w:sz="0" w:space="0" w:color="auto"/>
        <w:left w:val="none" w:sz="0" w:space="0" w:color="auto"/>
        <w:bottom w:val="none" w:sz="0" w:space="0" w:color="auto"/>
        <w:right w:val="none" w:sz="0" w:space="0" w:color="auto"/>
      </w:divBdr>
    </w:div>
    <w:div w:id="1659990348">
      <w:bodyDiv w:val="1"/>
      <w:marLeft w:val="0"/>
      <w:marRight w:val="0"/>
      <w:marTop w:val="0"/>
      <w:marBottom w:val="0"/>
      <w:divBdr>
        <w:top w:val="none" w:sz="0" w:space="0" w:color="auto"/>
        <w:left w:val="none" w:sz="0" w:space="0" w:color="auto"/>
        <w:bottom w:val="none" w:sz="0" w:space="0" w:color="auto"/>
        <w:right w:val="none" w:sz="0" w:space="0" w:color="auto"/>
      </w:divBdr>
    </w:div>
    <w:div w:id="1699889443">
      <w:bodyDiv w:val="1"/>
      <w:marLeft w:val="0"/>
      <w:marRight w:val="0"/>
      <w:marTop w:val="0"/>
      <w:marBottom w:val="0"/>
      <w:divBdr>
        <w:top w:val="none" w:sz="0" w:space="0" w:color="auto"/>
        <w:left w:val="none" w:sz="0" w:space="0" w:color="auto"/>
        <w:bottom w:val="none" w:sz="0" w:space="0" w:color="auto"/>
        <w:right w:val="none" w:sz="0" w:space="0" w:color="auto"/>
      </w:divBdr>
    </w:div>
    <w:div w:id="1726636669">
      <w:bodyDiv w:val="1"/>
      <w:marLeft w:val="0"/>
      <w:marRight w:val="0"/>
      <w:marTop w:val="0"/>
      <w:marBottom w:val="0"/>
      <w:divBdr>
        <w:top w:val="none" w:sz="0" w:space="0" w:color="auto"/>
        <w:left w:val="none" w:sz="0" w:space="0" w:color="auto"/>
        <w:bottom w:val="none" w:sz="0" w:space="0" w:color="auto"/>
        <w:right w:val="none" w:sz="0" w:space="0" w:color="auto"/>
      </w:divBdr>
    </w:div>
    <w:div w:id="1741826829">
      <w:bodyDiv w:val="1"/>
      <w:marLeft w:val="0"/>
      <w:marRight w:val="0"/>
      <w:marTop w:val="0"/>
      <w:marBottom w:val="0"/>
      <w:divBdr>
        <w:top w:val="none" w:sz="0" w:space="0" w:color="auto"/>
        <w:left w:val="none" w:sz="0" w:space="0" w:color="auto"/>
        <w:bottom w:val="none" w:sz="0" w:space="0" w:color="auto"/>
        <w:right w:val="none" w:sz="0" w:space="0" w:color="auto"/>
      </w:divBdr>
    </w:div>
    <w:div w:id="1773431759">
      <w:bodyDiv w:val="1"/>
      <w:marLeft w:val="0"/>
      <w:marRight w:val="0"/>
      <w:marTop w:val="0"/>
      <w:marBottom w:val="0"/>
      <w:divBdr>
        <w:top w:val="none" w:sz="0" w:space="0" w:color="auto"/>
        <w:left w:val="none" w:sz="0" w:space="0" w:color="auto"/>
        <w:bottom w:val="none" w:sz="0" w:space="0" w:color="auto"/>
        <w:right w:val="none" w:sz="0" w:space="0" w:color="auto"/>
      </w:divBdr>
    </w:div>
    <w:div w:id="1835222204">
      <w:bodyDiv w:val="1"/>
      <w:marLeft w:val="0"/>
      <w:marRight w:val="0"/>
      <w:marTop w:val="0"/>
      <w:marBottom w:val="0"/>
      <w:divBdr>
        <w:top w:val="none" w:sz="0" w:space="0" w:color="auto"/>
        <w:left w:val="none" w:sz="0" w:space="0" w:color="auto"/>
        <w:bottom w:val="none" w:sz="0" w:space="0" w:color="auto"/>
        <w:right w:val="none" w:sz="0" w:space="0" w:color="auto"/>
      </w:divBdr>
    </w:div>
    <w:div w:id="1968464330">
      <w:bodyDiv w:val="1"/>
      <w:marLeft w:val="0"/>
      <w:marRight w:val="0"/>
      <w:marTop w:val="0"/>
      <w:marBottom w:val="0"/>
      <w:divBdr>
        <w:top w:val="none" w:sz="0" w:space="0" w:color="auto"/>
        <w:left w:val="none" w:sz="0" w:space="0" w:color="auto"/>
        <w:bottom w:val="none" w:sz="0" w:space="0" w:color="auto"/>
        <w:right w:val="none" w:sz="0" w:space="0" w:color="auto"/>
      </w:divBdr>
    </w:div>
    <w:div w:id="2051344630">
      <w:bodyDiv w:val="1"/>
      <w:marLeft w:val="0"/>
      <w:marRight w:val="0"/>
      <w:marTop w:val="0"/>
      <w:marBottom w:val="0"/>
      <w:divBdr>
        <w:top w:val="none" w:sz="0" w:space="0" w:color="auto"/>
        <w:left w:val="none" w:sz="0" w:space="0" w:color="auto"/>
        <w:bottom w:val="none" w:sz="0" w:space="0" w:color="auto"/>
        <w:right w:val="none" w:sz="0" w:space="0" w:color="auto"/>
      </w:divBdr>
    </w:div>
    <w:div w:id="2069844007">
      <w:bodyDiv w:val="1"/>
      <w:marLeft w:val="0"/>
      <w:marRight w:val="0"/>
      <w:marTop w:val="0"/>
      <w:marBottom w:val="0"/>
      <w:divBdr>
        <w:top w:val="none" w:sz="0" w:space="0" w:color="auto"/>
        <w:left w:val="none" w:sz="0" w:space="0" w:color="auto"/>
        <w:bottom w:val="none" w:sz="0" w:space="0" w:color="auto"/>
        <w:right w:val="none" w:sz="0" w:space="0" w:color="auto"/>
      </w:divBdr>
    </w:div>
    <w:div w:id="2121340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mpsedc.mp.gov.in"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C4AF55-A2EB-4862-8139-FA5BEC4659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7</Pages>
  <Words>1000</Words>
  <Characters>5702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Performance Management and Governance Process</vt:lpstr>
    </vt:vector>
  </TitlesOfParts>
  <Company>Samin TekMindz India Pvt. Ltd.</Company>
  <LinksUpToDate>false</LinksUpToDate>
  <CharactersWithSpaces>6689</CharactersWithSpaces>
  <SharedDoc>false</SharedDoc>
  <HLinks>
    <vt:vector size="60" baseType="variant">
      <vt:variant>
        <vt:i4>1572912</vt:i4>
      </vt:variant>
      <vt:variant>
        <vt:i4>56</vt:i4>
      </vt:variant>
      <vt:variant>
        <vt:i4>0</vt:i4>
      </vt:variant>
      <vt:variant>
        <vt:i4>5</vt:i4>
      </vt:variant>
      <vt:variant>
        <vt:lpwstr/>
      </vt:variant>
      <vt:variant>
        <vt:lpwstr>_Toc231366591</vt:lpwstr>
      </vt:variant>
      <vt:variant>
        <vt:i4>1638448</vt:i4>
      </vt:variant>
      <vt:variant>
        <vt:i4>50</vt:i4>
      </vt:variant>
      <vt:variant>
        <vt:i4>0</vt:i4>
      </vt:variant>
      <vt:variant>
        <vt:i4>5</vt:i4>
      </vt:variant>
      <vt:variant>
        <vt:lpwstr/>
      </vt:variant>
      <vt:variant>
        <vt:lpwstr>_Toc231366589</vt:lpwstr>
      </vt:variant>
      <vt:variant>
        <vt:i4>1638448</vt:i4>
      </vt:variant>
      <vt:variant>
        <vt:i4>44</vt:i4>
      </vt:variant>
      <vt:variant>
        <vt:i4>0</vt:i4>
      </vt:variant>
      <vt:variant>
        <vt:i4>5</vt:i4>
      </vt:variant>
      <vt:variant>
        <vt:lpwstr/>
      </vt:variant>
      <vt:variant>
        <vt:lpwstr>_Toc231366588</vt:lpwstr>
      </vt:variant>
      <vt:variant>
        <vt:i4>1638448</vt:i4>
      </vt:variant>
      <vt:variant>
        <vt:i4>38</vt:i4>
      </vt:variant>
      <vt:variant>
        <vt:i4>0</vt:i4>
      </vt:variant>
      <vt:variant>
        <vt:i4>5</vt:i4>
      </vt:variant>
      <vt:variant>
        <vt:lpwstr/>
      </vt:variant>
      <vt:variant>
        <vt:lpwstr>_Toc231366585</vt:lpwstr>
      </vt:variant>
      <vt:variant>
        <vt:i4>1638448</vt:i4>
      </vt:variant>
      <vt:variant>
        <vt:i4>32</vt:i4>
      </vt:variant>
      <vt:variant>
        <vt:i4>0</vt:i4>
      </vt:variant>
      <vt:variant>
        <vt:i4>5</vt:i4>
      </vt:variant>
      <vt:variant>
        <vt:lpwstr/>
      </vt:variant>
      <vt:variant>
        <vt:lpwstr>_Toc231366583</vt:lpwstr>
      </vt:variant>
      <vt:variant>
        <vt:i4>1638448</vt:i4>
      </vt:variant>
      <vt:variant>
        <vt:i4>26</vt:i4>
      </vt:variant>
      <vt:variant>
        <vt:i4>0</vt:i4>
      </vt:variant>
      <vt:variant>
        <vt:i4>5</vt:i4>
      </vt:variant>
      <vt:variant>
        <vt:lpwstr/>
      </vt:variant>
      <vt:variant>
        <vt:lpwstr>_Toc231366582</vt:lpwstr>
      </vt:variant>
      <vt:variant>
        <vt:i4>1441840</vt:i4>
      </vt:variant>
      <vt:variant>
        <vt:i4>20</vt:i4>
      </vt:variant>
      <vt:variant>
        <vt:i4>0</vt:i4>
      </vt:variant>
      <vt:variant>
        <vt:i4>5</vt:i4>
      </vt:variant>
      <vt:variant>
        <vt:lpwstr/>
      </vt:variant>
      <vt:variant>
        <vt:lpwstr>_Toc231366577</vt:lpwstr>
      </vt:variant>
      <vt:variant>
        <vt:i4>1441840</vt:i4>
      </vt:variant>
      <vt:variant>
        <vt:i4>14</vt:i4>
      </vt:variant>
      <vt:variant>
        <vt:i4>0</vt:i4>
      </vt:variant>
      <vt:variant>
        <vt:i4>5</vt:i4>
      </vt:variant>
      <vt:variant>
        <vt:lpwstr/>
      </vt:variant>
      <vt:variant>
        <vt:lpwstr>_Toc231366573</vt:lpwstr>
      </vt:variant>
      <vt:variant>
        <vt:i4>1441840</vt:i4>
      </vt:variant>
      <vt:variant>
        <vt:i4>8</vt:i4>
      </vt:variant>
      <vt:variant>
        <vt:i4>0</vt:i4>
      </vt:variant>
      <vt:variant>
        <vt:i4>5</vt:i4>
      </vt:variant>
      <vt:variant>
        <vt:lpwstr/>
      </vt:variant>
      <vt:variant>
        <vt:lpwstr>_Toc231366572</vt:lpwstr>
      </vt:variant>
      <vt:variant>
        <vt:i4>1441840</vt:i4>
      </vt:variant>
      <vt:variant>
        <vt:i4>2</vt:i4>
      </vt:variant>
      <vt:variant>
        <vt:i4>0</vt:i4>
      </vt:variant>
      <vt:variant>
        <vt:i4>5</vt:i4>
      </vt:variant>
      <vt:variant>
        <vt:lpwstr/>
      </vt:variant>
      <vt:variant>
        <vt:lpwstr>_Toc231366571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Management and Governance Process</dc:title>
  <dc:subject>Performance Management and Governance Process</dc:subject>
  <dc:creator>Harsha Goyal</dc:creator>
  <cp:keywords>Process</cp:keywords>
  <cp:lastModifiedBy>Ankur Shrivastava</cp:lastModifiedBy>
  <cp:revision>77</cp:revision>
  <cp:lastPrinted>2019-05-21T09:19:00Z</cp:lastPrinted>
  <dcterms:created xsi:type="dcterms:W3CDTF">2020-11-17T10:37:00Z</dcterms:created>
  <dcterms:modified xsi:type="dcterms:W3CDTF">2025-09-08T08:14:00Z</dcterms:modified>
  <cp:category>CMMI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oup">
    <vt:lpwstr>MANAGEMENT</vt:lpwstr>
  </property>
</Properties>
</file>