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FD917" w14:textId="77777777" w:rsidR="00767310" w:rsidRPr="00866A29" w:rsidRDefault="00767310" w:rsidP="00767310">
      <w:pPr>
        <w:rPr>
          <w:rFonts w:ascii="Times New Roman" w:hAnsi="Times New Roman" w:cs="Times New Roman"/>
        </w:rPr>
      </w:pPr>
      <w:r w:rsidRPr="00B408AC">
        <w:rPr>
          <w:rFonts w:cstheme="minorHAnsi"/>
        </w:rPr>
        <w:br/>
      </w:r>
      <w:r w:rsidRPr="00B408AC">
        <w:rPr>
          <w:rFonts w:ascii="Arial Rounded MT Bold" w:hAnsi="Arial Rounded MT Bold" w:cstheme="minorHAnsi"/>
          <w:sz w:val="24"/>
          <w:szCs w:val="24"/>
        </w:rPr>
        <w:t xml:space="preserve">Module </w:t>
      </w:r>
    </w:p>
    <w:p w14:paraId="1247E57B" w14:textId="799CBA84" w:rsidR="00767310" w:rsidRDefault="00DC2B16" w:rsidP="00767310">
      <w:pPr>
        <w:rPr>
          <w:b/>
          <w:bCs/>
          <w:sz w:val="44"/>
          <w:szCs w:val="44"/>
        </w:rPr>
      </w:pPr>
      <w:r w:rsidRPr="00DC2B16">
        <w:rPr>
          <w:b/>
          <w:bCs/>
          <w:sz w:val="44"/>
          <w:szCs w:val="44"/>
        </w:rPr>
        <w:t>Vistrit</w:t>
      </w:r>
      <w:r>
        <w:rPr>
          <w:b/>
          <w:bCs/>
          <w:sz w:val="44"/>
          <w:szCs w:val="44"/>
        </w:rPr>
        <w:t xml:space="preserve"> (Master)</w:t>
      </w:r>
    </w:p>
    <w:p w14:paraId="6B3B53E8" w14:textId="77777777" w:rsidR="00767310" w:rsidRPr="006F1C9E" w:rsidRDefault="00767310" w:rsidP="00767310"/>
    <w:p w14:paraId="5E0EEAA4" w14:textId="0FD3E32E" w:rsidR="00767310" w:rsidRPr="00866A29" w:rsidRDefault="00767310" w:rsidP="00767310">
      <w:pPr>
        <w:rPr>
          <w:rFonts w:ascii="Times New Roman" w:hAnsi="Times New Roman" w:cs="Times New Roman"/>
          <w:b/>
          <w:bCs/>
          <w:color w:val="0070C0"/>
          <w:u w:val="single"/>
        </w:rPr>
      </w:pP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1.URL</w:t>
      </w:r>
      <w:r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="00650C3E" w:rsidRPr="00650C3E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https://jalrekha.mp.gov.in/jalrekha/Frm_sch_vill_mapping</w:t>
      </w:r>
    </w:p>
    <w:p w14:paraId="7D4C6F44" w14:textId="7422DAE6" w:rsidR="00767310" w:rsidRPr="00866A29" w:rsidRDefault="00767310" w:rsidP="00767310">
      <w:pPr>
        <w:rPr>
          <w:rFonts w:ascii="Times New Roman" w:hAnsi="Times New Roman" w:cs="Times New Roman"/>
          <w:b/>
          <w:bCs/>
          <w:color w:val="0070C0"/>
          <w:u w:val="single"/>
        </w:rPr>
      </w:pPr>
      <w:r>
        <w:rPr>
          <w:rFonts w:ascii="Times New Roman" w:hAnsi="Times New Roman" w:cs="Times New Roman"/>
          <w:b/>
          <w:bCs/>
          <w:color w:val="0070C0"/>
          <w:u w:val="single"/>
        </w:rPr>
        <w:t>2</w:t>
      </w: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.URL</w:t>
      </w:r>
      <w:r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="00650C3E" w:rsidRPr="00650C3E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https://jalrekha.mp.gov.in/jalrekha/Frm_component_vill_mapping</w:t>
      </w:r>
    </w:p>
    <w:p w14:paraId="78556DCC" w14:textId="48D8A07D" w:rsidR="00767310" w:rsidRDefault="00767310" w:rsidP="00767310">
      <w:pPr>
        <w:rPr>
          <w:rFonts w:ascii="Times New Roman" w:hAnsi="Times New Roman" w:cs="Times New Roman"/>
          <w:b/>
          <w:bCs/>
          <w:color w:val="0070C0"/>
          <w:u w:val="single"/>
        </w:rPr>
      </w:pPr>
      <w:r>
        <w:rPr>
          <w:rFonts w:ascii="Times New Roman" w:hAnsi="Times New Roman" w:cs="Times New Roman"/>
          <w:b/>
          <w:bCs/>
          <w:color w:val="0070C0"/>
          <w:u w:val="single"/>
        </w:rPr>
        <w:t>3</w:t>
      </w: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.URL</w:t>
      </w:r>
      <w:r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="00650C3E" w:rsidRPr="00650C3E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https://jalrekha.mp.gov.in/jalrekha/Frm_Dhara_BulkMeterMapping</w:t>
      </w:r>
    </w:p>
    <w:p w14:paraId="0062331C" w14:textId="1C3C7735" w:rsidR="00767310" w:rsidRPr="00866A29" w:rsidRDefault="00767310" w:rsidP="00767310">
      <w:pPr>
        <w:rPr>
          <w:rFonts w:ascii="Times New Roman" w:hAnsi="Times New Roman" w:cs="Times New Roman"/>
          <w:b/>
          <w:bCs/>
          <w:color w:val="0070C0"/>
          <w:u w:val="single"/>
        </w:rPr>
      </w:pPr>
      <w:r>
        <w:rPr>
          <w:rFonts w:ascii="Times New Roman" w:hAnsi="Times New Roman" w:cs="Times New Roman"/>
          <w:b/>
          <w:bCs/>
          <w:color w:val="0070C0"/>
          <w:u w:val="single"/>
        </w:rPr>
        <w:t>4</w:t>
      </w: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.URL</w:t>
      </w:r>
      <w:r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="00650C3E" w:rsidRPr="00650C3E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https://jalrekha.mp.gov.in/jalrekha/Frm_BulkMeterMapping</w:t>
      </w:r>
    </w:p>
    <w:p w14:paraId="524F605C" w14:textId="0271BB1E" w:rsidR="00767310" w:rsidRPr="00866A29" w:rsidRDefault="00767310" w:rsidP="00767310">
      <w:pPr>
        <w:rPr>
          <w:rFonts w:ascii="Times New Roman" w:hAnsi="Times New Roman" w:cs="Times New Roman"/>
          <w:b/>
          <w:bCs/>
          <w:color w:val="0070C0"/>
          <w:u w:val="single"/>
        </w:rPr>
      </w:pPr>
      <w:r>
        <w:rPr>
          <w:rFonts w:ascii="Times New Roman" w:hAnsi="Times New Roman" w:cs="Times New Roman"/>
          <w:b/>
          <w:bCs/>
          <w:color w:val="0070C0"/>
          <w:u w:val="single"/>
        </w:rPr>
        <w:t>5</w:t>
      </w: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.URL</w:t>
      </w:r>
      <w:r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="00650C3E" w:rsidRPr="00650C3E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https://jalrekha.mp.gov.in/jalrekha/Frm_Mapped_Status_Report</w:t>
      </w:r>
    </w:p>
    <w:p w14:paraId="4A308330" w14:textId="2263555F" w:rsidR="00767310" w:rsidRPr="00866A29" w:rsidRDefault="00767310" w:rsidP="00767310">
      <w:pPr>
        <w:rPr>
          <w:rFonts w:ascii="Times New Roman" w:hAnsi="Times New Roman" w:cs="Times New Roman"/>
          <w:b/>
          <w:bCs/>
          <w:color w:val="0070C0"/>
          <w:u w:val="single"/>
        </w:rPr>
      </w:pPr>
      <w:r>
        <w:rPr>
          <w:rFonts w:ascii="Times New Roman" w:hAnsi="Times New Roman" w:cs="Times New Roman"/>
          <w:b/>
          <w:bCs/>
          <w:color w:val="0070C0"/>
          <w:u w:val="single"/>
        </w:rPr>
        <w:t>6</w:t>
      </w: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.URL</w:t>
      </w:r>
      <w:r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="00650C3E" w:rsidRPr="00650C3E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https://jalrekha.mp.gov.in/jalrekha/Frm_HSC_Summary_Report</w:t>
      </w:r>
    </w:p>
    <w:p w14:paraId="4225A187" w14:textId="06C9EC9E" w:rsidR="00767310" w:rsidRPr="00866A29" w:rsidRDefault="00767310" w:rsidP="00767310">
      <w:pPr>
        <w:rPr>
          <w:rFonts w:ascii="Times New Roman" w:hAnsi="Times New Roman" w:cs="Times New Roman"/>
          <w:b/>
          <w:bCs/>
          <w:color w:val="0070C0"/>
          <w:u w:val="single"/>
        </w:rPr>
      </w:pPr>
      <w:r>
        <w:rPr>
          <w:rFonts w:ascii="Times New Roman" w:hAnsi="Times New Roman" w:cs="Times New Roman"/>
          <w:b/>
          <w:bCs/>
          <w:color w:val="0070C0"/>
          <w:u w:val="single"/>
        </w:rPr>
        <w:t>7</w:t>
      </w: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.URL</w:t>
      </w:r>
      <w:r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="00650C3E" w:rsidRPr="00650C3E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https://jalrekha.mp.gov.in/jalrekha/Frm_wtp_meter_mapping</w:t>
      </w:r>
    </w:p>
    <w:p w14:paraId="38B290C2" w14:textId="0DEC0D16" w:rsidR="00767310" w:rsidRPr="00866A29" w:rsidRDefault="00767310" w:rsidP="00767310">
      <w:pPr>
        <w:rPr>
          <w:rFonts w:ascii="Times New Roman" w:hAnsi="Times New Roman" w:cs="Times New Roman"/>
          <w:b/>
          <w:bCs/>
          <w:color w:val="0070C0"/>
          <w:u w:val="single"/>
        </w:rPr>
      </w:pPr>
      <w:r>
        <w:rPr>
          <w:rFonts w:ascii="Times New Roman" w:hAnsi="Times New Roman" w:cs="Times New Roman"/>
          <w:b/>
          <w:bCs/>
          <w:color w:val="0070C0"/>
          <w:u w:val="single"/>
        </w:rPr>
        <w:t>8</w:t>
      </w: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.URL</w:t>
      </w:r>
      <w:r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="00650C3E" w:rsidRPr="00650C3E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https://jalrekha.mp.gov.in/jalrekha/Frm_Pipeline_MasterApprove</w:t>
      </w:r>
    </w:p>
    <w:p w14:paraId="1E37B82E" w14:textId="414EEC9A" w:rsidR="00767310" w:rsidRPr="00866A29" w:rsidRDefault="00767310" w:rsidP="00767310">
      <w:pPr>
        <w:rPr>
          <w:rFonts w:ascii="Times New Roman" w:hAnsi="Times New Roman" w:cs="Times New Roman"/>
          <w:b/>
          <w:bCs/>
          <w:color w:val="0070C0"/>
          <w:u w:val="single"/>
        </w:rPr>
      </w:pPr>
      <w:r>
        <w:rPr>
          <w:rFonts w:ascii="Times New Roman" w:hAnsi="Times New Roman" w:cs="Times New Roman"/>
          <w:b/>
          <w:bCs/>
          <w:color w:val="0070C0"/>
          <w:u w:val="single"/>
        </w:rPr>
        <w:t>9</w:t>
      </w: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.URL</w:t>
      </w:r>
      <w:r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="00650C3E" w:rsidRPr="00650C3E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https://jalrekha.mp.gov.in/jalrekha/Frm_Pipeline_Report</w:t>
      </w:r>
    </w:p>
    <w:p w14:paraId="5AA18E28" w14:textId="77777777" w:rsidR="00767310" w:rsidRPr="00866A29" w:rsidRDefault="00767310" w:rsidP="00767310">
      <w:pPr>
        <w:rPr>
          <w:rFonts w:ascii="Times New Roman" w:hAnsi="Times New Roman" w:cs="Times New Roman"/>
          <w:b/>
          <w:bCs/>
          <w:color w:val="0070C0"/>
          <w:u w:val="single"/>
        </w:rPr>
      </w:pPr>
    </w:p>
    <w:p w14:paraId="02D77F62" w14:textId="77777777" w:rsidR="00767310" w:rsidRDefault="00767310" w:rsidP="00767310">
      <w:pPr>
        <w:pStyle w:val="NormalWeb"/>
        <w:rPr>
          <w:rStyle w:val="Strong"/>
          <w:bCs w:val="0"/>
        </w:rPr>
      </w:pPr>
      <w:bookmarkStart w:id="0" w:name="_Hlt68024223"/>
      <w:bookmarkStart w:id="1" w:name="_Toc68062410"/>
      <w:bookmarkStart w:id="2" w:name="_Toc68062762"/>
      <w:bookmarkStart w:id="3" w:name="_Toc68063093"/>
      <w:bookmarkStart w:id="4" w:name="_Toc68063185"/>
      <w:bookmarkEnd w:id="0"/>
      <w:r w:rsidRPr="00866A29">
        <w:rPr>
          <w:rStyle w:val="Strong"/>
          <w:bCs w:val="0"/>
        </w:rPr>
        <w:t>Navigation</w:t>
      </w:r>
      <w:bookmarkEnd w:id="1"/>
      <w:bookmarkEnd w:id="2"/>
      <w:bookmarkEnd w:id="3"/>
      <w:bookmarkEnd w:id="4"/>
      <w:r w:rsidRPr="00866A29">
        <w:rPr>
          <w:rStyle w:val="Strong"/>
          <w:bCs w:val="0"/>
        </w:rPr>
        <w:t xml:space="preserve">: </w:t>
      </w:r>
    </w:p>
    <w:p w14:paraId="203E86D4" w14:textId="01B82400" w:rsidR="00767310" w:rsidRDefault="00DC2B16" w:rsidP="00767310">
      <w:pPr>
        <w:pStyle w:val="NormalWeb"/>
        <w:numPr>
          <w:ilvl w:val="0"/>
          <w:numId w:val="4"/>
        </w:numPr>
        <w:rPr>
          <w:lang w:val="en-US"/>
        </w:rPr>
      </w:pPr>
      <w:r w:rsidRPr="00DC2B16">
        <w:rPr>
          <w:lang w:val="en-US"/>
        </w:rPr>
        <w:t>Scheme Village Master</w:t>
      </w:r>
    </w:p>
    <w:p w14:paraId="19C73DA6" w14:textId="0731C127" w:rsidR="00767310" w:rsidRDefault="00DC2B16" w:rsidP="00767310">
      <w:pPr>
        <w:pStyle w:val="NormalWeb"/>
        <w:numPr>
          <w:ilvl w:val="0"/>
          <w:numId w:val="4"/>
        </w:numPr>
        <w:rPr>
          <w:lang w:val="en-US"/>
        </w:rPr>
      </w:pPr>
      <w:r w:rsidRPr="00DC2B16">
        <w:rPr>
          <w:lang w:val="en-US"/>
        </w:rPr>
        <w:t>OHT Village Master</w:t>
      </w:r>
    </w:p>
    <w:p w14:paraId="0B94D07D" w14:textId="01024786" w:rsidR="00767310" w:rsidRDefault="00DC2B16" w:rsidP="00767310">
      <w:pPr>
        <w:pStyle w:val="NormalWeb"/>
        <w:numPr>
          <w:ilvl w:val="0"/>
          <w:numId w:val="4"/>
        </w:numPr>
        <w:rPr>
          <w:lang w:val="en-US"/>
        </w:rPr>
      </w:pPr>
      <w:r w:rsidRPr="00DC2B16">
        <w:rPr>
          <w:lang w:val="en-US"/>
        </w:rPr>
        <w:t>Scheme Bulk Consumer Master</w:t>
      </w:r>
    </w:p>
    <w:p w14:paraId="670F1450" w14:textId="181D9677" w:rsidR="00767310" w:rsidRDefault="00DC2B16" w:rsidP="00767310">
      <w:pPr>
        <w:pStyle w:val="NormalWeb"/>
        <w:numPr>
          <w:ilvl w:val="0"/>
          <w:numId w:val="4"/>
        </w:numPr>
        <w:rPr>
          <w:lang w:val="en-US"/>
        </w:rPr>
      </w:pPr>
      <w:r w:rsidRPr="00DC2B16">
        <w:rPr>
          <w:lang w:val="en-US"/>
        </w:rPr>
        <w:t>Bulk Consumer Mapping</w:t>
      </w:r>
    </w:p>
    <w:p w14:paraId="488B3726" w14:textId="7496B34E" w:rsidR="00767310" w:rsidRDefault="00DC2B16" w:rsidP="00767310">
      <w:pPr>
        <w:pStyle w:val="NormalWeb"/>
        <w:numPr>
          <w:ilvl w:val="0"/>
          <w:numId w:val="4"/>
        </w:numPr>
        <w:rPr>
          <w:lang w:val="en-US"/>
        </w:rPr>
      </w:pPr>
      <w:r w:rsidRPr="00DC2B16">
        <w:rPr>
          <w:lang w:val="en-US"/>
        </w:rPr>
        <w:t>Mapped Status Report</w:t>
      </w:r>
    </w:p>
    <w:p w14:paraId="1910934C" w14:textId="147A1480" w:rsidR="00767310" w:rsidRDefault="00DC2B16" w:rsidP="00DC2B16">
      <w:pPr>
        <w:pStyle w:val="NormalWeb"/>
        <w:numPr>
          <w:ilvl w:val="0"/>
          <w:numId w:val="4"/>
        </w:numPr>
        <w:rPr>
          <w:lang w:val="en-US"/>
        </w:rPr>
      </w:pPr>
      <w:r w:rsidRPr="00DC2B16">
        <w:rPr>
          <w:lang w:val="en-US"/>
        </w:rPr>
        <w:t>Summary Report</w:t>
      </w:r>
    </w:p>
    <w:p w14:paraId="549F18E7" w14:textId="125578AA" w:rsidR="00DC2B16" w:rsidRDefault="00DC2B16" w:rsidP="00DC2B16">
      <w:pPr>
        <w:pStyle w:val="NormalWeb"/>
        <w:numPr>
          <w:ilvl w:val="0"/>
          <w:numId w:val="4"/>
        </w:numPr>
        <w:rPr>
          <w:lang w:val="en-US"/>
        </w:rPr>
      </w:pPr>
      <w:r w:rsidRPr="00DC2B16">
        <w:rPr>
          <w:lang w:val="en-US"/>
        </w:rPr>
        <w:t>WTP Meter Mapping</w:t>
      </w:r>
    </w:p>
    <w:p w14:paraId="2AFBED76" w14:textId="2D772626" w:rsidR="00DC2B16" w:rsidRDefault="00DC2B16" w:rsidP="00DC2B16">
      <w:pPr>
        <w:pStyle w:val="NormalWeb"/>
        <w:numPr>
          <w:ilvl w:val="0"/>
          <w:numId w:val="4"/>
        </w:numPr>
        <w:rPr>
          <w:lang w:val="en-US"/>
        </w:rPr>
      </w:pPr>
      <w:r w:rsidRPr="00DC2B16">
        <w:rPr>
          <w:lang w:val="en-US"/>
        </w:rPr>
        <w:t>Pipe Line Master Details</w:t>
      </w:r>
    </w:p>
    <w:p w14:paraId="3258E08F" w14:textId="09D6B550" w:rsidR="00DC2B16" w:rsidRPr="00055263" w:rsidRDefault="00DC2B16" w:rsidP="00DC2B16">
      <w:pPr>
        <w:pStyle w:val="NormalWeb"/>
        <w:numPr>
          <w:ilvl w:val="0"/>
          <w:numId w:val="4"/>
        </w:numPr>
        <w:rPr>
          <w:lang w:val="en-US"/>
        </w:rPr>
      </w:pPr>
      <w:r w:rsidRPr="00DC2B16">
        <w:rPr>
          <w:lang w:val="en-US"/>
        </w:rPr>
        <w:t>Pipe Line Master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81"/>
      </w:tblGrid>
      <w:tr w:rsidR="00767310" w:rsidRPr="002D665F" w14:paraId="3E569931" w14:textId="77777777" w:rsidTr="00442881">
        <w:trPr>
          <w:tblCellSpacing w:w="15" w:type="dxa"/>
        </w:trPr>
        <w:tc>
          <w:tcPr>
            <w:tcW w:w="0" w:type="auto"/>
            <w:vAlign w:val="center"/>
          </w:tcPr>
          <w:p w14:paraId="652F4FA6" w14:textId="77777777" w:rsidR="00DC2B16" w:rsidRDefault="00767310" w:rsidP="00442881">
            <w:pPr>
              <w:pStyle w:val="NormalWeb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2BEF976A" w14:textId="0CF66FE5" w:rsidR="00767310" w:rsidRPr="002D665F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0E6DC0">
              <w:rPr>
                <w:rFonts w:asciiTheme="minorHAnsi" w:hAnsiTheme="minorHAnsi" w:cstheme="minorHAnsi"/>
                <w:b/>
                <w:bCs/>
                <w:lang w:val="en-US"/>
              </w:rPr>
              <w:t>1. Module Overview</w:t>
            </w:r>
          </w:p>
        </w:tc>
        <w:tc>
          <w:tcPr>
            <w:tcW w:w="0" w:type="auto"/>
            <w:vAlign w:val="center"/>
          </w:tcPr>
          <w:p w14:paraId="219077F4" w14:textId="77777777" w:rsidR="00767310" w:rsidRPr="002D665F" w:rsidRDefault="00767310" w:rsidP="00442881">
            <w:pPr>
              <w:pStyle w:val="NormalWeb"/>
            </w:pPr>
          </w:p>
        </w:tc>
      </w:tr>
      <w:tr w:rsidR="00767310" w:rsidRPr="002D665F" w14:paraId="4AA42DC0" w14:textId="77777777" w:rsidTr="00442881">
        <w:trPr>
          <w:tblCellSpacing w:w="15" w:type="dxa"/>
        </w:trPr>
        <w:tc>
          <w:tcPr>
            <w:tcW w:w="0" w:type="auto"/>
            <w:vAlign w:val="center"/>
          </w:tcPr>
          <w:p w14:paraId="1B3FC691" w14:textId="77777777" w:rsidR="00767310" w:rsidRPr="002D665F" w:rsidRDefault="00767310" w:rsidP="00442881">
            <w:pPr>
              <w:pStyle w:val="NormalWeb"/>
            </w:pPr>
          </w:p>
        </w:tc>
        <w:tc>
          <w:tcPr>
            <w:tcW w:w="0" w:type="auto"/>
            <w:vAlign w:val="center"/>
          </w:tcPr>
          <w:p w14:paraId="78B17360" w14:textId="77777777" w:rsidR="00767310" w:rsidRPr="002D665F" w:rsidRDefault="00767310" w:rsidP="00442881">
            <w:pPr>
              <w:pStyle w:val="NormalWeb"/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7310" w14:paraId="4C5907ED" w14:textId="77777777" w:rsidTr="00442881">
        <w:tc>
          <w:tcPr>
            <w:tcW w:w="5395" w:type="dxa"/>
            <w:vAlign w:val="center"/>
          </w:tcPr>
          <w:p w14:paraId="177BEC9A" w14:textId="77777777" w:rsidR="00767310" w:rsidRDefault="00767310" w:rsidP="00442881">
            <w:pPr>
              <w:pStyle w:val="NormalWeb"/>
              <w:rPr>
                <w:lang w:val="en-US"/>
              </w:rPr>
            </w:pPr>
            <w:r w:rsidRPr="002D665F">
              <w:rPr>
                <w:b/>
                <w:bCs/>
              </w:rPr>
              <w:t>Attribute</w:t>
            </w:r>
          </w:p>
        </w:tc>
        <w:tc>
          <w:tcPr>
            <w:tcW w:w="5395" w:type="dxa"/>
            <w:vAlign w:val="center"/>
          </w:tcPr>
          <w:p w14:paraId="08309F39" w14:textId="77777777" w:rsidR="00767310" w:rsidRDefault="00767310" w:rsidP="00442881">
            <w:pPr>
              <w:pStyle w:val="NormalWeb"/>
              <w:rPr>
                <w:lang w:val="en-US"/>
              </w:rPr>
            </w:pPr>
            <w:r w:rsidRPr="002D665F">
              <w:rPr>
                <w:b/>
                <w:bCs/>
              </w:rPr>
              <w:t>Description</w:t>
            </w:r>
          </w:p>
        </w:tc>
      </w:tr>
      <w:tr w:rsidR="00767310" w14:paraId="33682BC5" w14:textId="77777777" w:rsidTr="00442881">
        <w:tc>
          <w:tcPr>
            <w:tcW w:w="5395" w:type="dxa"/>
            <w:vAlign w:val="center"/>
          </w:tcPr>
          <w:p w14:paraId="0E91EE1C" w14:textId="77777777" w:rsidR="00767310" w:rsidRDefault="00767310" w:rsidP="00442881">
            <w:pPr>
              <w:pStyle w:val="NormalWeb"/>
              <w:rPr>
                <w:lang w:val="en-US"/>
              </w:rPr>
            </w:pPr>
            <w:r w:rsidRPr="002D665F">
              <w:t>Module Name</w:t>
            </w:r>
          </w:p>
        </w:tc>
        <w:tc>
          <w:tcPr>
            <w:tcW w:w="5395" w:type="dxa"/>
            <w:vAlign w:val="center"/>
          </w:tcPr>
          <w:p w14:paraId="0F6867F0" w14:textId="71053B64" w:rsidR="00767310" w:rsidRDefault="00DC2B16" w:rsidP="00442881">
            <w:pPr>
              <w:pStyle w:val="NormalWeb"/>
              <w:rPr>
                <w:lang w:val="en-US"/>
              </w:rPr>
            </w:pPr>
            <w:r w:rsidRPr="00DC2B16">
              <w:t>Vistrit (Master)</w:t>
            </w:r>
          </w:p>
        </w:tc>
      </w:tr>
      <w:tr w:rsidR="00767310" w14:paraId="4830E3BD" w14:textId="77777777" w:rsidTr="00442881">
        <w:tc>
          <w:tcPr>
            <w:tcW w:w="5395" w:type="dxa"/>
            <w:vAlign w:val="center"/>
          </w:tcPr>
          <w:p w14:paraId="3E63E647" w14:textId="77777777" w:rsidR="00767310" w:rsidRDefault="00767310" w:rsidP="00442881">
            <w:pPr>
              <w:pStyle w:val="NormalWeb"/>
              <w:rPr>
                <w:lang w:val="en-US"/>
              </w:rPr>
            </w:pPr>
            <w:r w:rsidRPr="002D665F">
              <w:t>Sub-Modules</w:t>
            </w:r>
          </w:p>
        </w:tc>
        <w:tc>
          <w:tcPr>
            <w:tcW w:w="5395" w:type="dxa"/>
            <w:vAlign w:val="center"/>
          </w:tcPr>
          <w:p w14:paraId="19861719" w14:textId="73A3C31D" w:rsidR="00767310" w:rsidRDefault="00DC2B16" w:rsidP="00442881">
            <w:pPr>
              <w:pStyle w:val="NormalWeb"/>
              <w:rPr>
                <w:lang w:val="en-US"/>
              </w:rPr>
            </w:pPr>
            <w:r w:rsidRPr="00DC2B16">
              <w:rPr>
                <w:lang w:val="en-US"/>
              </w:rPr>
              <w:t>Scheme Village Master, OHT Village Master, Scheme Bulk Consumer Master, Bulk Consumer Mapping, Mapped Status Report, Summary Report, WTP Meter Mapping, Pipe Line Master Details, Pipe Line Master Reports</w:t>
            </w:r>
            <w:r w:rsidR="00767310" w:rsidRPr="00EF10F7">
              <w:rPr>
                <w:lang w:val="en-US"/>
              </w:rPr>
              <w:t xml:space="preserve"> </w:t>
            </w:r>
          </w:p>
        </w:tc>
      </w:tr>
      <w:tr w:rsidR="00767310" w14:paraId="50D2B369" w14:textId="77777777" w:rsidTr="00442881">
        <w:tc>
          <w:tcPr>
            <w:tcW w:w="5395" w:type="dxa"/>
            <w:vAlign w:val="center"/>
          </w:tcPr>
          <w:p w14:paraId="169D9258" w14:textId="77777777" w:rsidR="00767310" w:rsidRDefault="00767310" w:rsidP="00442881">
            <w:pPr>
              <w:pStyle w:val="NormalWeb"/>
              <w:rPr>
                <w:lang w:val="en-US"/>
              </w:rPr>
            </w:pPr>
            <w:r w:rsidRPr="002D665F">
              <w:t>Technology Stack</w:t>
            </w:r>
          </w:p>
        </w:tc>
        <w:tc>
          <w:tcPr>
            <w:tcW w:w="5395" w:type="dxa"/>
            <w:vAlign w:val="center"/>
          </w:tcPr>
          <w:p w14:paraId="3603F4CA" w14:textId="77777777" w:rsidR="00767310" w:rsidRDefault="00767310" w:rsidP="00442881">
            <w:pPr>
              <w:pStyle w:val="NormalWeb"/>
              <w:rPr>
                <w:lang w:val="en-US"/>
              </w:rPr>
            </w:pPr>
            <w:r>
              <w:t xml:space="preserve"> </w:t>
            </w:r>
            <w:r w:rsidRPr="002D665F">
              <w:t>HTML5, CSS3, Bootstrap, jQuery, JavaScript, Data Tables</w:t>
            </w:r>
          </w:p>
        </w:tc>
      </w:tr>
      <w:tr w:rsidR="00767310" w14:paraId="6EE478ED" w14:textId="77777777" w:rsidTr="00442881">
        <w:tc>
          <w:tcPr>
            <w:tcW w:w="5395" w:type="dxa"/>
            <w:vAlign w:val="center"/>
          </w:tcPr>
          <w:p w14:paraId="3E39AEAB" w14:textId="77777777" w:rsidR="00767310" w:rsidRDefault="00767310" w:rsidP="00442881">
            <w:pPr>
              <w:pStyle w:val="NormalWeb"/>
              <w:rPr>
                <w:lang w:val="en-US"/>
              </w:rPr>
            </w:pPr>
            <w:r w:rsidRPr="002D665F">
              <w:t>UI Components</w:t>
            </w:r>
          </w:p>
        </w:tc>
        <w:tc>
          <w:tcPr>
            <w:tcW w:w="5395" w:type="dxa"/>
            <w:vAlign w:val="center"/>
          </w:tcPr>
          <w:p w14:paraId="45EEA2B3" w14:textId="77777777" w:rsidR="00767310" w:rsidRDefault="00767310" w:rsidP="00442881">
            <w:pPr>
              <w:pStyle w:val="NormalWeb"/>
              <w:rPr>
                <w:lang w:val="en-US"/>
              </w:rPr>
            </w:pPr>
            <w:r w:rsidRPr="002D665F">
              <w:t>Filters, Dropdowns, Radio Buttons, Modal Popups, Pagination</w:t>
            </w:r>
            <w:r>
              <w:t>, Data Tables</w:t>
            </w:r>
          </w:p>
        </w:tc>
      </w:tr>
      <w:tr w:rsidR="00767310" w14:paraId="35890839" w14:textId="77777777" w:rsidTr="00442881">
        <w:tc>
          <w:tcPr>
            <w:tcW w:w="5395" w:type="dxa"/>
          </w:tcPr>
          <w:p w14:paraId="4E001C60" w14:textId="77777777" w:rsidR="00767310" w:rsidRDefault="00767310" w:rsidP="00442881">
            <w:pPr>
              <w:pStyle w:val="NormalWeb"/>
              <w:rPr>
                <w:lang w:val="en-US"/>
              </w:rPr>
            </w:pPr>
            <w:r w:rsidRPr="002D665F">
              <w:rPr>
                <w:lang w:val="en-US"/>
              </w:rPr>
              <w:t>Objective</w:t>
            </w:r>
          </w:p>
        </w:tc>
        <w:tc>
          <w:tcPr>
            <w:tcW w:w="5395" w:type="dxa"/>
          </w:tcPr>
          <w:p w14:paraId="754D6783" w14:textId="77777777" w:rsidR="00767310" w:rsidRDefault="00767310" w:rsidP="00442881">
            <w:pPr>
              <w:pStyle w:val="NormalWeb"/>
              <w:rPr>
                <w:lang w:val="en-US"/>
              </w:rPr>
            </w:pPr>
            <w:r w:rsidRPr="002D665F">
              <w:rPr>
                <w:lang w:val="en-US"/>
              </w:rPr>
              <w:t xml:space="preserve">Efficient planning, tracking, monitoring, and summary reporting of </w:t>
            </w:r>
            <w:r>
              <w:rPr>
                <w:lang w:val="en-US"/>
              </w:rPr>
              <w:t xml:space="preserve">Dhara </w:t>
            </w:r>
            <w:r w:rsidRPr="002D665F">
              <w:rPr>
                <w:lang w:val="en-US"/>
              </w:rPr>
              <w:t>activities</w:t>
            </w:r>
          </w:p>
        </w:tc>
      </w:tr>
    </w:tbl>
    <w:p w14:paraId="650D4174" w14:textId="77777777" w:rsidR="00767310" w:rsidRDefault="00767310" w:rsidP="00767310">
      <w:pPr>
        <w:pStyle w:val="NormalWeb"/>
        <w:rPr>
          <w:lang w:val="en-US"/>
        </w:rPr>
      </w:pPr>
    </w:p>
    <w:p w14:paraId="2589EF88" w14:textId="77777777" w:rsidR="00747422" w:rsidRDefault="00747422" w:rsidP="00767310">
      <w:pPr>
        <w:pStyle w:val="NormalWeb"/>
        <w:rPr>
          <w:lang w:val="en-US"/>
        </w:rPr>
      </w:pPr>
    </w:p>
    <w:p w14:paraId="4894FBAC" w14:textId="77777777" w:rsidR="00767310" w:rsidRDefault="00767310" w:rsidP="00767310">
      <w:pPr>
        <w:pStyle w:val="NormalWeb"/>
        <w:rPr>
          <w:rFonts w:asciiTheme="minorHAnsi" w:hAnsiTheme="minorHAnsi" w:cstheme="minorHAnsi"/>
          <w:b/>
          <w:bCs/>
        </w:rPr>
      </w:pPr>
      <w:r w:rsidRPr="00E86B90">
        <w:rPr>
          <w:rStyle w:val="Strong"/>
          <w:rFonts w:asciiTheme="minorHAnsi" w:hAnsiTheme="minorHAnsi" w:cstheme="minorHAnsi"/>
        </w:rPr>
        <w:lastRenderedPageBreak/>
        <w:t xml:space="preserve"> </w:t>
      </w:r>
      <w:r>
        <w:rPr>
          <w:rFonts w:asciiTheme="minorHAnsi" w:hAnsiTheme="minorHAnsi" w:cstheme="minorHAnsi"/>
          <w:b/>
          <w:bCs/>
          <w:lang w:val="en-US"/>
        </w:rPr>
        <w:t>2</w:t>
      </w:r>
      <w:r w:rsidRPr="000E6DC0">
        <w:rPr>
          <w:rFonts w:asciiTheme="minorHAnsi" w:hAnsiTheme="minorHAnsi" w:cstheme="minorHAnsi"/>
          <w:b/>
          <w:bCs/>
          <w:lang w:val="en-US"/>
        </w:rPr>
        <w:t>. UI &amp; UX Component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7310" w14:paraId="1C7F9E63" w14:textId="77777777" w:rsidTr="00442881">
        <w:tc>
          <w:tcPr>
            <w:tcW w:w="5395" w:type="dxa"/>
            <w:vAlign w:val="center"/>
          </w:tcPr>
          <w:p w14:paraId="1687CAFB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  <w:b/>
                <w:bCs/>
              </w:rPr>
              <w:t>UI Element</w:t>
            </w:r>
          </w:p>
        </w:tc>
        <w:tc>
          <w:tcPr>
            <w:tcW w:w="5395" w:type="dxa"/>
            <w:vAlign w:val="center"/>
          </w:tcPr>
          <w:p w14:paraId="7282BC53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  <w:b/>
                <w:bCs/>
              </w:rPr>
              <w:t>Implementation Details</w:t>
            </w:r>
          </w:p>
        </w:tc>
      </w:tr>
      <w:tr w:rsidR="00767310" w14:paraId="79DD1A29" w14:textId="77777777" w:rsidTr="00442881">
        <w:tc>
          <w:tcPr>
            <w:tcW w:w="5395" w:type="dxa"/>
            <w:vAlign w:val="center"/>
          </w:tcPr>
          <w:p w14:paraId="66EBF489" w14:textId="77777777" w:rsidR="00767310" w:rsidRPr="000E6DC0" w:rsidRDefault="00767310" w:rsidP="00442881">
            <w:pPr>
              <w:pStyle w:val="NormalWeb"/>
              <w:rPr>
                <w:rFonts w:cstheme="minorHAnsi"/>
              </w:rPr>
            </w:pPr>
            <w:r w:rsidRPr="00EF10F7">
              <w:rPr>
                <w:rFonts w:cstheme="minorHAnsi"/>
                <w:lang w:val="en-US"/>
              </w:rPr>
              <w:t>Navigation &amp; Dashboard</w:t>
            </w:r>
          </w:p>
        </w:tc>
        <w:tc>
          <w:tcPr>
            <w:tcW w:w="5395" w:type="dxa"/>
            <w:vAlign w:val="center"/>
          </w:tcPr>
          <w:p w14:paraId="05110AEF" w14:textId="5F60F8D5" w:rsidR="00767310" w:rsidRPr="00A1100F" w:rsidRDefault="00777E92" w:rsidP="00442881">
            <w:pPr>
              <w:pStyle w:val="NormalWeb"/>
              <w:rPr>
                <w:rFonts w:cstheme="minorHAnsi"/>
                <w:lang w:val="en-US"/>
              </w:rPr>
            </w:pPr>
            <w:r w:rsidRPr="00777E92">
              <w:rPr>
                <w:rFonts w:cstheme="minorHAnsi"/>
                <w:lang w:val="en-US"/>
              </w:rPr>
              <w:t>Implemented responsive navigation with fixed header, sidebar menu, and active menu highlighting for seamless access to master data management screens.</w:t>
            </w:r>
          </w:p>
        </w:tc>
      </w:tr>
      <w:tr w:rsidR="00767310" w14:paraId="14976242" w14:textId="77777777" w:rsidTr="00442881">
        <w:tc>
          <w:tcPr>
            <w:tcW w:w="5395" w:type="dxa"/>
            <w:vAlign w:val="center"/>
          </w:tcPr>
          <w:p w14:paraId="32417E99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Search &amp; Filters</w:t>
            </w:r>
          </w:p>
        </w:tc>
        <w:tc>
          <w:tcPr>
            <w:tcW w:w="5395" w:type="dxa"/>
            <w:vAlign w:val="center"/>
          </w:tcPr>
          <w:p w14:paraId="15A2760C" w14:textId="40229F75" w:rsidR="00767310" w:rsidRDefault="00777E92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777E92">
              <w:rPr>
                <w:rFonts w:cstheme="minorHAnsi"/>
                <w:lang w:val="en-US"/>
              </w:rPr>
              <w:t>Developed search and filter controls for quick retrieval and management of master records and configuration data.</w:t>
            </w:r>
          </w:p>
        </w:tc>
      </w:tr>
      <w:tr w:rsidR="00767310" w14:paraId="2069BCBF" w14:textId="77777777" w:rsidTr="00442881">
        <w:tc>
          <w:tcPr>
            <w:tcW w:w="5395" w:type="dxa"/>
            <w:vAlign w:val="center"/>
          </w:tcPr>
          <w:p w14:paraId="0EA144CA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EF10F7">
              <w:rPr>
                <w:rFonts w:cstheme="minorHAnsi"/>
                <w:lang w:val="en-US"/>
              </w:rPr>
              <w:t>Forms &amp; Input Controls</w:t>
            </w:r>
          </w:p>
        </w:tc>
        <w:tc>
          <w:tcPr>
            <w:tcW w:w="5395" w:type="dxa"/>
            <w:vAlign w:val="center"/>
          </w:tcPr>
          <w:p w14:paraId="5BD89F72" w14:textId="2BA06A67" w:rsidR="00767310" w:rsidRDefault="00777E92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777E92">
              <w:rPr>
                <w:rFonts w:cstheme="minorHAnsi"/>
                <w:lang w:val="en-US"/>
              </w:rPr>
              <w:t>Designed responsive forms with dynamic dropdowns, radio buttons, date pickers, and mandatory field validations for master data entry.</w:t>
            </w:r>
          </w:p>
        </w:tc>
      </w:tr>
      <w:tr w:rsidR="00767310" w14:paraId="50CF5B42" w14:textId="77777777" w:rsidTr="00442881">
        <w:tc>
          <w:tcPr>
            <w:tcW w:w="5395" w:type="dxa"/>
            <w:vAlign w:val="center"/>
          </w:tcPr>
          <w:p w14:paraId="137AA72F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EF10F7">
              <w:rPr>
                <w:rFonts w:cstheme="minorHAnsi"/>
                <w:lang w:val="en-US"/>
              </w:rPr>
              <w:t>Dynamic Dropdowns</w:t>
            </w:r>
          </w:p>
        </w:tc>
        <w:tc>
          <w:tcPr>
            <w:tcW w:w="5395" w:type="dxa"/>
            <w:vAlign w:val="center"/>
          </w:tcPr>
          <w:p w14:paraId="636C679A" w14:textId="10FBE451" w:rsidR="00767310" w:rsidRDefault="00777E92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777E92">
              <w:rPr>
                <w:rFonts w:cstheme="minorHAnsi"/>
                <w:lang w:val="en-US"/>
              </w:rPr>
              <w:t>Implemented dependency-based dropdowns with automatic population of related master data based on user selections.</w:t>
            </w:r>
          </w:p>
        </w:tc>
      </w:tr>
      <w:tr w:rsidR="00767310" w14:paraId="6E185637" w14:textId="77777777" w:rsidTr="00442881">
        <w:tc>
          <w:tcPr>
            <w:tcW w:w="5395" w:type="dxa"/>
            <w:vAlign w:val="center"/>
          </w:tcPr>
          <w:p w14:paraId="3DECC46D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EF10F7">
              <w:rPr>
                <w:rFonts w:cstheme="minorHAnsi"/>
                <w:lang w:val="en-US"/>
              </w:rPr>
              <w:t>Modal Popups</w:t>
            </w:r>
          </w:p>
        </w:tc>
        <w:tc>
          <w:tcPr>
            <w:tcW w:w="5395" w:type="dxa"/>
            <w:vAlign w:val="center"/>
          </w:tcPr>
          <w:p w14:paraId="3F384E15" w14:textId="3DB6B356" w:rsidR="00767310" w:rsidRDefault="00777E92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777E92">
              <w:rPr>
                <w:rFonts w:cstheme="minorHAnsi"/>
                <w:lang w:val="en-US"/>
              </w:rPr>
              <w:t>Developed Bootstrap modal popups for Add, Edit, View, and Confirmation operations with customized styling.</w:t>
            </w:r>
          </w:p>
        </w:tc>
      </w:tr>
      <w:tr w:rsidR="00767310" w14:paraId="324FC8F9" w14:textId="77777777" w:rsidTr="00442881">
        <w:tc>
          <w:tcPr>
            <w:tcW w:w="5395" w:type="dxa"/>
          </w:tcPr>
          <w:p w14:paraId="36B06CF9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EF10F7">
              <w:rPr>
                <w:rFonts w:cstheme="minorHAnsi"/>
                <w:lang w:val="en-US"/>
              </w:rPr>
              <w:t>Data Tables</w:t>
            </w:r>
          </w:p>
        </w:tc>
        <w:tc>
          <w:tcPr>
            <w:tcW w:w="5395" w:type="dxa"/>
          </w:tcPr>
          <w:p w14:paraId="29516300" w14:textId="025D16DC" w:rsidR="00767310" w:rsidRDefault="00777E92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777E92">
              <w:rPr>
                <w:rFonts w:asciiTheme="minorHAnsi" w:hAnsiTheme="minorHAnsi" w:cstheme="minorHAnsi"/>
                <w:lang w:val="en-US"/>
              </w:rPr>
              <w:t xml:space="preserve">Integrated jQuery </w:t>
            </w:r>
            <w:r w:rsidRPr="00777E92">
              <w:rPr>
                <w:rFonts w:asciiTheme="minorHAnsi" w:hAnsiTheme="minorHAnsi" w:cstheme="minorHAnsi"/>
                <w:lang w:val="en-US"/>
              </w:rPr>
              <w:t>Data Tables</w:t>
            </w:r>
            <w:r w:rsidRPr="00777E92">
              <w:rPr>
                <w:rFonts w:asciiTheme="minorHAnsi" w:hAnsiTheme="minorHAnsi" w:cstheme="minorHAnsi"/>
                <w:lang w:val="en-US"/>
              </w:rPr>
              <w:t xml:space="preserve"> with pagination, sorting, searching, responsive layout, and Excel export functionality.</w:t>
            </w:r>
          </w:p>
        </w:tc>
      </w:tr>
      <w:tr w:rsidR="00767310" w14:paraId="07CC6283" w14:textId="77777777" w:rsidTr="00442881">
        <w:tc>
          <w:tcPr>
            <w:tcW w:w="5395" w:type="dxa"/>
          </w:tcPr>
          <w:p w14:paraId="39DDC75B" w14:textId="77777777" w:rsidR="00767310" w:rsidRPr="00EF10F7" w:rsidRDefault="00767310" w:rsidP="00442881">
            <w:pPr>
              <w:pStyle w:val="NormalWeb"/>
              <w:rPr>
                <w:rFonts w:cstheme="minorHAnsi"/>
                <w:lang w:val="en-US"/>
              </w:rPr>
            </w:pPr>
            <w:r w:rsidRPr="00EF10F7">
              <w:rPr>
                <w:rFonts w:cstheme="minorHAnsi"/>
                <w:lang w:val="en-US"/>
              </w:rPr>
              <w:t>Validation &amp; User</w:t>
            </w:r>
          </w:p>
        </w:tc>
        <w:tc>
          <w:tcPr>
            <w:tcW w:w="5395" w:type="dxa"/>
          </w:tcPr>
          <w:p w14:paraId="0C35D22B" w14:textId="095DE005" w:rsidR="00767310" w:rsidRPr="00EF10F7" w:rsidRDefault="00777E92" w:rsidP="00442881">
            <w:pPr>
              <w:pStyle w:val="NormalWeb"/>
              <w:rPr>
                <w:rFonts w:asciiTheme="minorHAnsi" w:hAnsiTheme="minorHAnsi" w:cstheme="minorHAnsi"/>
                <w:lang w:val="en-US"/>
              </w:rPr>
            </w:pPr>
            <w:r w:rsidRPr="00777E92">
              <w:rPr>
                <w:rFonts w:asciiTheme="minorHAnsi" w:hAnsiTheme="minorHAnsi" w:cstheme="minorHAnsi"/>
                <w:lang w:val="en-US"/>
              </w:rPr>
              <w:t>Implemented client-side and server-side validations with real-time error messages, success notifications, and user feedback mechanisms.</w:t>
            </w:r>
          </w:p>
        </w:tc>
      </w:tr>
      <w:tr w:rsidR="00767310" w14:paraId="477D4D06" w14:textId="77777777" w:rsidTr="00442881">
        <w:tc>
          <w:tcPr>
            <w:tcW w:w="5395" w:type="dxa"/>
            <w:vAlign w:val="center"/>
          </w:tcPr>
          <w:p w14:paraId="46EBF97B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0E6DC0">
              <w:rPr>
                <w:rFonts w:cstheme="minorHAnsi"/>
              </w:rPr>
              <w:t>Accessibility</w:t>
            </w:r>
          </w:p>
        </w:tc>
        <w:tc>
          <w:tcPr>
            <w:tcW w:w="5395" w:type="dxa"/>
            <w:vAlign w:val="center"/>
          </w:tcPr>
          <w:p w14:paraId="65CEBEDF" w14:textId="0CD839A7" w:rsidR="00767310" w:rsidRDefault="00777E92" w:rsidP="00442881">
            <w:pPr>
              <w:pStyle w:val="NormalWeb"/>
              <w:rPr>
                <w:rFonts w:asciiTheme="minorHAnsi" w:hAnsiTheme="minorHAnsi" w:cstheme="minorHAnsi"/>
              </w:rPr>
            </w:pPr>
            <w:r w:rsidRPr="00777E92">
              <w:rPr>
                <w:rFonts w:cstheme="minorHAnsi"/>
                <w:lang w:val="en-US"/>
              </w:rPr>
              <w:t>Enhanced readability, keyboard navigation, color contrast, and usability for efficient master data management.</w:t>
            </w:r>
          </w:p>
        </w:tc>
      </w:tr>
      <w:tr w:rsidR="00767310" w14:paraId="676D17BC" w14:textId="77777777" w:rsidTr="00442881">
        <w:tc>
          <w:tcPr>
            <w:tcW w:w="5395" w:type="dxa"/>
            <w:vAlign w:val="center"/>
          </w:tcPr>
          <w:p w14:paraId="2D00BB1E" w14:textId="77777777" w:rsidR="00767310" w:rsidRPr="000E6DC0" w:rsidRDefault="00767310" w:rsidP="00442881">
            <w:pPr>
              <w:pStyle w:val="NormalWeb"/>
              <w:rPr>
                <w:rFonts w:cstheme="minorHAnsi"/>
              </w:rPr>
            </w:pPr>
            <w:r w:rsidRPr="00A1100F">
              <w:rPr>
                <w:rFonts w:cstheme="minorHAnsi"/>
                <w:lang w:val="en-US"/>
              </w:rPr>
              <w:t>Responsive UI</w:t>
            </w:r>
          </w:p>
        </w:tc>
        <w:tc>
          <w:tcPr>
            <w:tcW w:w="5395" w:type="dxa"/>
            <w:vAlign w:val="center"/>
          </w:tcPr>
          <w:p w14:paraId="101742DF" w14:textId="0D456E70" w:rsidR="00767310" w:rsidRPr="000E6DC0" w:rsidRDefault="00777E92" w:rsidP="00442881">
            <w:pPr>
              <w:pStyle w:val="NormalWeb"/>
              <w:rPr>
                <w:rFonts w:cstheme="minorHAnsi"/>
              </w:rPr>
            </w:pPr>
            <w:r w:rsidRPr="00777E92">
              <w:rPr>
                <w:rFonts w:cstheme="minorHAnsi"/>
                <w:lang w:val="en-US"/>
              </w:rPr>
              <w:t>Optimized all Vistrit (Master) module pages for desktop, tablet, and mobile devices while maintaining consistent layouts and table alignment.</w:t>
            </w:r>
          </w:p>
        </w:tc>
      </w:tr>
    </w:tbl>
    <w:p w14:paraId="5F348660" w14:textId="77777777" w:rsidR="00767310" w:rsidRDefault="00767310" w:rsidP="00767310">
      <w:pPr>
        <w:pStyle w:val="NormalWeb"/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  <w:lang w:val="en-US"/>
        </w:rPr>
        <w:t>3</w:t>
      </w:r>
      <w:r w:rsidRPr="000E6DC0">
        <w:rPr>
          <w:rFonts w:asciiTheme="minorHAnsi" w:hAnsiTheme="minorHAnsi" w:cstheme="minorHAnsi"/>
          <w:b/>
          <w:bCs/>
          <w:lang w:val="en-US"/>
        </w:rPr>
        <w:t>. Feature-Wise Client vs Server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767310" w14:paraId="49548F68" w14:textId="77777777" w:rsidTr="00442881">
        <w:tc>
          <w:tcPr>
            <w:tcW w:w="3596" w:type="dxa"/>
          </w:tcPr>
          <w:p w14:paraId="7D13ED1C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3597" w:type="dxa"/>
          </w:tcPr>
          <w:p w14:paraId="007C3C05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Client Side</w:t>
            </w:r>
          </w:p>
        </w:tc>
        <w:tc>
          <w:tcPr>
            <w:tcW w:w="3597" w:type="dxa"/>
            <w:vAlign w:val="center"/>
          </w:tcPr>
          <w:p w14:paraId="39172E36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Server Side</w:t>
            </w:r>
          </w:p>
        </w:tc>
      </w:tr>
      <w:tr w:rsidR="00D052A3" w14:paraId="3B7F32B4" w14:textId="77777777" w:rsidTr="00442881">
        <w:tc>
          <w:tcPr>
            <w:tcW w:w="3596" w:type="dxa"/>
          </w:tcPr>
          <w:p w14:paraId="733D0A80" w14:textId="326C8265" w:rsidR="00D052A3" w:rsidRPr="00804051" w:rsidRDefault="00D052A3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052A3">
              <w:rPr>
                <w:rFonts w:asciiTheme="minorHAnsi" w:hAnsiTheme="minorHAnsi" w:cstheme="minorHAnsi"/>
                <w:b/>
                <w:bCs/>
                <w:lang w:val="en-US"/>
              </w:rPr>
              <w:t>Master Data UI</w:t>
            </w:r>
          </w:p>
        </w:tc>
        <w:tc>
          <w:tcPr>
            <w:tcW w:w="3597" w:type="dxa"/>
            <w:vAlign w:val="center"/>
          </w:tcPr>
          <w:p w14:paraId="07C8D880" w14:textId="4ABF9873" w:rsidR="00D052A3" w:rsidRPr="000E6DC0" w:rsidRDefault="00D052A3" w:rsidP="00442881">
            <w:pPr>
              <w:pStyle w:val="NormalWeb"/>
              <w:rPr>
                <w:rFonts w:ascii="Segoe UI Symbol" w:hAnsi="Segoe UI Symbol" w:cs="Segoe UI Symbol"/>
                <w:b/>
                <w:bCs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597" w:type="dxa"/>
            <w:vAlign w:val="center"/>
          </w:tcPr>
          <w:p w14:paraId="3F264DB0" w14:textId="5ACD278C" w:rsidR="00D052A3" w:rsidRPr="000E6DC0" w:rsidRDefault="00D052A3" w:rsidP="00442881">
            <w:pPr>
              <w:pStyle w:val="NormalWeb"/>
              <w:rPr>
                <w:rFonts w:ascii="Segoe UI Emoji" w:hAnsi="Segoe UI Emoji" w:cs="Segoe UI Emoji"/>
                <w:b/>
                <w:bCs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767310" w14:paraId="57DEF9CB" w14:textId="77777777" w:rsidTr="00442881">
        <w:tc>
          <w:tcPr>
            <w:tcW w:w="3596" w:type="dxa"/>
          </w:tcPr>
          <w:p w14:paraId="4C0E5A27" w14:textId="7EEAA40A" w:rsidR="00767310" w:rsidRDefault="00D052A3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052A3">
              <w:rPr>
                <w:rFonts w:asciiTheme="minorHAnsi" w:hAnsiTheme="minorHAnsi" w:cstheme="minorHAnsi"/>
                <w:b/>
                <w:bCs/>
                <w:lang w:val="en-US"/>
              </w:rPr>
              <w:t>Forms &amp; Controls</w:t>
            </w:r>
          </w:p>
        </w:tc>
        <w:tc>
          <w:tcPr>
            <w:tcW w:w="3597" w:type="dxa"/>
            <w:vAlign w:val="center"/>
          </w:tcPr>
          <w:p w14:paraId="5DA56E0C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597" w:type="dxa"/>
            <w:vAlign w:val="center"/>
          </w:tcPr>
          <w:p w14:paraId="2E7BA112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767310" w14:paraId="1777CC7C" w14:textId="77777777" w:rsidTr="00442881">
        <w:tc>
          <w:tcPr>
            <w:tcW w:w="3596" w:type="dxa"/>
          </w:tcPr>
          <w:p w14:paraId="2F928344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804051">
              <w:rPr>
                <w:rFonts w:cstheme="minorHAnsi"/>
                <w:b/>
                <w:bCs/>
                <w:lang w:val="en-US"/>
              </w:rPr>
              <w:t>Validation</w:t>
            </w:r>
          </w:p>
        </w:tc>
        <w:tc>
          <w:tcPr>
            <w:tcW w:w="3597" w:type="dxa"/>
            <w:vAlign w:val="center"/>
          </w:tcPr>
          <w:p w14:paraId="22C2A298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597" w:type="dxa"/>
            <w:vAlign w:val="center"/>
          </w:tcPr>
          <w:p w14:paraId="1FE4615C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767310" w14:paraId="206F40FC" w14:textId="77777777" w:rsidTr="00442881">
        <w:tc>
          <w:tcPr>
            <w:tcW w:w="3596" w:type="dxa"/>
          </w:tcPr>
          <w:p w14:paraId="69EC5E27" w14:textId="77BDA354" w:rsidR="00767310" w:rsidRDefault="00D052A3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052A3">
              <w:rPr>
                <w:rFonts w:cstheme="minorHAnsi"/>
                <w:b/>
                <w:bCs/>
                <w:lang w:val="en-US"/>
              </w:rPr>
              <w:t>Data Retrieval</w:t>
            </w:r>
          </w:p>
        </w:tc>
        <w:tc>
          <w:tcPr>
            <w:tcW w:w="3597" w:type="dxa"/>
            <w:vAlign w:val="center"/>
          </w:tcPr>
          <w:p w14:paraId="2BE4E559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API Call</w:t>
            </w:r>
          </w:p>
        </w:tc>
        <w:tc>
          <w:tcPr>
            <w:tcW w:w="3597" w:type="dxa"/>
            <w:vAlign w:val="center"/>
          </w:tcPr>
          <w:p w14:paraId="073F3F62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767310" w14:paraId="4A255BEF" w14:textId="77777777" w:rsidTr="00442881">
        <w:tc>
          <w:tcPr>
            <w:tcW w:w="3596" w:type="dxa"/>
          </w:tcPr>
          <w:p w14:paraId="671CC7BB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Data Storage</w:t>
            </w:r>
          </w:p>
        </w:tc>
        <w:tc>
          <w:tcPr>
            <w:tcW w:w="3597" w:type="dxa"/>
            <w:vAlign w:val="center"/>
          </w:tcPr>
          <w:p w14:paraId="56273603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3597" w:type="dxa"/>
            <w:vAlign w:val="center"/>
          </w:tcPr>
          <w:p w14:paraId="394FEC34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767310" w14:paraId="076DACC1" w14:textId="77777777" w:rsidTr="00442881">
        <w:tc>
          <w:tcPr>
            <w:tcW w:w="3596" w:type="dxa"/>
          </w:tcPr>
          <w:p w14:paraId="1644BFE3" w14:textId="07082A64" w:rsidR="00767310" w:rsidRDefault="00D052A3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052A3">
              <w:rPr>
                <w:rFonts w:cstheme="minorHAnsi"/>
                <w:b/>
                <w:bCs/>
                <w:lang w:val="en-US"/>
              </w:rPr>
              <w:t>Search &amp; Filtering</w:t>
            </w:r>
          </w:p>
        </w:tc>
        <w:tc>
          <w:tcPr>
            <w:tcW w:w="3597" w:type="dxa"/>
            <w:vAlign w:val="center"/>
          </w:tcPr>
          <w:p w14:paraId="668215B2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597" w:type="dxa"/>
            <w:vAlign w:val="center"/>
          </w:tcPr>
          <w:p w14:paraId="27872A47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767310" w14:paraId="47F3EEF8" w14:textId="77777777" w:rsidTr="00442881">
        <w:tc>
          <w:tcPr>
            <w:tcW w:w="3596" w:type="dxa"/>
          </w:tcPr>
          <w:p w14:paraId="15891C1E" w14:textId="2D6E2481" w:rsidR="00767310" w:rsidRDefault="00D052A3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052A3">
              <w:rPr>
                <w:rFonts w:cstheme="minorHAnsi"/>
                <w:b/>
                <w:bCs/>
                <w:lang w:val="en-US"/>
              </w:rPr>
              <w:t>Master Record Management</w:t>
            </w:r>
          </w:p>
        </w:tc>
        <w:tc>
          <w:tcPr>
            <w:tcW w:w="3597" w:type="dxa"/>
            <w:vAlign w:val="center"/>
          </w:tcPr>
          <w:p w14:paraId="4808609F" w14:textId="706C4DF9" w:rsidR="00767310" w:rsidRDefault="00D052A3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052A3">
              <w:rPr>
                <w:rFonts w:asciiTheme="minorHAnsi" w:hAnsiTheme="minorHAnsi" w:cstheme="minorHAnsi"/>
                <w:b/>
                <w:bCs/>
                <w:lang w:val="en-US"/>
              </w:rPr>
              <w:t>UI Trigger</w:t>
            </w:r>
          </w:p>
        </w:tc>
        <w:tc>
          <w:tcPr>
            <w:tcW w:w="3597" w:type="dxa"/>
            <w:vAlign w:val="center"/>
          </w:tcPr>
          <w:p w14:paraId="046F96AC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767310" w14:paraId="75A3A41F" w14:textId="77777777" w:rsidTr="00442881">
        <w:tc>
          <w:tcPr>
            <w:tcW w:w="3596" w:type="dxa"/>
          </w:tcPr>
          <w:p w14:paraId="7423798E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cstheme="minorHAnsi"/>
                <w:b/>
                <w:bCs/>
              </w:rPr>
              <w:t>Modal Display</w:t>
            </w:r>
          </w:p>
        </w:tc>
        <w:tc>
          <w:tcPr>
            <w:tcW w:w="3597" w:type="dxa"/>
            <w:vAlign w:val="center"/>
          </w:tcPr>
          <w:p w14:paraId="0FFB3825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597" w:type="dxa"/>
            <w:vAlign w:val="center"/>
          </w:tcPr>
          <w:p w14:paraId="33A5AB26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767310" w14:paraId="51583B31" w14:textId="77777777" w:rsidTr="00442881">
        <w:tc>
          <w:tcPr>
            <w:tcW w:w="3596" w:type="dxa"/>
            <w:vAlign w:val="center"/>
          </w:tcPr>
          <w:p w14:paraId="21DC38DE" w14:textId="7EB7F714" w:rsidR="00767310" w:rsidRDefault="00D052A3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052A3">
              <w:rPr>
                <w:rFonts w:cstheme="minorHAnsi"/>
                <w:b/>
                <w:bCs/>
                <w:lang w:val="en-US"/>
              </w:rPr>
              <w:t>Report &amp; Data Export</w:t>
            </w:r>
          </w:p>
        </w:tc>
        <w:tc>
          <w:tcPr>
            <w:tcW w:w="3597" w:type="dxa"/>
            <w:vAlign w:val="center"/>
          </w:tcPr>
          <w:p w14:paraId="187E5D04" w14:textId="3D918DA3" w:rsidR="00767310" w:rsidRDefault="00D052A3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3597" w:type="dxa"/>
            <w:vAlign w:val="center"/>
          </w:tcPr>
          <w:p w14:paraId="42C3170E" w14:textId="77777777" w:rsidR="00767310" w:rsidRDefault="00767310" w:rsidP="00442881">
            <w:pPr>
              <w:pStyle w:val="NormalWeb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767310" w14:paraId="03D3F617" w14:textId="77777777" w:rsidTr="00442881">
        <w:tc>
          <w:tcPr>
            <w:tcW w:w="3596" w:type="dxa"/>
            <w:vAlign w:val="center"/>
          </w:tcPr>
          <w:p w14:paraId="40E3AF1A" w14:textId="70B1CA2B" w:rsidR="00767310" w:rsidRPr="000E6DC0" w:rsidRDefault="00D052A3" w:rsidP="00442881">
            <w:pPr>
              <w:pStyle w:val="NormalWeb"/>
              <w:rPr>
                <w:rFonts w:cstheme="minorHAnsi"/>
                <w:b/>
                <w:bCs/>
              </w:rPr>
            </w:pPr>
            <w:r w:rsidRPr="00D052A3">
              <w:rPr>
                <w:rFonts w:cstheme="minorHAnsi"/>
                <w:b/>
                <w:bCs/>
                <w:lang w:val="en-US"/>
              </w:rPr>
              <w:t>Business Logic Processing</w:t>
            </w:r>
          </w:p>
        </w:tc>
        <w:tc>
          <w:tcPr>
            <w:tcW w:w="3597" w:type="dxa"/>
            <w:vAlign w:val="center"/>
          </w:tcPr>
          <w:p w14:paraId="79C14C49" w14:textId="3CB6354B" w:rsidR="00767310" w:rsidRPr="002C0B27" w:rsidRDefault="00D052A3" w:rsidP="00442881">
            <w:pPr>
              <w:pStyle w:val="NormalWeb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0E6DC0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3597" w:type="dxa"/>
            <w:vAlign w:val="center"/>
          </w:tcPr>
          <w:p w14:paraId="0798968B" w14:textId="77777777" w:rsidR="00767310" w:rsidRPr="000E6DC0" w:rsidRDefault="00767310" w:rsidP="00442881">
            <w:pPr>
              <w:pStyle w:val="NormalWeb"/>
              <w:rPr>
                <w:rFonts w:ascii="Segoe UI Symbol" w:hAnsi="Segoe UI Symbol" w:cs="Segoe UI Symbol"/>
                <w:b/>
                <w:bCs/>
              </w:rPr>
            </w:pPr>
            <w:r w:rsidRPr="000E6DC0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</w:tbl>
    <w:p w14:paraId="75948E8B" w14:textId="77777777" w:rsidR="00767310" w:rsidRDefault="00767310" w:rsidP="00767310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5F2D618E" w14:textId="77777777" w:rsidR="00767310" w:rsidRDefault="00767310" w:rsidP="00767310"/>
    <w:p w14:paraId="6B04768D" w14:textId="77777777" w:rsidR="00767310" w:rsidRPr="009155A2" w:rsidRDefault="00767310" w:rsidP="00767310">
      <w:pPr>
        <w:rPr>
          <w:sz w:val="28"/>
          <w:szCs w:val="28"/>
        </w:rPr>
      </w:pPr>
      <w:r w:rsidRPr="009155A2">
        <w:rPr>
          <w:rStyle w:val="Strong"/>
          <w:bCs w:val="0"/>
          <w:sz w:val="28"/>
          <w:szCs w:val="28"/>
        </w:rPr>
        <w:lastRenderedPageBreak/>
        <w:t xml:space="preserve">Navigation Description </w:t>
      </w:r>
      <w:r>
        <w:rPr>
          <w:rStyle w:val="Strong"/>
          <w:bCs w:val="0"/>
          <w:sz w:val="28"/>
          <w:szCs w:val="28"/>
        </w:rPr>
        <w:t>-</w:t>
      </w:r>
      <w:r>
        <w:rPr>
          <w:rStyle w:val="Strong"/>
          <w:bCs w:val="0"/>
          <w:sz w:val="28"/>
          <w:szCs w:val="28"/>
        </w:rPr>
        <w:br/>
      </w:r>
    </w:p>
    <w:p w14:paraId="2544E3A1" w14:textId="3C8B5EA2" w:rsidR="00767310" w:rsidRDefault="000448B3" w:rsidP="00767310">
      <w:pPr>
        <w:rPr>
          <w:lang w:bidi="hi-IN"/>
        </w:rPr>
      </w:pPr>
      <w:r w:rsidRPr="000448B3">
        <w:rPr>
          <w:b/>
          <w:bCs/>
          <w:sz w:val="24"/>
          <w:szCs w:val="24"/>
          <w:lang w:bidi="hi-IN"/>
        </w:rPr>
        <w:t>Scheme Village Master</w:t>
      </w:r>
      <w:r w:rsidR="00767310" w:rsidRPr="00E41F9D">
        <w:rPr>
          <w:b/>
          <w:bCs/>
          <w:sz w:val="24"/>
          <w:szCs w:val="24"/>
        </w:rPr>
        <w:t xml:space="preserve"> -</w:t>
      </w:r>
      <w:r w:rsidR="00767310">
        <w:t xml:space="preserve"> </w:t>
      </w:r>
      <w:r w:rsidR="00767310">
        <w:br/>
      </w:r>
      <w:r w:rsidR="00767310">
        <w:br/>
      </w:r>
      <w:r w:rsidR="004A14B1" w:rsidRPr="004A14B1">
        <w:rPr>
          <w:lang w:bidi="hi-IN"/>
        </w:rPr>
        <w:t xml:space="preserve">The </w:t>
      </w:r>
      <w:r w:rsidR="004A14B1" w:rsidRPr="004A14B1">
        <w:rPr>
          <w:b/>
          <w:bCs/>
          <w:lang w:bidi="hi-IN"/>
        </w:rPr>
        <w:t>Scheme Village Mapping</w:t>
      </w:r>
      <w:r w:rsidR="004A14B1" w:rsidRPr="004A14B1">
        <w:rPr>
          <w:lang w:bidi="hi-IN"/>
        </w:rPr>
        <w:t xml:space="preserve"> screen is used to map villages with their respective water supply schemes and maintain village-specific configuration details. Users can search records by </w:t>
      </w:r>
      <w:r w:rsidR="004A14B1" w:rsidRPr="004A14B1">
        <w:rPr>
          <w:b/>
          <w:bCs/>
          <w:lang w:bidi="hi-IN"/>
        </w:rPr>
        <w:t>Scheme, District,</w:t>
      </w:r>
      <w:r w:rsidR="004A14B1" w:rsidRPr="004A14B1">
        <w:rPr>
          <w:lang w:bidi="hi-IN"/>
        </w:rPr>
        <w:t xml:space="preserve"> and </w:t>
      </w:r>
      <w:r w:rsidR="004A14B1" w:rsidRPr="004A14B1">
        <w:rPr>
          <w:b/>
          <w:bCs/>
          <w:lang w:bidi="hi-IN"/>
        </w:rPr>
        <w:t>Block</w:t>
      </w:r>
      <w:r w:rsidR="004A14B1" w:rsidRPr="004A14B1">
        <w:rPr>
          <w:lang w:bidi="hi-IN"/>
        </w:rPr>
        <w:t xml:space="preserve">, and update information such as </w:t>
      </w:r>
      <w:r w:rsidR="004A14B1" w:rsidRPr="004A14B1">
        <w:rPr>
          <w:b/>
          <w:bCs/>
          <w:lang w:bidi="hi-IN"/>
        </w:rPr>
        <w:t>bulk village status, water supply testing status, GM PIU permission, population,</w:t>
      </w:r>
      <w:r w:rsidR="004A14B1" w:rsidRPr="004A14B1">
        <w:rPr>
          <w:lang w:bidi="hi-IN"/>
        </w:rPr>
        <w:t xml:space="preserve"> and </w:t>
      </w:r>
      <w:r w:rsidR="004A14B1" w:rsidRPr="004A14B1">
        <w:rPr>
          <w:b/>
          <w:bCs/>
          <w:lang w:bidi="hi-IN"/>
        </w:rPr>
        <w:t>HSC details</w:t>
      </w:r>
      <w:r w:rsidR="004A14B1" w:rsidRPr="004A14B1">
        <w:rPr>
          <w:lang w:bidi="hi-IN"/>
        </w:rPr>
        <w:t xml:space="preserve"> through the mapping popup. The module also displays village mapping status, supply point information, and supports </w:t>
      </w:r>
      <w:r w:rsidR="004A14B1" w:rsidRPr="004A14B1">
        <w:rPr>
          <w:b/>
          <w:bCs/>
          <w:lang w:bidi="hi-IN"/>
        </w:rPr>
        <w:t>Excel export</w:t>
      </w:r>
      <w:r w:rsidR="004A14B1" w:rsidRPr="004A14B1">
        <w:rPr>
          <w:lang w:bidi="hi-IN"/>
        </w:rPr>
        <w:t xml:space="preserve"> for efficient monitoring and master data management.</w:t>
      </w:r>
      <w:r w:rsidR="00767310">
        <w:rPr>
          <w:lang w:bidi="hi-IN"/>
        </w:rPr>
        <w:br/>
      </w:r>
      <w:r w:rsidR="00767310">
        <w:rPr>
          <w:lang w:bidi="hi-IN"/>
        </w:rPr>
        <w:br/>
      </w:r>
      <w:r w:rsidRPr="000448B3">
        <w:rPr>
          <w:b/>
          <w:bCs/>
          <w:sz w:val="24"/>
          <w:szCs w:val="24"/>
          <w:lang w:bidi="hi-IN"/>
        </w:rPr>
        <w:t>OHT Village Master</w:t>
      </w:r>
      <w:r w:rsidR="00767310" w:rsidRPr="00E41F9D">
        <w:rPr>
          <w:b/>
          <w:bCs/>
          <w:sz w:val="24"/>
          <w:szCs w:val="24"/>
        </w:rPr>
        <w:t xml:space="preserve"> -</w:t>
      </w:r>
      <w:r w:rsidR="00767310">
        <w:t xml:space="preserve"> </w:t>
      </w:r>
      <w:r w:rsidR="00767310">
        <w:br/>
      </w:r>
      <w:r w:rsidR="00767310">
        <w:br/>
      </w:r>
      <w:r w:rsidR="0034601C" w:rsidRPr="0034601C">
        <w:rPr>
          <w:lang w:bidi="hi-IN"/>
        </w:rPr>
        <w:t xml:space="preserve">The </w:t>
      </w:r>
      <w:r w:rsidR="0034601C" w:rsidRPr="0034601C">
        <w:rPr>
          <w:b/>
          <w:bCs/>
          <w:lang w:bidi="hi-IN"/>
        </w:rPr>
        <w:t>OHT Village Mapping</w:t>
      </w:r>
      <w:r w:rsidR="0034601C" w:rsidRPr="0034601C">
        <w:rPr>
          <w:lang w:bidi="hi-IN"/>
        </w:rPr>
        <w:t xml:space="preserve"> screen is used to map </w:t>
      </w:r>
      <w:r w:rsidR="0034601C" w:rsidRPr="0034601C">
        <w:rPr>
          <w:b/>
          <w:bCs/>
          <w:lang w:bidi="hi-IN"/>
        </w:rPr>
        <w:t>Overhead Tanks (OHTs)</w:t>
      </w:r>
      <w:r w:rsidR="0034601C" w:rsidRPr="0034601C">
        <w:rPr>
          <w:lang w:bidi="hi-IN"/>
        </w:rPr>
        <w:t xml:space="preserve"> with villages and habitations under the selected scheme. Users can create or update mappings by assigning </w:t>
      </w:r>
      <w:r w:rsidR="0034601C" w:rsidRPr="0034601C">
        <w:rPr>
          <w:b/>
          <w:bCs/>
          <w:lang w:bidi="hi-IN"/>
        </w:rPr>
        <w:t>Scheme, District, Block, GP, Village, Habitation,</w:t>
      </w:r>
      <w:r w:rsidR="0034601C" w:rsidRPr="0034601C">
        <w:rPr>
          <w:lang w:bidi="hi-IN"/>
        </w:rPr>
        <w:t xml:space="preserve"> and </w:t>
      </w:r>
      <w:r w:rsidR="0034601C" w:rsidRPr="0034601C">
        <w:rPr>
          <w:b/>
          <w:bCs/>
          <w:lang w:bidi="hi-IN"/>
        </w:rPr>
        <w:t>OHT</w:t>
      </w:r>
      <w:r w:rsidR="0034601C" w:rsidRPr="0034601C">
        <w:rPr>
          <w:lang w:bidi="hi-IN"/>
        </w:rPr>
        <w:t xml:space="preserve">, along with details such as </w:t>
      </w:r>
      <w:r w:rsidR="0034601C" w:rsidRPr="0034601C">
        <w:rPr>
          <w:b/>
          <w:bCs/>
          <w:lang w:bidi="hi-IN"/>
        </w:rPr>
        <w:t>capacity, local name, operator name,</w:t>
      </w:r>
      <w:r w:rsidR="0034601C" w:rsidRPr="0034601C">
        <w:rPr>
          <w:lang w:bidi="hi-IN"/>
        </w:rPr>
        <w:t xml:space="preserve"> and </w:t>
      </w:r>
      <w:r w:rsidR="0034601C" w:rsidRPr="0034601C">
        <w:rPr>
          <w:b/>
          <w:bCs/>
          <w:lang w:bidi="hi-IN"/>
        </w:rPr>
        <w:t>contact information</w:t>
      </w:r>
      <w:r w:rsidR="0034601C" w:rsidRPr="0034601C">
        <w:rPr>
          <w:lang w:bidi="hi-IN"/>
        </w:rPr>
        <w:t xml:space="preserve">. The module also displays existing mappings and supports </w:t>
      </w:r>
      <w:r w:rsidR="0034601C" w:rsidRPr="0034601C">
        <w:rPr>
          <w:b/>
          <w:bCs/>
          <w:lang w:bidi="hi-IN"/>
        </w:rPr>
        <w:t>search</w:t>
      </w:r>
      <w:r w:rsidR="0034601C" w:rsidRPr="0034601C">
        <w:rPr>
          <w:lang w:bidi="hi-IN"/>
        </w:rPr>
        <w:t xml:space="preserve"> and </w:t>
      </w:r>
      <w:r w:rsidR="0034601C" w:rsidRPr="0034601C">
        <w:rPr>
          <w:b/>
          <w:bCs/>
          <w:lang w:bidi="hi-IN"/>
        </w:rPr>
        <w:t>Excel export</w:t>
      </w:r>
      <w:r w:rsidR="0034601C" w:rsidRPr="0034601C">
        <w:rPr>
          <w:lang w:bidi="hi-IN"/>
        </w:rPr>
        <w:t xml:space="preserve"> for efficient master data management and water supply network configuration.</w:t>
      </w:r>
      <w:r w:rsidR="00767310">
        <w:rPr>
          <w:lang w:bidi="hi-IN"/>
        </w:rPr>
        <w:br/>
      </w:r>
      <w:r w:rsidR="00767310">
        <w:rPr>
          <w:lang w:bidi="hi-IN"/>
        </w:rPr>
        <w:br/>
      </w:r>
      <w:r w:rsidRPr="000448B3">
        <w:rPr>
          <w:b/>
          <w:bCs/>
          <w:sz w:val="24"/>
          <w:szCs w:val="24"/>
          <w:lang w:bidi="hi-IN"/>
        </w:rPr>
        <w:t>Scheme Bulk Consumer Master</w:t>
      </w:r>
      <w:r w:rsidR="00767310" w:rsidRPr="00E41F9D">
        <w:rPr>
          <w:b/>
          <w:bCs/>
          <w:sz w:val="24"/>
          <w:szCs w:val="24"/>
        </w:rPr>
        <w:t xml:space="preserve"> -</w:t>
      </w:r>
      <w:r w:rsidR="00767310">
        <w:t xml:space="preserve"> </w:t>
      </w:r>
      <w:r w:rsidR="00767310">
        <w:br/>
      </w:r>
      <w:r w:rsidR="00767310">
        <w:br/>
      </w:r>
      <w:r w:rsidR="007A2A3C" w:rsidRPr="007A2A3C">
        <w:rPr>
          <w:lang w:bidi="hi-IN"/>
        </w:rPr>
        <w:t xml:space="preserve">The </w:t>
      </w:r>
      <w:r w:rsidR="007A2A3C" w:rsidRPr="007A2A3C">
        <w:rPr>
          <w:b/>
          <w:bCs/>
          <w:lang w:bidi="hi-IN"/>
        </w:rPr>
        <w:t>Add Bulk Consumer</w:t>
      </w:r>
      <w:r w:rsidR="007A2A3C" w:rsidRPr="007A2A3C">
        <w:rPr>
          <w:lang w:bidi="hi-IN"/>
        </w:rPr>
        <w:t xml:space="preserve"> screen is used to manage </w:t>
      </w:r>
      <w:r w:rsidR="007A2A3C" w:rsidRPr="007A2A3C">
        <w:rPr>
          <w:b/>
          <w:bCs/>
          <w:lang w:bidi="hi-IN"/>
        </w:rPr>
        <w:t>bulk consumer</w:t>
      </w:r>
      <w:r w:rsidR="007A2A3C" w:rsidRPr="007A2A3C">
        <w:rPr>
          <w:lang w:bidi="hi-IN"/>
        </w:rPr>
        <w:t xml:space="preserve"> details for each water supply scheme. Users can add and maintain information such as </w:t>
      </w:r>
      <w:r w:rsidR="007A2A3C" w:rsidRPr="007A2A3C">
        <w:rPr>
          <w:b/>
          <w:bCs/>
          <w:lang w:bidi="hi-IN"/>
        </w:rPr>
        <w:t>consumer name, urban/rural category, consumer type, location details, daily contracted water demand, agreement documents,</w:t>
      </w:r>
      <w:r w:rsidR="007A2A3C" w:rsidRPr="007A2A3C">
        <w:rPr>
          <w:lang w:bidi="hi-IN"/>
        </w:rPr>
        <w:t xml:space="preserve"> and </w:t>
      </w:r>
      <w:r w:rsidR="007A2A3C" w:rsidRPr="007A2A3C">
        <w:rPr>
          <w:b/>
          <w:bCs/>
          <w:lang w:bidi="hi-IN"/>
        </w:rPr>
        <w:t>associated supply points</w:t>
      </w:r>
      <w:r w:rsidR="007A2A3C" w:rsidRPr="007A2A3C">
        <w:rPr>
          <w:lang w:bidi="hi-IN"/>
        </w:rPr>
        <w:t xml:space="preserve">. The module also provides </w:t>
      </w:r>
      <w:r w:rsidR="007A2A3C" w:rsidRPr="007A2A3C">
        <w:rPr>
          <w:b/>
          <w:bCs/>
          <w:lang w:bidi="hi-IN"/>
        </w:rPr>
        <w:t>search</w:t>
      </w:r>
      <w:r w:rsidR="007A2A3C" w:rsidRPr="007A2A3C">
        <w:rPr>
          <w:lang w:bidi="hi-IN"/>
        </w:rPr>
        <w:t xml:space="preserve"> and </w:t>
      </w:r>
      <w:r w:rsidR="007A2A3C" w:rsidRPr="007A2A3C">
        <w:rPr>
          <w:b/>
          <w:bCs/>
          <w:lang w:bidi="hi-IN"/>
        </w:rPr>
        <w:t>Excel export</w:t>
      </w:r>
      <w:r w:rsidR="007A2A3C" w:rsidRPr="007A2A3C">
        <w:rPr>
          <w:lang w:bidi="hi-IN"/>
        </w:rPr>
        <w:t xml:space="preserve"> functionality for efficient bulk consumer management and record maintenance.</w:t>
      </w:r>
    </w:p>
    <w:p w14:paraId="6CDC1D04" w14:textId="5D70468B" w:rsidR="00767310" w:rsidRDefault="00767310" w:rsidP="00767310">
      <w:pPr>
        <w:rPr>
          <w:lang w:bidi="hi-IN"/>
        </w:rPr>
      </w:pPr>
      <w:r>
        <w:rPr>
          <w:lang w:bidi="hi-IN"/>
        </w:rPr>
        <w:br/>
      </w:r>
      <w:r w:rsidR="000448B3" w:rsidRPr="000448B3">
        <w:rPr>
          <w:b/>
          <w:bCs/>
          <w:sz w:val="24"/>
          <w:szCs w:val="24"/>
          <w:lang w:bidi="hi-IN"/>
        </w:rPr>
        <w:t>Bulk Consumer Mapping</w:t>
      </w:r>
      <w:r w:rsidRPr="00E41F9D">
        <w:rPr>
          <w:b/>
          <w:bCs/>
          <w:sz w:val="24"/>
          <w:szCs w:val="24"/>
        </w:rPr>
        <w:t xml:space="preserve"> -</w:t>
      </w:r>
      <w:r>
        <w:t xml:space="preserve"> </w:t>
      </w:r>
      <w:r>
        <w:br/>
      </w:r>
      <w:r>
        <w:br/>
      </w:r>
      <w:r w:rsidR="006C2750" w:rsidRPr="006C2750">
        <w:rPr>
          <w:lang w:bidi="hi-IN"/>
        </w:rPr>
        <w:t xml:space="preserve">The </w:t>
      </w:r>
      <w:r w:rsidR="006C2750" w:rsidRPr="006C2750">
        <w:rPr>
          <w:b/>
          <w:bCs/>
          <w:lang w:bidi="hi-IN"/>
        </w:rPr>
        <w:t>Bulk Consumer Mapping</w:t>
      </w:r>
      <w:r w:rsidR="006C2750" w:rsidRPr="006C2750">
        <w:rPr>
          <w:lang w:bidi="hi-IN"/>
        </w:rPr>
        <w:t xml:space="preserve"> screen is used to map </w:t>
      </w:r>
      <w:r w:rsidR="006C2750" w:rsidRPr="006C2750">
        <w:rPr>
          <w:b/>
          <w:bCs/>
          <w:lang w:bidi="hi-IN"/>
        </w:rPr>
        <w:t>bulk consumers</w:t>
      </w:r>
      <w:r w:rsidR="006C2750" w:rsidRPr="006C2750">
        <w:rPr>
          <w:lang w:bidi="hi-IN"/>
        </w:rPr>
        <w:t xml:space="preserve"> with their respective </w:t>
      </w:r>
      <w:r w:rsidR="006C2750" w:rsidRPr="006C2750">
        <w:rPr>
          <w:b/>
          <w:bCs/>
          <w:lang w:bidi="hi-IN"/>
        </w:rPr>
        <w:t>OHT</w:t>
      </w:r>
      <w:r w:rsidR="006C2750" w:rsidRPr="006C2750">
        <w:rPr>
          <w:lang w:bidi="hi-IN"/>
        </w:rPr>
        <w:t xml:space="preserve"> or </w:t>
      </w:r>
      <w:r w:rsidR="006C2750" w:rsidRPr="006C2750">
        <w:rPr>
          <w:b/>
          <w:bCs/>
          <w:lang w:bidi="hi-IN"/>
        </w:rPr>
        <w:t>WTP supply points</w:t>
      </w:r>
      <w:r w:rsidR="006C2750" w:rsidRPr="006C2750">
        <w:rPr>
          <w:lang w:bidi="hi-IN"/>
        </w:rPr>
        <w:t xml:space="preserve"> under a selected scheme. It maintains mapping details such as </w:t>
      </w:r>
      <w:r w:rsidR="006C2750" w:rsidRPr="006C2750">
        <w:rPr>
          <w:b/>
          <w:bCs/>
          <w:lang w:bidi="hi-IN"/>
        </w:rPr>
        <w:t>consumer name, local name, supply source, supply point,</w:t>
      </w:r>
      <w:r w:rsidR="006C2750" w:rsidRPr="006C2750">
        <w:rPr>
          <w:lang w:bidi="hi-IN"/>
        </w:rPr>
        <w:t xml:space="preserve"> and </w:t>
      </w:r>
      <w:r w:rsidR="006C2750" w:rsidRPr="006C2750">
        <w:rPr>
          <w:b/>
          <w:bCs/>
          <w:lang w:bidi="hi-IN"/>
        </w:rPr>
        <w:t>meter information</w:t>
      </w:r>
      <w:r w:rsidR="006C2750" w:rsidRPr="006C2750">
        <w:rPr>
          <w:lang w:bidi="hi-IN"/>
        </w:rPr>
        <w:t xml:space="preserve">. The module supports </w:t>
      </w:r>
      <w:r w:rsidR="006C2750" w:rsidRPr="006C2750">
        <w:rPr>
          <w:b/>
          <w:bCs/>
          <w:lang w:bidi="hi-IN"/>
        </w:rPr>
        <w:t>search</w:t>
      </w:r>
      <w:r w:rsidR="006C2750" w:rsidRPr="006C2750">
        <w:rPr>
          <w:lang w:bidi="hi-IN"/>
        </w:rPr>
        <w:t xml:space="preserve"> and </w:t>
      </w:r>
      <w:r w:rsidR="006C2750" w:rsidRPr="006C2750">
        <w:rPr>
          <w:b/>
          <w:bCs/>
          <w:lang w:bidi="hi-IN"/>
        </w:rPr>
        <w:t>Excel export</w:t>
      </w:r>
      <w:r w:rsidR="006C2750" w:rsidRPr="006C2750">
        <w:rPr>
          <w:lang w:bidi="hi-IN"/>
        </w:rPr>
        <w:t>, enabling efficient management and tracking of bulk consumer supply point configurations.</w:t>
      </w:r>
      <w:r>
        <w:rPr>
          <w:lang w:bidi="hi-IN"/>
        </w:rPr>
        <w:br/>
      </w:r>
      <w:r>
        <w:rPr>
          <w:lang w:bidi="hi-IN"/>
        </w:rPr>
        <w:br/>
      </w:r>
      <w:r w:rsidR="000448B3" w:rsidRPr="000448B3">
        <w:rPr>
          <w:b/>
          <w:bCs/>
          <w:sz w:val="24"/>
          <w:szCs w:val="24"/>
          <w:lang w:bidi="hi-IN"/>
        </w:rPr>
        <w:t>Mapped Status Report</w:t>
      </w:r>
      <w:r w:rsidRPr="00E41F9D">
        <w:rPr>
          <w:b/>
          <w:bCs/>
          <w:sz w:val="24"/>
          <w:szCs w:val="24"/>
        </w:rPr>
        <w:t xml:space="preserve"> -</w:t>
      </w:r>
      <w:r>
        <w:t xml:space="preserve"> </w:t>
      </w:r>
      <w:r>
        <w:br/>
      </w:r>
      <w:r>
        <w:br/>
      </w:r>
      <w:r w:rsidR="0019428F" w:rsidRPr="0019428F">
        <w:rPr>
          <w:lang w:bidi="hi-IN"/>
        </w:rPr>
        <w:t xml:space="preserve">The </w:t>
      </w:r>
      <w:r w:rsidR="0019428F" w:rsidRPr="0019428F">
        <w:rPr>
          <w:b/>
          <w:bCs/>
          <w:lang w:bidi="hi-IN"/>
        </w:rPr>
        <w:t>Mapped Status Report</w:t>
      </w:r>
      <w:r w:rsidR="0019428F" w:rsidRPr="0019428F">
        <w:rPr>
          <w:lang w:bidi="hi-IN"/>
        </w:rPr>
        <w:t xml:space="preserve"> provides a consolidated overview of mapping progress for each </w:t>
      </w:r>
      <w:r w:rsidR="0019428F" w:rsidRPr="0019428F">
        <w:rPr>
          <w:b/>
          <w:bCs/>
          <w:lang w:bidi="hi-IN"/>
        </w:rPr>
        <w:t>Scheme</w:t>
      </w:r>
      <w:r w:rsidR="0019428F" w:rsidRPr="0019428F">
        <w:rPr>
          <w:lang w:bidi="hi-IN"/>
        </w:rPr>
        <w:t xml:space="preserve"> and </w:t>
      </w:r>
      <w:r w:rsidR="0019428F" w:rsidRPr="0019428F">
        <w:rPr>
          <w:b/>
          <w:bCs/>
          <w:lang w:bidi="hi-IN"/>
        </w:rPr>
        <w:t>PIU</w:t>
      </w:r>
      <w:r w:rsidR="0019428F" w:rsidRPr="0019428F">
        <w:rPr>
          <w:lang w:bidi="hi-IN"/>
        </w:rPr>
        <w:t xml:space="preserve">. It displays key statistics such as the number of </w:t>
      </w:r>
      <w:r w:rsidR="0019428F" w:rsidRPr="0019428F">
        <w:rPr>
          <w:b/>
          <w:bCs/>
          <w:lang w:bidi="hi-IN"/>
        </w:rPr>
        <w:t>OHTs, villages, bulk villages, bulk consumers,</w:t>
      </w:r>
      <w:r w:rsidR="0019428F" w:rsidRPr="0019428F">
        <w:rPr>
          <w:lang w:bidi="hi-IN"/>
        </w:rPr>
        <w:t xml:space="preserve"> and </w:t>
      </w:r>
      <w:r w:rsidR="0019428F" w:rsidRPr="0019428F">
        <w:rPr>
          <w:b/>
          <w:bCs/>
          <w:lang w:bidi="hi-IN"/>
        </w:rPr>
        <w:t>mapped supply points</w:t>
      </w:r>
      <w:r w:rsidR="0019428F" w:rsidRPr="0019428F">
        <w:rPr>
          <w:lang w:bidi="hi-IN"/>
        </w:rPr>
        <w:t xml:space="preserve"> connected through </w:t>
      </w:r>
      <w:r w:rsidR="0019428F" w:rsidRPr="0019428F">
        <w:rPr>
          <w:b/>
          <w:bCs/>
          <w:lang w:bidi="hi-IN"/>
        </w:rPr>
        <w:t>OHT</w:t>
      </w:r>
      <w:r w:rsidR="0019428F" w:rsidRPr="0019428F">
        <w:rPr>
          <w:lang w:bidi="hi-IN"/>
        </w:rPr>
        <w:t xml:space="preserve"> and </w:t>
      </w:r>
      <w:r w:rsidR="0019428F" w:rsidRPr="0019428F">
        <w:rPr>
          <w:b/>
          <w:bCs/>
          <w:lang w:bidi="hi-IN"/>
        </w:rPr>
        <w:t>WTP</w:t>
      </w:r>
      <w:r w:rsidR="0019428F" w:rsidRPr="0019428F">
        <w:rPr>
          <w:lang w:bidi="hi-IN"/>
        </w:rPr>
        <w:t xml:space="preserve">. The report supports </w:t>
      </w:r>
      <w:r w:rsidR="0019428F" w:rsidRPr="0019428F">
        <w:rPr>
          <w:b/>
          <w:bCs/>
          <w:lang w:bidi="hi-IN"/>
        </w:rPr>
        <w:t>search</w:t>
      </w:r>
      <w:r w:rsidR="0019428F" w:rsidRPr="0019428F">
        <w:rPr>
          <w:lang w:bidi="hi-IN"/>
        </w:rPr>
        <w:t xml:space="preserve">, filtering, and </w:t>
      </w:r>
      <w:r w:rsidR="0019428F" w:rsidRPr="0019428F">
        <w:rPr>
          <w:b/>
          <w:bCs/>
          <w:lang w:bidi="hi-IN"/>
        </w:rPr>
        <w:t>Excel export</w:t>
      </w:r>
      <w:r w:rsidR="0019428F" w:rsidRPr="0019428F">
        <w:rPr>
          <w:lang w:bidi="hi-IN"/>
        </w:rPr>
        <w:t>, enabling users to monitor mapping completeness, verify master data, and track overall configuration status.</w:t>
      </w:r>
    </w:p>
    <w:p w14:paraId="53522580" w14:textId="77777777" w:rsidR="00767310" w:rsidRDefault="00767310" w:rsidP="00767310">
      <w:pPr>
        <w:rPr>
          <w:lang w:bidi="hi-IN"/>
        </w:rPr>
      </w:pPr>
    </w:p>
    <w:p w14:paraId="66B6627E" w14:textId="38D996C8" w:rsidR="00767310" w:rsidRDefault="000448B3" w:rsidP="00767310">
      <w:pPr>
        <w:rPr>
          <w:lang w:bidi="hi-IN"/>
        </w:rPr>
      </w:pPr>
      <w:r w:rsidRPr="000448B3">
        <w:rPr>
          <w:b/>
          <w:bCs/>
          <w:sz w:val="24"/>
          <w:szCs w:val="24"/>
          <w:lang w:bidi="hi-IN"/>
        </w:rPr>
        <w:t>Summary Report</w:t>
      </w:r>
      <w:r w:rsidR="00767310" w:rsidRPr="00E41F9D">
        <w:rPr>
          <w:b/>
          <w:bCs/>
          <w:sz w:val="24"/>
          <w:szCs w:val="24"/>
        </w:rPr>
        <w:t xml:space="preserve"> -</w:t>
      </w:r>
      <w:r w:rsidR="00767310">
        <w:t xml:space="preserve"> </w:t>
      </w:r>
      <w:r w:rsidR="00767310">
        <w:br/>
      </w:r>
      <w:r w:rsidR="00767310">
        <w:br/>
      </w:r>
      <w:r w:rsidR="00BF3409" w:rsidRPr="00BF3409">
        <w:rPr>
          <w:lang w:bidi="hi-IN"/>
        </w:rPr>
        <w:t xml:space="preserve">The </w:t>
      </w:r>
      <w:r w:rsidR="00BF3409" w:rsidRPr="00BF3409">
        <w:rPr>
          <w:b/>
          <w:bCs/>
          <w:lang w:bidi="hi-IN"/>
        </w:rPr>
        <w:t>Summary Report</w:t>
      </w:r>
      <w:r w:rsidR="00BF3409" w:rsidRPr="00BF3409">
        <w:rPr>
          <w:lang w:bidi="hi-IN"/>
        </w:rPr>
        <w:t xml:space="preserve"> provides a consolidated summary of scheme-wise and district-wise master data for the selected </w:t>
      </w:r>
      <w:r w:rsidR="00BF3409" w:rsidRPr="00BF3409">
        <w:rPr>
          <w:b/>
          <w:bCs/>
          <w:lang w:bidi="hi-IN"/>
        </w:rPr>
        <w:t>PIU</w:t>
      </w:r>
      <w:r w:rsidR="00BF3409" w:rsidRPr="00BF3409">
        <w:rPr>
          <w:lang w:bidi="hi-IN"/>
        </w:rPr>
        <w:t xml:space="preserve"> and </w:t>
      </w:r>
      <w:r w:rsidR="00BF3409" w:rsidRPr="00BF3409">
        <w:rPr>
          <w:b/>
          <w:bCs/>
          <w:lang w:bidi="hi-IN"/>
        </w:rPr>
        <w:t>Scheme</w:t>
      </w:r>
      <w:r w:rsidR="00BF3409" w:rsidRPr="00BF3409">
        <w:rPr>
          <w:lang w:bidi="hi-IN"/>
        </w:rPr>
        <w:t xml:space="preserve">. It displays key information such as </w:t>
      </w:r>
      <w:r w:rsidR="00BF3409" w:rsidRPr="00BF3409">
        <w:rPr>
          <w:b/>
          <w:bCs/>
          <w:lang w:bidi="hi-IN"/>
        </w:rPr>
        <w:t>surveyed OHTs, mapped OHTs, total villages, GM PIU approved villages,</w:t>
      </w:r>
      <w:r w:rsidR="00BF3409" w:rsidRPr="00BF3409">
        <w:rPr>
          <w:lang w:bidi="hi-IN"/>
        </w:rPr>
        <w:t xml:space="preserve"> and </w:t>
      </w:r>
      <w:r w:rsidR="00BF3409" w:rsidRPr="00BF3409">
        <w:rPr>
          <w:b/>
          <w:bCs/>
          <w:lang w:bidi="hi-IN"/>
        </w:rPr>
        <w:t>total HSC connections</w:t>
      </w:r>
      <w:r w:rsidR="00BF3409" w:rsidRPr="00BF3409">
        <w:rPr>
          <w:lang w:bidi="hi-IN"/>
        </w:rPr>
        <w:t xml:space="preserve">. The report supports </w:t>
      </w:r>
      <w:r w:rsidR="00BF3409" w:rsidRPr="00BF3409">
        <w:rPr>
          <w:b/>
          <w:bCs/>
          <w:lang w:bidi="hi-IN"/>
        </w:rPr>
        <w:t>search</w:t>
      </w:r>
      <w:r w:rsidR="00BF3409" w:rsidRPr="00BF3409">
        <w:rPr>
          <w:lang w:bidi="hi-IN"/>
        </w:rPr>
        <w:t xml:space="preserve">, filtering, and </w:t>
      </w:r>
      <w:r w:rsidR="00BF3409" w:rsidRPr="00BF3409">
        <w:rPr>
          <w:b/>
          <w:bCs/>
          <w:lang w:bidi="hi-IN"/>
        </w:rPr>
        <w:t>Excel export</w:t>
      </w:r>
      <w:r w:rsidR="00BF3409" w:rsidRPr="00BF3409">
        <w:rPr>
          <w:lang w:bidi="hi-IN"/>
        </w:rPr>
        <w:t xml:space="preserve"> to facilitate monitoring, verification, and overall master data analysis.</w:t>
      </w:r>
    </w:p>
    <w:p w14:paraId="2EC803D8" w14:textId="77777777" w:rsidR="00BF3409" w:rsidRDefault="00BF3409" w:rsidP="00767310">
      <w:pPr>
        <w:rPr>
          <w:lang w:bidi="hi-IN"/>
        </w:rPr>
      </w:pPr>
    </w:p>
    <w:p w14:paraId="7DED7A79" w14:textId="0E28C4D1" w:rsidR="00767310" w:rsidRDefault="00824081" w:rsidP="00767310">
      <w:pPr>
        <w:rPr>
          <w:lang w:bidi="hi-IN"/>
        </w:rPr>
      </w:pPr>
      <w:r w:rsidRPr="00824081">
        <w:rPr>
          <w:b/>
          <w:bCs/>
          <w:sz w:val="24"/>
          <w:szCs w:val="24"/>
          <w:lang w:bidi="hi-IN"/>
        </w:rPr>
        <w:lastRenderedPageBreak/>
        <w:t>WTP Meter Mapping</w:t>
      </w:r>
      <w:r w:rsidR="00767310" w:rsidRPr="00E41F9D">
        <w:rPr>
          <w:b/>
          <w:bCs/>
          <w:sz w:val="24"/>
          <w:szCs w:val="24"/>
        </w:rPr>
        <w:t xml:space="preserve"> -</w:t>
      </w:r>
      <w:r w:rsidR="00767310">
        <w:t xml:space="preserve"> </w:t>
      </w:r>
      <w:r w:rsidR="00767310">
        <w:br/>
      </w:r>
      <w:r w:rsidR="00767310">
        <w:br/>
      </w:r>
      <w:r w:rsidR="00BF3409" w:rsidRPr="00BF3409">
        <w:rPr>
          <w:lang w:bidi="hi-IN"/>
        </w:rPr>
        <w:t xml:space="preserve">The </w:t>
      </w:r>
      <w:r w:rsidR="00BF3409" w:rsidRPr="00BF3409">
        <w:rPr>
          <w:b/>
          <w:bCs/>
          <w:lang w:bidi="hi-IN"/>
        </w:rPr>
        <w:t>WTP Meter Mapping</w:t>
      </w:r>
      <w:r w:rsidR="00BF3409" w:rsidRPr="00BF3409">
        <w:rPr>
          <w:lang w:bidi="hi-IN"/>
        </w:rPr>
        <w:t xml:space="preserve"> screen is used to configure and manage </w:t>
      </w:r>
      <w:r w:rsidR="00BF3409" w:rsidRPr="00BF3409">
        <w:rPr>
          <w:b/>
          <w:bCs/>
          <w:lang w:bidi="hi-IN"/>
        </w:rPr>
        <w:t>Water Treatment Plant (WTP)</w:t>
      </w:r>
      <w:r w:rsidR="00BF3409" w:rsidRPr="00BF3409">
        <w:rPr>
          <w:lang w:bidi="hi-IN"/>
        </w:rPr>
        <w:t xml:space="preserve"> meter mappings for each scheme. It maintains details such as </w:t>
      </w:r>
      <w:r w:rsidR="00BF3409" w:rsidRPr="00BF3409">
        <w:rPr>
          <w:b/>
          <w:bCs/>
          <w:lang w:bidi="hi-IN"/>
        </w:rPr>
        <w:t>WTP name, meter name, meter type,</w:t>
      </w:r>
      <w:r w:rsidR="00BF3409" w:rsidRPr="00BF3409">
        <w:rPr>
          <w:lang w:bidi="hi-IN"/>
        </w:rPr>
        <w:t xml:space="preserve"> and the </w:t>
      </w:r>
      <w:r w:rsidR="00BF3409" w:rsidRPr="00BF3409">
        <w:rPr>
          <w:b/>
          <w:bCs/>
          <w:lang w:bidi="hi-IN"/>
        </w:rPr>
        <w:t>number of connected OHTs</w:t>
      </w:r>
      <w:r w:rsidR="00BF3409" w:rsidRPr="00BF3409">
        <w:rPr>
          <w:lang w:bidi="hi-IN"/>
        </w:rPr>
        <w:t xml:space="preserve">. The module supports </w:t>
      </w:r>
      <w:r w:rsidR="00BF3409" w:rsidRPr="00BF3409">
        <w:rPr>
          <w:b/>
          <w:bCs/>
          <w:lang w:bidi="hi-IN"/>
        </w:rPr>
        <w:t>Add</w:t>
      </w:r>
      <w:r w:rsidR="00BF3409" w:rsidRPr="00BF3409">
        <w:rPr>
          <w:lang w:bidi="hi-IN"/>
        </w:rPr>
        <w:t xml:space="preserve">, </w:t>
      </w:r>
      <w:r w:rsidR="00BF3409" w:rsidRPr="00BF3409">
        <w:rPr>
          <w:b/>
          <w:bCs/>
          <w:lang w:bidi="hi-IN"/>
        </w:rPr>
        <w:t>search</w:t>
      </w:r>
      <w:r w:rsidR="00BF3409" w:rsidRPr="00BF3409">
        <w:rPr>
          <w:lang w:bidi="hi-IN"/>
        </w:rPr>
        <w:t xml:space="preserve">, and </w:t>
      </w:r>
      <w:r w:rsidR="00BF3409" w:rsidRPr="00BF3409">
        <w:rPr>
          <w:b/>
          <w:bCs/>
          <w:lang w:bidi="hi-IN"/>
        </w:rPr>
        <w:t>Excel export</w:t>
      </w:r>
      <w:r w:rsidR="00BF3409" w:rsidRPr="00BF3409">
        <w:rPr>
          <w:lang w:bidi="hi-IN"/>
        </w:rPr>
        <w:t xml:space="preserve"> functionalities, enabling efficient management and monitoring of WTP meter configurations.</w:t>
      </w:r>
    </w:p>
    <w:p w14:paraId="1A807A15" w14:textId="77777777" w:rsidR="00767310" w:rsidRDefault="00767310" w:rsidP="00767310">
      <w:pPr>
        <w:rPr>
          <w:lang w:bidi="hi-IN"/>
        </w:rPr>
      </w:pPr>
    </w:p>
    <w:p w14:paraId="4DD83080" w14:textId="09A2B755" w:rsidR="00767310" w:rsidRDefault="00A04DD0" w:rsidP="00767310">
      <w:pPr>
        <w:rPr>
          <w:lang w:bidi="hi-IN"/>
        </w:rPr>
      </w:pPr>
      <w:r w:rsidRPr="00A04DD0">
        <w:rPr>
          <w:b/>
          <w:bCs/>
          <w:sz w:val="24"/>
          <w:szCs w:val="24"/>
          <w:lang w:bidi="hi-IN"/>
        </w:rPr>
        <w:t>Pipe Line Master Details</w:t>
      </w:r>
      <w:r w:rsidR="00767310" w:rsidRPr="00E41F9D">
        <w:rPr>
          <w:b/>
          <w:bCs/>
          <w:sz w:val="24"/>
          <w:szCs w:val="24"/>
        </w:rPr>
        <w:t xml:space="preserve"> -</w:t>
      </w:r>
      <w:r w:rsidR="00767310">
        <w:t xml:space="preserve"> </w:t>
      </w:r>
      <w:r w:rsidR="00767310">
        <w:br/>
      </w:r>
      <w:r w:rsidR="00767310">
        <w:br/>
      </w:r>
      <w:r w:rsidR="00D223D2" w:rsidRPr="00D223D2">
        <w:rPr>
          <w:lang w:bidi="hi-IN"/>
        </w:rPr>
        <w:t xml:space="preserve">The </w:t>
      </w:r>
      <w:r w:rsidR="00D223D2" w:rsidRPr="00D223D2">
        <w:rPr>
          <w:b/>
          <w:bCs/>
          <w:lang w:bidi="hi-IN"/>
        </w:rPr>
        <w:t>Pipe Line Master Details</w:t>
      </w:r>
      <w:r w:rsidR="00D223D2" w:rsidRPr="00D223D2">
        <w:rPr>
          <w:lang w:bidi="hi-IN"/>
        </w:rPr>
        <w:t xml:space="preserve"> screen is used to manage and view pipeline master data for the selected </w:t>
      </w:r>
      <w:r w:rsidR="00D223D2" w:rsidRPr="00D223D2">
        <w:rPr>
          <w:b/>
          <w:bCs/>
          <w:lang w:bidi="hi-IN"/>
        </w:rPr>
        <w:t>Scheme, Component,</w:t>
      </w:r>
      <w:r w:rsidR="00D223D2" w:rsidRPr="00D223D2">
        <w:rPr>
          <w:lang w:bidi="hi-IN"/>
        </w:rPr>
        <w:t xml:space="preserve"> and </w:t>
      </w:r>
      <w:r w:rsidR="00D223D2" w:rsidRPr="00D223D2">
        <w:rPr>
          <w:b/>
          <w:bCs/>
          <w:lang w:bidi="hi-IN"/>
        </w:rPr>
        <w:t>OHT</w:t>
      </w:r>
      <w:r w:rsidR="00D223D2" w:rsidRPr="00D223D2">
        <w:rPr>
          <w:lang w:bidi="hi-IN"/>
        </w:rPr>
        <w:t xml:space="preserve">. It displays pipeline information such as </w:t>
      </w:r>
      <w:r w:rsidR="00D223D2" w:rsidRPr="00D223D2">
        <w:rPr>
          <w:b/>
          <w:bCs/>
          <w:lang w:bidi="hi-IN"/>
        </w:rPr>
        <w:t>pipe number, start and end nodes, diameter, length, material, class, thickness, zone,</w:t>
      </w:r>
      <w:r w:rsidR="00D223D2" w:rsidRPr="00D223D2">
        <w:rPr>
          <w:lang w:bidi="hi-IN"/>
        </w:rPr>
        <w:t xml:space="preserve"> and </w:t>
      </w:r>
      <w:r w:rsidR="00D223D2" w:rsidRPr="00D223D2">
        <w:rPr>
          <w:b/>
          <w:bCs/>
          <w:lang w:bidi="hi-IN"/>
        </w:rPr>
        <w:t>GM approval status</w:t>
      </w:r>
      <w:r w:rsidR="00D223D2" w:rsidRPr="00D223D2">
        <w:rPr>
          <w:lang w:bidi="hi-IN"/>
        </w:rPr>
        <w:t xml:space="preserve">. The module supports </w:t>
      </w:r>
      <w:r w:rsidR="00D223D2" w:rsidRPr="00D223D2">
        <w:rPr>
          <w:b/>
          <w:bCs/>
          <w:lang w:bidi="hi-IN"/>
        </w:rPr>
        <w:t>search</w:t>
      </w:r>
      <w:r w:rsidR="00D223D2" w:rsidRPr="00D223D2">
        <w:rPr>
          <w:lang w:bidi="hi-IN"/>
        </w:rPr>
        <w:t xml:space="preserve">, filtering, and </w:t>
      </w:r>
      <w:r w:rsidR="00D223D2" w:rsidRPr="00D223D2">
        <w:rPr>
          <w:b/>
          <w:bCs/>
          <w:lang w:bidi="hi-IN"/>
        </w:rPr>
        <w:t>Excel export</w:t>
      </w:r>
      <w:r w:rsidR="00D223D2" w:rsidRPr="00D223D2">
        <w:rPr>
          <w:lang w:bidi="hi-IN"/>
        </w:rPr>
        <w:t xml:space="preserve"> for efficient pipeline data management and verification.</w:t>
      </w:r>
    </w:p>
    <w:p w14:paraId="79C9732A" w14:textId="77777777" w:rsidR="00767310" w:rsidRDefault="00767310" w:rsidP="00767310">
      <w:pPr>
        <w:rPr>
          <w:lang w:bidi="hi-IN"/>
        </w:rPr>
      </w:pPr>
    </w:p>
    <w:p w14:paraId="40541C33" w14:textId="39AEB837" w:rsidR="00767310" w:rsidRDefault="00A04DD0" w:rsidP="00767310">
      <w:pPr>
        <w:rPr>
          <w:lang w:bidi="hi-IN"/>
        </w:rPr>
      </w:pPr>
      <w:r w:rsidRPr="00A04DD0">
        <w:rPr>
          <w:b/>
          <w:bCs/>
          <w:sz w:val="24"/>
          <w:szCs w:val="24"/>
          <w:lang w:bidi="hi-IN"/>
        </w:rPr>
        <w:t>Pipe Line Master Reports</w:t>
      </w:r>
      <w:r w:rsidR="00767310" w:rsidRPr="00E41F9D">
        <w:rPr>
          <w:b/>
          <w:bCs/>
          <w:sz w:val="24"/>
          <w:szCs w:val="24"/>
        </w:rPr>
        <w:t xml:space="preserve"> -</w:t>
      </w:r>
      <w:r w:rsidR="00767310">
        <w:t xml:space="preserve"> </w:t>
      </w:r>
      <w:r w:rsidR="00767310">
        <w:br/>
      </w:r>
      <w:r w:rsidR="00767310">
        <w:br/>
      </w:r>
      <w:r w:rsidR="008270ED" w:rsidRPr="008270ED">
        <w:rPr>
          <w:lang w:bidi="hi-IN"/>
        </w:rPr>
        <w:t xml:space="preserve">The </w:t>
      </w:r>
      <w:r w:rsidR="008270ED" w:rsidRPr="008270ED">
        <w:rPr>
          <w:b/>
          <w:bCs/>
          <w:lang w:bidi="hi-IN"/>
        </w:rPr>
        <w:t>Pipe Line Report</w:t>
      </w:r>
      <w:r w:rsidR="008270ED" w:rsidRPr="008270ED">
        <w:rPr>
          <w:lang w:bidi="hi-IN"/>
        </w:rPr>
        <w:t xml:space="preserve"> provides a consolidated overview of pipeline infrastructure for the selected </w:t>
      </w:r>
      <w:r w:rsidR="008270ED" w:rsidRPr="008270ED">
        <w:rPr>
          <w:b/>
          <w:bCs/>
          <w:lang w:bidi="hi-IN"/>
        </w:rPr>
        <w:t>Scheme</w:t>
      </w:r>
      <w:r w:rsidR="008270ED" w:rsidRPr="008270ED">
        <w:rPr>
          <w:lang w:bidi="hi-IN"/>
        </w:rPr>
        <w:t xml:space="preserve"> and </w:t>
      </w:r>
      <w:r w:rsidR="008270ED" w:rsidRPr="008270ED">
        <w:rPr>
          <w:b/>
          <w:bCs/>
          <w:lang w:bidi="hi-IN"/>
        </w:rPr>
        <w:t>Component</w:t>
      </w:r>
      <w:r w:rsidR="008270ED" w:rsidRPr="008270ED">
        <w:rPr>
          <w:lang w:bidi="hi-IN"/>
        </w:rPr>
        <w:t xml:space="preserve">. It displays summary information such as </w:t>
      </w:r>
      <w:r w:rsidR="008270ED" w:rsidRPr="008270ED">
        <w:rPr>
          <w:b/>
          <w:bCs/>
          <w:lang w:bidi="hi-IN"/>
        </w:rPr>
        <w:t>scheme details</w:t>
      </w:r>
      <w:r w:rsidR="008270ED" w:rsidRPr="008270ED">
        <w:rPr>
          <w:lang w:bidi="hi-IN"/>
        </w:rPr>
        <w:t xml:space="preserve"> and the </w:t>
      </w:r>
      <w:r w:rsidR="008270ED" w:rsidRPr="008270ED">
        <w:rPr>
          <w:b/>
          <w:bCs/>
          <w:lang w:bidi="hi-IN"/>
        </w:rPr>
        <w:t>total number of associated OHTs/MBRs</w:t>
      </w:r>
      <w:r w:rsidR="008270ED" w:rsidRPr="008270ED">
        <w:rPr>
          <w:lang w:bidi="hi-IN"/>
        </w:rPr>
        <w:t xml:space="preserve">. The report supports </w:t>
      </w:r>
      <w:r w:rsidR="008270ED" w:rsidRPr="008270ED">
        <w:rPr>
          <w:b/>
          <w:bCs/>
          <w:lang w:bidi="hi-IN"/>
        </w:rPr>
        <w:t>search</w:t>
      </w:r>
      <w:r w:rsidR="008270ED" w:rsidRPr="008270ED">
        <w:rPr>
          <w:lang w:bidi="hi-IN"/>
        </w:rPr>
        <w:t xml:space="preserve">, filtering, and </w:t>
      </w:r>
      <w:r w:rsidR="008270ED" w:rsidRPr="008270ED">
        <w:rPr>
          <w:b/>
          <w:bCs/>
          <w:lang w:bidi="hi-IN"/>
        </w:rPr>
        <w:t>Excel export</w:t>
      </w:r>
      <w:r w:rsidR="008270ED" w:rsidRPr="008270ED">
        <w:rPr>
          <w:lang w:bidi="hi-IN"/>
        </w:rPr>
        <w:t>, enabling users to monitor and verify pipeline master data efficiently.</w:t>
      </w:r>
    </w:p>
    <w:p w14:paraId="5BE5D815" w14:textId="77777777" w:rsidR="00767310" w:rsidRDefault="00767310" w:rsidP="00767310">
      <w:pPr>
        <w:rPr>
          <w:lang w:bidi="hi-IN"/>
        </w:rPr>
      </w:pPr>
    </w:p>
    <w:p w14:paraId="23B06304" w14:textId="77777777" w:rsidR="0055485D" w:rsidRDefault="0055485D" w:rsidP="00767310"/>
    <w:p w14:paraId="1B9F8449" w14:textId="77777777" w:rsidR="00767310" w:rsidRPr="00956129" w:rsidRDefault="00767310" w:rsidP="00767310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Performed By:</w:t>
      </w:r>
    </w:p>
    <w:p w14:paraId="51A29226" w14:textId="77777777" w:rsidR="00767310" w:rsidRPr="00956129" w:rsidRDefault="00767310" w:rsidP="00767310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UI/UX Designer</w:t>
      </w:r>
      <w:r>
        <w:rPr>
          <w:rFonts w:ascii="Times New Roman" w:hAnsi="Times New Roman" w:cs="Times New Roman"/>
          <w:lang w:val="en-IN"/>
        </w:rPr>
        <w:t xml:space="preserve">   Aasheesh Gupta</w:t>
      </w:r>
    </w:p>
    <w:p w14:paraId="64CDAD65" w14:textId="77777777" w:rsidR="00767310" w:rsidRPr="00956129" w:rsidRDefault="00767310" w:rsidP="00767310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Front-End Developer</w:t>
      </w:r>
      <w:r>
        <w:rPr>
          <w:rFonts w:ascii="Times New Roman" w:hAnsi="Times New Roman" w:cs="Times New Roman"/>
          <w:lang w:val="en-IN"/>
        </w:rPr>
        <w:t xml:space="preserve"> Suneel Thakur</w:t>
      </w:r>
    </w:p>
    <w:p w14:paraId="4181E39E" w14:textId="77777777" w:rsidR="00767310" w:rsidRPr="00956129" w:rsidRDefault="00767310" w:rsidP="0076731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376F77C">
          <v:rect id="_x0000_i1025" style="width:0;height:1.5pt" o:hralign="center" o:hrstd="t" o:hr="t" fillcolor="#a0a0a0" stroked="f"/>
        </w:pict>
      </w:r>
    </w:p>
    <w:p w14:paraId="2F05FBC4" w14:textId="77777777" w:rsidR="00767310" w:rsidRPr="00956129" w:rsidRDefault="00767310" w:rsidP="00767310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Performed When:</w:t>
      </w:r>
    </w:p>
    <w:p w14:paraId="1398601A" w14:textId="2A5B63D0" w:rsidR="00767310" w:rsidRPr="00956129" w:rsidRDefault="00767310" w:rsidP="00767310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Start On </w:t>
      </w:r>
      <w:r w:rsidR="00DC2B16">
        <w:rPr>
          <w:rFonts w:ascii="Times New Roman" w:hAnsi="Times New Roman" w:cs="Times New Roman"/>
          <w:lang w:val="en-IN"/>
        </w:rPr>
        <w:t>20</w:t>
      </w:r>
      <w:r>
        <w:rPr>
          <w:rFonts w:ascii="Times New Roman" w:hAnsi="Times New Roman" w:cs="Times New Roman"/>
          <w:lang w:val="en-IN"/>
        </w:rPr>
        <w:t xml:space="preserve"> March 2026 </w:t>
      </w:r>
    </w:p>
    <w:p w14:paraId="57AB8D60" w14:textId="77777777" w:rsidR="00767310" w:rsidRDefault="00767310" w:rsidP="00767310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When user interacts with:</w:t>
      </w:r>
    </w:p>
    <w:p w14:paraId="2BF9DACD" w14:textId="6941BDDE" w:rsidR="00837C3D" w:rsidRPr="00837C3D" w:rsidRDefault="00837C3D" w:rsidP="00837C3D">
      <w:pPr>
        <w:numPr>
          <w:ilvl w:val="1"/>
          <w:numId w:val="2"/>
        </w:numPr>
        <w:rPr>
          <w:rFonts w:ascii="Times New Roman" w:hAnsi="Times New Roman" w:cs="Times New Roman"/>
          <w:b/>
          <w:bCs/>
          <w:lang w:val="en-IN"/>
        </w:rPr>
      </w:pPr>
      <w:r w:rsidRPr="00837C3D">
        <w:rPr>
          <w:rFonts w:ascii="Times New Roman" w:hAnsi="Times New Roman" w:cs="Times New Roman"/>
          <w:b/>
          <w:bCs/>
          <w:lang w:val="en-IN"/>
        </w:rPr>
        <w:t>Navigation menus for accessing master configuration pages.</w:t>
      </w:r>
    </w:p>
    <w:p w14:paraId="2B4BB69A" w14:textId="5AF93A68" w:rsidR="00837C3D" w:rsidRPr="00837C3D" w:rsidRDefault="00837C3D" w:rsidP="00837C3D">
      <w:pPr>
        <w:numPr>
          <w:ilvl w:val="1"/>
          <w:numId w:val="2"/>
        </w:numPr>
        <w:rPr>
          <w:rFonts w:ascii="Times New Roman" w:hAnsi="Times New Roman" w:cs="Times New Roman"/>
          <w:b/>
          <w:bCs/>
          <w:lang w:val="en-IN"/>
        </w:rPr>
      </w:pPr>
      <w:r w:rsidRPr="00837C3D">
        <w:rPr>
          <w:rFonts w:ascii="Times New Roman" w:hAnsi="Times New Roman" w:cs="Times New Roman"/>
          <w:b/>
          <w:bCs/>
          <w:lang w:val="en-IN"/>
        </w:rPr>
        <w:t>Search bars and filter controls for retrieving and managing master records.</w:t>
      </w:r>
    </w:p>
    <w:p w14:paraId="12A8FA67" w14:textId="205E118F" w:rsidR="00837C3D" w:rsidRPr="00837C3D" w:rsidRDefault="00837C3D" w:rsidP="00837C3D">
      <w:pPr>
        <w:numPr>
          <w:ilvl w:val="1"/>
          <w:numId w:val="2"/>
        </w:numPr>
        <w:rPr>
          <w:rFonts w:ascii="Times New Roman" w:hAnsi="Times New Roman" w:cs="Times New Roman"/>
          <w:b/>
          <w:bCs/>
          <w:lang w:val="en-IN"/>
        </w:rPr>
      </w:pPr>
      <w:r w:rsidRPr="00837C3D">
        <w:rPr>
          <w:rFonts w:ascii="Times New Roman" w:hAnsi="Times New Roman" w:cs="Times New Roman"/>
          <w:b/>
          <w:bCs/>
          <w:lang w:val="en-IN"/>
        </w:rPr>
        <w:t>Interactive data tables with pagination, sorting, searching, and Excel export.</w:t>
      </w:r>
    </w:p>
    <w:p w14:paraId="779B0DB1" w14:textId="4C99EF8D" w:rsidR="00837C3D" w:rsidRPr="00837C3D" w:rsidRDefault="00837C3D" w:rsidP="00837C3D">
      <w:pPr>
        <w:numPr>
          <w:ilvl w:val="1"/>
          <w:numId w:val="2"/>
        </w:numPr>
        <w:rPr>
          <w:rFonts w:ascii="Times New Roman" w:hAnsi="Times New Roman" w:cs="Times New Roman"/>
          <w:b/>
          <w:bCs/>
          <w:lang w:val="en-IN"/>
        </w:rPr>
      </w:pPr>
      <w:r w:rsidRPr="00837C3D">
        <w:rPr>
          <w:rFonts w:ascii="Times New Roman" w:hAnsi="Times New Roman" w:cs="Times New Roman"/>
          <w:b/>
          <w:bCs/>
          <w:lang w:val="en-IN"/>
        </w:rPr>
        <w:t>Bootstrap modal popups for adding, editing, viewing, and confirming master records.</w:t>
      </w:r>
    </w:p>
    <w:p w14:paraId="12693C0F" w14:textId="2328B8DD" w:rsidR="00837C3D" w:rsidRPr="00837C3D" w:rsidRDefault="00837C3D" w:rsidP="00837C3D">
      <w:pPr>
        <w:numPr>
          <w:ilvl w:val="1"/>
          <w:numId w:val="2"/>
        </w:numPr>
        <w:rPr>
          <w:rFonts w:ascii="Times New Roman" w:hAnsi="Times New Roman" w:cs="Times New Roman"/>
          <w:b/>
          <w:bCs/>
          <w:lang w:val="en-IN"/>
        </w:rPr>
      </w:pPr>
      <w:r w:rsidRPr="00837C3D">
        <w:rPr>
          <w:rFonts w:ascii="Times New Roman" w:hAnsi="Times New Roman" w:cs="Times New Roman"/>
          <w:b/>
          <w:bCs/>
          <w:lang w:val="en-IN"/>
        </w:rPr>
        <w:t>Date picker controls, dynamic dropdowns, and radio button controls for accurate data entry and configuration.</w:t>
      </w:r>
    </w:p>
    <w:p w14:paraId="6A31CF8F" w14:textId="63398835" w:rsidR="00837C3D" w:rsidRPr="00837C3D" w:rsidRDefault="00837C3D" w:rsidP="00837C3D">
      <w:pPr>
        <w:numPr>
          <w:ilvl w:val="1"/>
          <w:numId w:val="2"/>
        </w:numPr>
        <w:rPr>
          <w:rFonts w:ascii="Times New Roman" w:hAnsi="Times New Roman" w:cs="Times New Roman"/>
          <w:b/>
          <w:bCs/>
          <w:lang w:val="en-IN"/>
        </w:rPr>
      </w:pPr>
      <w:r w:rsidRPr="00837C3D">
        <w:rPr>
          <w:rFonts w:ascii="Times New Roman" w:hAnsi="Times New Roman" w:cs="Times New Roman"/>
          <w:b/>
          <w:bCs/>
          <w:lang w:val="en-IN"/>
        </w:rPr>
        <w:t>Client-side validation and real-time notifications for immediate user feedback during form submission.</w:t>
      </w:r>
    </w:p>
    <w:p w14:paraId="72A35E35" w14:textId="2D34B7A5" w:rsidR="00767310" w:rsidRPr="00956129" w:rsidRDefault="00837C3D" w:rsidP="00837C3D">
      <w:pPr>
        <w:numPr>
          <w:ilvl w:val="1"/>
          <w:numId w:val="2"/>
        </w:numPr>
        <w:rPr>
          <w:rFonts w:ascii="Times New Roman" w:hAnsi="Times New Roman" w:cs="Times New Roman"/>
          <w:lang w:val="en-IN"/>
        </w:rPr>
      </w:pPr>
      <w:r w:rsidRPr="00837C3D">
        <w:rPr>
          <w:rFonts w:ascii="Times New Roman" w:hAnsi="Times New Roman" w:cs="Times New Roman"/>
          <w:b/>
          <w:bCs/>
          <w:lang w:val="en-IN"/>
        </w:rPr>
        <w:t>Responsive UI components to ensure a consistent experience across desktop, tablet, and mobile devices.</w:t>
      </w:r>
      <w:r w:rsidR="00767310">
        <w:rPr>
          <w:rFonts w:ascii="Times New Roman" w:hAnsi="Times New Roman" w:cs="Times New Roman"/>
          <w:lang w:val="en-IN"/>
        </w:rPr>
        <w:pict w14:anchorId="560105FF">
          <v:rect id="_x0000_i1033" style="width:0;height:1.5pt" o:hralign="center" o:hrstd="t" o:hr="t" fillcolor="#a0a0a0" stroked="f"/>
        </w:pict>
      </w:r>
    </w:p>
    <w:p w14:paraId="00620388" w14:textId="77777777" w:rsidR="00767310" w:rsidRPr="00956129" w:rsidRDefault="00767310" w:rsidP="00767310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Client-Side Responsibilities (UI / Front-End):</w:t>
      </w:r>
    </w:p>
    <w:p w14:paraId="7305FB8D" w14:textId="24C59EC9" w:rsidR="000C553A" w:rsidRPr="000C553A" w:rsidRDefault="000C553A" w:rsidP="000C55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C553A">
        <w:rPr>
          <w:rFonts w:ascii="Times New Roman" w:hAnsi="Times New Roman" w:cs="Times New Roman"/>
          <w:lang w:val="en-IN"/>
        </w:rPr>
        <w:t xml:space="preserve">Developed responsive and mobile-friendly user interfaces for the </w:t>
      </w:r>
      <w:r w:rsidRPr="000C553A">
        <w:rPr>
          <w:rFonts w:ascii="Times New Roman" w:hAnsi="Times New Roman" w:cs="Times New Roman"/>
          <w:b/>
          <w:bCs/>
          <w:lang w:val="en-IN"/>
        </w:rPr>
        <w:t>Vistrit (Master) Module</w:t>
      </w:r>
      <w:r w:rsidRPr="000C553A">
        <w:rPr>
          <w:rFonts w:ascii="Times New Roman" w:hAnsi="Times New Roman" w:cs="Times New Roman"/>
          <w:lang w:val="en-IN"/>
        </w:rPr>
        <w:t xml:space="preserve"> using the Bootstrap Grid System.</w:t>
      </w:r>
    </w:p>
    <w:p w14:paraId="47904855" w14:textId="795D7AAF" w:rsidR="000C553A" w:rsidRPr="000C553A" w:rsidRDefault="000C553A" w:rsidP="000C55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C553A">
        <w:rPr>
          <w:rFonts w:ascii="Times New Roman" w:hAnsi="Times New Roman" w:cs="Times New Roman"/>
          <w:lang w:val="en-IN"/>
        </w:rPr>
        <w:t>Implemented fixed header, sidebar navigation, and active menu highlighting using CSS, JavaScript, and jQuery.</w:t>
      </w:r>
    </w:p>
    <w:p w14:paraId="0533C551" w14:textId="5300A74D" w:rsidR="000C553A" w:rsidRPr="000C553A" w:rsidRDefault="000C553A" w:rsidP="000C55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C553A">
        <w:rPr>
          <w:rFonts w:ascii="Times New Roman" w:hAnsi="Times New Roman" w:cs="Times New Roman"/>
          <w:lang w:val="en-IN"/>
        </w:rPr>
        <w:t>Designed interactive master data forms with dynamic dropdowns, radio buttons, date picker controls, and validated input fields.</w:t>
      </w:r>
    </w:p>
    <w:p w14:paraId="2E255F23" w14:textId="52E27AB7" w:rsidR="000C553A" w:rsidRPr="000C553A" w:rsidRDefault="000C553A" w:rsidP="000C55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C553A">
        <w:rPr>
          <w:rFonts w:ascii="Times New Roman" w:hAnsi="Times New Roman" w:cs="Times New Roman"/>
          <w:lang w:val="en-IN"/>
        </w:rPr>
        <w:lastRenderedPageBreak/>
        <w:t xml:space="preserve">Integrated Bootstrap modal popups for </w:t>
      </w:r>
      <w:r w:rsidRPr="000C553A">
        <w:rPr>
          <w:rFonts w:ascii="Times New Roman" w:hAnsi="Times New Roman" w:cs="Times New Roman"/>
          <w:b/>
          <w:bCs/>
          <w:lang w:val="en-IN"/>
        </w:rPr>
        <w:t>Add, Edit, View, Delete,</w:t>
      </w:r>
      <w:r w:rsidRPr="000C553A">
        <w:rPr>
          <w:rFonts w:ascii="Times New Roman" w:hAnsi="Times New Roman" w:cs="Times New Roman"/>
          <w:lang w:val="en-IN"/>
        </w:rPr>
        <w:t xml:space="preserve"> and confirmation operations with custom styling.</w:t>
      </w:r>
    </w:p>
    <w:p w14:paraId="6ABF89B8" w14:textId="322F748B" w:rsidR="000C553A" w:rsidRPr="000C553A" w:rsidRDefault="000C553A" w:rsidP="000C55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C553A">
        <w:rPr>
          <w:rFonts w:ascii="Times New Roman" w:hAnsi="Times New Roman" w:cs="Times New Roman"/>
          <w:lang w:val="en-IN"/>
        </w:rPr>
        <w:t xml:space="preserve">Configured jQuery </w:t>
      </w:r>
      <w:r w:rsidR="007F68A9" w:rsidRPr="000C553A">
        <w:rPr>
          <w:rFonts w:ascii="Times New Roman" w:hAnsi="Times New Roman" w:cs="Times New Roman"/>
          <w:lang w:val="en-IN"/>
        </w:rPr>
        <w:t>Data Tables</w:t>
      </w:r>
      <w:r w:rsidRPr="000C553A">
        <w:rPr>
          <w:rFonts w:ascii="Times New Roman" w:hAnsi="Times New Roman" w:cs="Times New Roman"/>
          <w:lang w:val="en-IN"/>
        </w:rPr>
        <w:t xml:space="preserve"> with search, filtering, sorting, pagination, responsive layout, and Excel export functionality.</w:t>
      </w:r>
    </w:p>
    <w:p w14:paraId="51134709" w14:textId="5B149101" w:rsidR="000C553A" w:rsidRPr="000C553A" w:rsidRDefault="000C553A" w:rsidP="000C55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C553A">
        <w:rPr>
          <w:rFonts w:ascii="Times New Roman" w:hAnsi="Times New Roman" w:cs="Times New Roman"/>
          <w:lang w:val="en-IN"/>
        </w:rPr>
        <w:t>Performed client-side validation for mandatory fields, input formats, and master data rules using JavaScript and jQuery.</w:t>
      </w:r>
    </w:p>
    <w:p w14:paraId="6B991363" w14:textId="694220AA" w:rsidR="000C553A" w:rsidRPr="000C553A" w:rsidRDefault="000C553A" w:rsidP="000C55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C553A">
        <w:rPr>
          <w:rFonts w:ascii="Times New Roman" w:hAnsi="Times New Roman" w:cs="Times New Roman"/>
          <w:lang w:val="en-IN"/>
        </w:rPr>
        <w:t>Displayed real-time validation messages, success/error notifications, and loading indicators to improve user experience.</w:t>
      </w:r>
    </w:p>
    <w:p w14:paraId="6A89A51D" w14:textId="18C011BC" w:rsidR="000C553A" w:rsidRPr="000C553A" w:rsidRDefault="000C553A" w:rsidP="000C55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C553A">
        <w:rPr>
          <w:rFonts w:ascii="Times New Roman" w:hAnsi="Times New Roman" w:cs="Times New Roman"/>
          <w:lang w:val="en-IN"/>
        </w:rPr>
        <w:t xml:space="preserve">Ensured consistent UI/UX, responsive design, and cross-browser compatibility across all </w:t>
      </w:r>
      <w:r w:rsidRPr="000C553A">
        <w:rPr>
          <w:rFonts w:ascii="Times New Roman" w:hAnsi="Times New Roman" w:cs="Times New Roman"/>
          <w:b/>
          <w:bCs/>
          <w:lang w:val="en-IN"/>
        </w:rPr>
        <w:t>Vistrit (Master) Module</w:t>
      </w:r>
      <w:r w:rsidRPr="000C553A">
        <w:rPr>
          <w:rFonts w:ascii="Times New Roman" w:hAnsi="Times New Roman" w:cs="Times New Roman"/>
          <w:lang w:val="en-IN"/>
        </w:rPr>
        <w:t xml:space="preserve"> pages.</w:t>
      </w:r>
    </w:p>
    <w:p w14:paraId="3D9035F5" w14:textId="57600D30" w:rsidR="000C553A" w:rsidRPr="000C553A" w:rsidRDefault="000C553A" w:rsidP="000C55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C553A">
        <w:rPr>
          <w:rFonts w:ascii="Times New Roman" w:hAnsi="Times New Roman" w:cs="Times New Roman"/>
          <w:lang w:val="en-IN"/>
        </w:rPr>
        <w:t>Optimized forms, tables, and layouts for desktop, tablet, mobile, and print-friendly viewing.</w:t>
      </w:r>
    </w:p>
    <w:p w14:paraId="65DDFAE7" w14:textId="3B34211C" w:rsidR="00767310" w:rsidRPr="000C553A" w:rsidRDefault="000C553A" w:rsidP="000C553A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C553A">
        <w:rPr>
          <w:rFonts w:ascii="Times New Roman" w:hAnsi="Times New Roman" w:cs="Times New Roman"/>
          <w:lang w:val="en-IN"/>
        </w:rPr>
        <w:t>Maintained reusable UI components and standardized styling to ensure consistency across all master management screens.</w:t>
      </w:r>
    </w:p>
    <w:p w14:paraId="0FEF4A0F" w14:textId="77777777" w:rsidR="00767310" w:rsidRPr="00D878F9" w:rsidRDefault="00767310" w:rsidP="00767310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1875"/>
      </w:tblGrid>
      <w:tr w:rsidR="00767310" w14:paraId="07907D34" w14:textId="77777777" w:rsidTr="00442881">
        <w:trPr>
          <w:tblCellSpacing w:w="15" w:type="dxa"/>
        </w:trPr>
        <w:tc>
          <w:tcPr>
            <w:tcW w:w="0" w:type="auto"/>
          </w:tcPr>
          <w:p w14:paraId="69F8E8A1" w14:textId="77777777" w:rsidR="00767310" w:rsidRPr="009A6B1A" w:rsidRDefault="00767310" w:rsidP="00442881">
            <w:pPr>
              <w:pStyle w:val="NormalWeb"/>
              <w:rPr>
                <w:lang w:val="en-US"/>
              </w:rPr>
            </w:pPr>
            <w:r w:rsidRPr="009A6B1A">
              <w:rPr>
                <w:lang w:val="en-US"/>
              </w:rPr>
              <w:t xml:space="preserve">Comprehensive Design Document </w:t>
            </w:r>
            <w:r w:rsidRPr="009A6B1A">
              <w:rPr>
                <w:lang w:val="en-US"/>
              </w:rPr>
              <w:br/>
              <w:t>Project – Jal Rekha</w:t>
            </w:r>
          </w:p>
        </w:tc>
        <w:tc>
          <w:tcPr>
            <w:tcW w:w="0" w:type="auto"/>
            <w:vAlign w:val="center"/>
          </w:tcPr>
          <w:p w14:paraId="0D0157C3" w14:textId="77777777" w:rsidR="00767310" w:rsidRPr="009A6B1A" w:rsidRDefault="00767310" w:rsidP="0044288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A6B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ab/>
            </w:r>
            <w:r w:rsidRPr="009A6B1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hi-IN"/>
              </w:rPr>
              <w:drawing>
                <wp:inline distT="0" distB="0" distL="0" distR="0" wp14:anchorId="7C3BDCCE" wp14:editId="1F92CC04">
                  <wp:extent cx="657225" cy="352425"/>
                  <wp:effectExtent l="19050" t="0" r="9525" b="0"/>
                  <wp:docPr id="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FF18E" w14:textId="77777777" w:rsidR="00767310" w:rsidRPr="00866A29" w:rsidRDefault="00767310" w:rsidP="00767310">
      <w:pPr>
        <w:rPr>
          <w:rFonts w:ascii="Times New Roman" w:hAnsi="Times New Roman" w:cs="Times New Roman"/>
        </w:rPr>
      </w:pPr>
    </w:p>
    <w:p w14:paraId="5D82C13B" w14:textId="77777777" w:rsidR="00767310" w:rsidRDefault="00767310" w:rsidP="00767310"/>
    <w:p w14:paraId="676C9D9C" w14:textId="77777777" w:rsidR="000B3E95" w:rsidRDefault="000B3E95"/>
    <w:sectPr w:rsidR="000B3E95" w:rsidSect="00767310">
      <w:footerReference w:type="default" r:id="rId6"/>
      <w:pgSz w:w="12240" w:h="15840"/>
      <w:pgMar w:top="720" w:right="720" w:bottom="720" w:left="720" w:header="720" w:footer="432" w:gutter="0"/>
      <w:pgBorders w:display="firstPage" w:offsetFrom="page">
        <w:top w:val="single" w:sz="8" w:space="24" w:color="205EA7"/>
        <w:left w:val="single" w:sz="8" w:space="24" w:color="205EA7"/>
        <w:bottom w:val="single" w:sz="8" w:space="24" w:color="205EA7"/>
        <w:right w:val="single" w:sz="8" w:space="24" w:color="205EA7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2"/>
      <w:gridCol w:w="3192"/>
      <w:gridCol w:w="3192"/>
    </w:tblGrid>
    <w:tr w:rsidR="00767310" w:rsidRPr="00E7647B" w14:paraId="234807A9" w14:textId="77777777" w:rsidTr="00DD20ED">
      <w:tc>
        <w:tcPr>
          <w:tcW w:w="3192" w:type="dxa"/>
        </w:tcPr>
        <w:p w14:paraId="5DA96E9F" w14:textId="77777777" w:rsidR="00767310" w:rsidRPr="00E7647B" w:rsidRDefault="00767310">
          <w:pPr>
            <w:pStyle w:val="Footer"/>
          </w:pPr>
        </w:p>
      </w:tc>
      <w:tc>
        <w:tcPr>
          <w:tcW w:w="3192" w:type="dxa"/>
        </w:tcPr>
        <w:p w14:paraId="4805BA4E" w14:textId="77777777" w:rsidR="00767310" w:rsidRPr="00E7647B" w:rsidRDefault="00767310" w:rsidP="00E7647B">
          <w:pPr>
            <w:pStyle w:val="Footer"/>
            <w:jc w:val="center"/>
          </w:pPr>
        </w:p>
      </w:tc>
      <w:tc>
        <w:tcPr>
          <w:tcW w:w="3192" w:type="dxa"/>
        </w:tcPr>
        <w:p w14:paraId="1EC9156F" w14:textId="77777777" w:rsidR="00767310" w:rsidRPr="00E7647B" w:rsidRDefault="00767310" w:rsidP="00DD20ED">
          <w:pPr>
            <w:jc w:val="right"/>
          </w:pPr>
          <w:r w:rsidRPr="00E7647B"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E7647B">
            <w:t xml:space="preserve"> of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14:paraId="1D5AAB0C" w14:textId="77777777" w:rsidR="00767310" w:rsidRPr="000E450A" w:rsidRDefault="00767310">
    <w:pPr>
      <w:pStyle w:val="Footer"/>
      <w:rPr>
        <w:sz w:val="14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B55BF"/>
    <w:multiLevelType w:val="multilevel"/>
    <w:tmpl w:val="81F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97592"/>
    <w:multiLevelType w:val="multilevel"/>
    <w:tmpl w:val="418A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B4D8C"/>
    <w:multiLevelType w:val="multilevel"/>
    <w:tmpl w:val="8C0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74E7E"/>
    <w:multiLevelType w:val="hybridMultilevel"/>
    <w:tmpl w:val="E6A04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354602">
    <w:abstractNumId w:val="0"/>
  </w:num>
  <w:num w:numId="2" w16cid:durableId="392896649">
    <w:abstractNumId w:val="2"/>
  </w:num>
  <w:num w:numId="3" w16cid:durableId="1410614179">
    <w:abstractNumId w:val="1"/>
  </w:num>
  <w:num w:numId="4" w16cid:durableId="108161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10"/>
    <w:rsid w:val="000448B3"/>
    <w:rsid w:val="000B3E95"/>
    <w:rsid w:val="000C553A"/>
    <w:rsid w:val="0019428F"/>
    <w:rsid w:val="00211DDF"/>
    <w:rsid w:val="0034601C"/>
    <w:rsid w:val="004A14B1"/>
    <w:rsid w:val="0055485D"/>
    <w:rsid w:val="00650C3E"/>
    <w:rsid w:val="006C2750"/>
    <w:rsid w:val="00747422"/>
    <w:rsid w:val="00767310"/>
    <w:rsid w:val="00777E92"/>
    <w:rsid w:val="007A2A3C"/>
    <w:rsid w:val="007F68A9"/>
    <w:rsid w:val="00824081"/>
    <w:rsid w:val="008270ED"/>
    <w:rsid w:val="00837C3D"/>
    <w:rsid w:val="00A04DD0"/>
    <w:rsid w:val="00AF6275"/>
    <w:rsid w:val="00B567BB"/>
    <w:rsid w:val="00BF3409"/>
    <w:rsid w:val="00D052A3"/>
    <w:rsid w:val="00D223D2"/>
    <w:rsid w:val="00DC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F8664"/>
  <w15:chartTrackingRefBased/>
  <w15:docId w15:val="{74FEB0F4-2ECE-44A2-8807-909217A4B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310"/>
    <w:pPr>
      <w:spacing w:after="0" w:line="300" w:lineRule="atLeast"/>
    </w:pPr>
    <w:rPr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3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3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3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3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3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3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3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73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73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7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31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6731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7673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310"/>
    <w:rPr>
      <w:kern w:val="0"/>
      <w:szCs w:val="22"/>
      <w:lang w:val="en-US" w:bidi="ar-SA"/>
      <w14:ligatures w14:val="none"/>
    </w:rPr>
  </w:style>
  <w:style w:type="table" w:styleId="TableGrid">
    <w:name w:val="Table Grid"/>
    <w:basedOn w:val="TableNormal"/>
    <w:uiPriority w:val="59"/>
    <w:rsid w:val="00767310"/>
    <w:pPr>
      <w:spacing w:after="0" w:line="240" w:lineRule="auto"/>
    </w:pPr>
    <w:rPr>
      <w:kern w:val="0"/>
      <w:szCs w:val="22"/>
      <w:lang w:val="en-US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67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yperlink">
    <w:name w:val="Hyperlink"/>
    <w:basedOn w:val="DefaultParagraphFont"/>
    <w:uiPriority w:val="99"/>
    <w:unhideWhenUsed/>
    <w:rsid w:val="007673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1357</Words>
  <Characters>7736</Characters>
  <Application>Microsoft Office Word</Application>
  <DocSecurity>0</DocSecurity>
  <Lines>64</Lines>
  <Paragraphs>18</Paragraphs>
  <ScaleCrop>false</ScaleCrop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Asheesh Gupta</dc:creator>
  <cp:keywords/>
  <dc:description/>
  <cp:lastModifiedBy>Asheesh Gupta</cp:lastModifiedBy>
  <cp:revision>23</cp:revision>
  <dcterms:created xsi:type="dcterms:W3CDTF">2026-06-30T10:44:00Z</dcterms:created>
  <dcterms:modified xsi:type="dcterms:W3CDTF">2026-06-30T11:54:00Z</dcterms:modified>
</cp:coreProperties>
</file>