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0"/>
          <w:szCs w:val="30"/>
        </w:rPr>
        <w:t xml:space="preserve">Project Status Report</w:t>
      </w:r>
    </w:p>
    <w:p>
      <w:pPr>
        <w:spacing w:after="60"/>
        <w:jc w:val="center"/>
      </w:pPr>
      <w:r>
        <w:rPr>
          <w:rFonts w:ascii="Calibri" w:cs="Calibri" w:eastAsia="Calibri" w:hAnsi="Calibri"/>
          <w:b/>
          <w:bCs/>
          <w:sz w:val="22"/>
          <w:szCs w:val="22"/>
        </w:rPr>
        <w:t xml:space="preserve">Project: Jal Rekha | Govt. of Madhya Pradesh</w:t>
      </w:r>
    </w:p>
    <w:p>
      <w:pPr>
        <w:spacing w:after="20"/>
        <w:jc w:val="center"/>
      </w:pPr>
      <w:r>
        <w:rPr>
          <w:rFonts w:ascii="Calibri" w:cs="Calibri" w:eastAsia="Calibri" w:hAnsi="Calibri"/>
          <w:sz w:val="18"/>
          <w:szCs w:val="18"/>
        </w:rPr>
        <w:t xml:space="preserve">M.P. STATE ELECTRONICS DEVELOPMENT CORPORATION LTD.</w:t>
      </w:r>
    </w:p>
    <w:p>
      <w:pPr>
        <w:spacing w:after="240"/>
        <w:jc w:val="center"/>
      </w:pPr>
      <w:r>
        <w:rPr>
          <w:rFonts w:ascii="Calibri" w:cs="Calibri" w:eastAsia="Calibri" w:hAnsi="Calibri"/>
          <w:sz w:val="18"/>
          <w:szCs w:val="18"/>
        </w:rPr>
        <w:t xml:space="preserve">State IT Centre, 47-A, Arera Hills, Bhopal-462011 (M.P.) | www.mpsedc.mp.gov.in</w:t>
      </w:r>
    </w:p>
    <w:p>
      <w:pPr>
        <w:spacing w:after="120" w:before="320"/>
      </w:pPr>
      <w:r>
        <w:rPr>
          <w:rFonts w:ascii="Calibri" w:cs="Calibri" w:eastAsia="Calibri" w:hAnsi="Calibri"/>
          <w:b/>
          <w:bCs/>
          <w:sz w:val="24"/>
          <w:szCs w:val="24"/>
        </w:rPr>
        <w:t xml:space="preserve">Revision History</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600"/>
        <w:gridCol w:w="1700"/>
        <w:gridCol w:w="1700"/>
      </w:tblGrid>
      <w:tr>
        <w:trPr>
          <w:tblHeader/>
        </w:trPr>
        <w:tc>
          <w:tcPr>
            <w:tcW w:type="dxa" w:w="1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Version</w:t>
            </w:r>
          </w:p>
        </w:tc>
        <w:tc>
          <w:tcPr>
            <w:tcW w:type="dxa" w:w="1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Date</w:t>
            </w:r>
          </w:p>
        </w:tc>
        <w:tc>
          <w:tcPr>
            <w:tcW w:type="dxa" w:w="4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Description</w:t>
            </w:r>
          </w:p>
        </w:tc>
        <w:tc>
          <w:tcPr>
            <w:tcW w:type="dxa" w:w="17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Prepared by</w:t>
            </w:r>
          </w:p>
        </w:tc>
        <w:tc>
          <w:tcPr>
            <w:tcW w:type="dxa" w:w="17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Reviewed by</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31st August 2026</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Provisional status report for August 2026 – completed activities, in-progress tasks and risks documented from the 03/19/25 Aug MoM; Hours Consumed and effort figures pending the Cycle 5 August timesheet.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Mr. Dheeraj Motiyani</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Mr. Tapan Khandelwal</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2.0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17th September 2026</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Finalized status report for August 2026 with actual Cycle 5 Date-Wise Time Sheet data incorporated (690.0 hrs consumed of 1,126.0 assigned across 143 task entries, 11 resources); Planned Activities, Date-Wise Functionality and Summary Metrics updated with real effort figures in place of provisional placeholders.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Mr. Dheeraj Motiyani</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Mr. Tapan Khandelwal</w:t>
            </w:r>
          </w:p>
        </w:tc>
      </w:tr>
    </w:tbl>
    <w:p>
      <w:pPr>
        <w:spacing w:after="120" w:before="320"/>
      </w:pPr>
      <w:r>
        <w:rPr>
          <w:rFonts w:ascii="Calibri" w:cs="Calibri" w:eastAsia="Calibri" w:hAnsi="Calibri"/>
          <w:b/>
          <w:bCs/>
          <w:sz w:val="24"/>
          <w:szCs w:val="24"/>
        </w:rPr>
        <w:t xml:space="preserve">Project Status Report</w:t>
      </w:r>
    </w:p>
    <w:tbl>
      <w:tblPr>
        <w:tblW w:type="dxa" w:w="11300"/>
        <w:tblBorders>
          <w:top w:val="single" w:color="auto" w:sz="4"/>
          <w:left w:val="single" w:color="auto" w:sz="4"/>
          <w:bottom w:val="single" w:color="auto" w:sz="4"/>
          <w:right w:val="single" w:color="auto" w:sz="4"/>
          <w:insideH w:val="single" w:color="auto" w:sz="4"/>
          <w:insideV w:val="single" w:color="auto" w:sz="4"/>
        </w:tblBorders>
      </w:tblPr>
      <w:tblGrid>
        <w:gridCol w:w="2200"/>
        <w:gridCol w:w="3450"/>
        <w:gridCol w:w="2200"/>
        <w:gridCol w:w="3450"/>
      </w:tblGrid>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Project Code:</w:t>
            </w:r>
          </w:p>
        </w:tc>
        <w:tc>
          <w:tcPr>
            <w:tcW w:type="dxa" w:w="3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MPSEDC/MPSSDI (GIS)/2025/00423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Project Name:</w:t>
            </w:r>
          </w:p>
        </w:tc>
        <w:tc>
          <w:tcPr>
            <w:tcW w:type="dxa" w:w="3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Jal Rekha</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Client:</w:t>
            </w:r>
          </w:p>
        </w:tc>
        <w:tc>
          <w:tcPr>
            <w:tcW w:type="dxa" w:w="3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PHED / MP Jal Nigam, 8 Arera Hills, Bhopal, Madhya Pradesh 462027</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
            </w:r>
          </w:p>
        </w:tc>
        <w:tc>
          <w:tcPr>
            <w:tcW w:type="dxa" w:w="3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Business Analyst:</w:t>
            </w:r>
          </w:p>
        </w:tc>
        <w:tc>
          <w:tcPr>
            <w:tcW w:type="dxa" w:w="3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Mr. Dheeraj Motiyani</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Service Project Manager:</w:t>
            </w:r>
          </w:p>
        </w:tc>
        <w:tc>
          <w:tcPr>
            <w:tcW w:type="dxa" w:w="3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Mr. Tapan Khandelwal</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Sprint / Period:</w:t>
            </w:r>
          </w:p>
        </w:tc>
        <w:tc>
          <w:tcPr>
            <w:tcW w:type="dxa" w:w="3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Sprint 19 | 01st August 2026 – 31st August 2026</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Report Date:</w:t>
            </w:r>
          </w:p>
        </w:tc>
        <w:tc>
          <w:tcPr>
            <w:tcW w:type="dxa" w:w="3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17th September 2026 (Rev. 2.0)</w:t>
            </w:r>
          </w:p>
        </w:tc>
      </w:tr>
    </w:tbl>
    <w:p>
      <w:pPr>
        <w:spacing w:after="120" w:before="320"/>
      </w:pPr>
      <w:r>
        <w:rPr>
          <w:rFonts w:ascii="Calibri" w:cs="Calibri" w:eastAsia="Calibri" w:hAnsi="Calibri"/>
          <w:b/>
          <w:bCs/>
          <w:sz w:val="24"/>
          <w:szCs w:val="24"/>
        </w:rPr>
        <w:t xml:space="preserve">PLANNED ACTIVITIES – AUGUST 2026</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4600"/>
        <w:gridCol w:w="1300"/>
        <w:gridCol w:w="2200"/>
        <w:gridCol w:w="1600"/>
        <w:gridCol w:w="900"/>
      </w:tblGrid>
      <w:tr>
        <w:trPr>
          <w:tblHeader/>
        </w:trPr>
        <w:tc>
          <w:tcPr>
            <w:tcW w:type="dxa" w:w="4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Planned Activities</w:t>
            </w:r>
          </w:p>
        </w:tc>
        <w:tc>
          <w:tcPr>
            <w:tcW w:type="dxa" w:w="1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Activities Completed</w:t>
            </w:r>
          </w:p>
        </w:tc>
        <w:tc>
          <w:tcPr>
            <w:tcW w:type="dxa" w:w="2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Schedule Variance</w:t>
            </w:r>
          </w:p>
        </w:tc>
        <w:tc>
          <w:tcPr>
            <w:tcW w:type="dxa" w:w="1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Effort Variance</w:t>
            </w:r>
          </w:p>
        </w:tc>
        <w:tc>
          <w:tcPr>
            <w:tcW w:type="dxa" w:w="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DRE (%)</w:t>
            </w:r>
          </w:p>
        </w:tc>
      </w:tr>
      <w:t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SVS Water Supply Status Dashboard (KPI cards, colour-coded status, drill-down, Gram Sachiv &amp; CEO/CO Block logins)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0"/>
                <w:szCs w:val="20"/>
              </w:rPr>
              <w:t xml:space="preserve">In Progress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On Schedule (target 19 Aug largely met; final polish continuing)</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106.0 hrs logged (SVS Water Supply Monitoring)</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N/A</w:t>
            </w:r>
          </w:p>
        </w:tc>
      </w:tr>
      <w:t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O&amp;M Billing – WSDCP (Water Supply During Construction Phase) Phase 1: Payment Details, Power Consumption, Monthly Bill Sheet, UFW Report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0"/>
                <w:szCs w:val="20"/>
              </w:rPr>
              <w:t xml:space="preserve">In Progress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On Schedule (UAT in progress on Barwani/Talunkhurd scheme)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Included in O&amp;M Billing – Enhancements (182.0 hrs total)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N/A</w:t>
            </w:r>
          </w:p>
        </w:tc>
      </w:tr>
      <w:t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O&amp;M Billing – Multi-Role Workflow (Firm → GM PIU → TL SQC → GM O&amp;M → Higher Officials chain)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0"/>
                <w:szCs w:val="20"/>
              </w:rPr>
              <w:t xml:space="preserve">In Progress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Partially delayed – Higher Officials chain (GM O&amp;M → MD) carried from Sprint 18</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Included in O&amp;M Billing – Enhancements (182.0 hrs total)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N/A</w:t>
            </w:r>
          </w:p>
        </w:tc>
      </w:tr>
      <w:t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O&amp;M Billing – GM/SQC Edit Rights, Backward Flow, Pending Bills Rename &amp; UI changes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0"/>
                <w:szCs w:val="20"/>
              </w:rPr>
              <w:t xml:space="preserve">In Progress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On Schedule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Included in O&amp;M Billing – Enhancements (182.0 hrs total)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N/A</w:t>
            </w:r>
          </w:p>
        </w:tc>
      </w:tr>
      <w:t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O&amp;M Billing – Census Population / Village Denominator Fix</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0"/>
                <w:szCs w:val="20"/>
              </w:rPr>
              <w:t xml:space="preserve">In Progress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On Schedule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Included in O&amp;M Billing – Enhancements (182.0 hrs total)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N/A</w:t>
            </w:r>
          </w:p>
        </w:tc>
      </w:tr>
      <w:t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Nirmal / SVS PHE – Water Testing Module (sample source, pass/fail logic, accept ranges)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0"/>
                <w:szCs w:val="20"/>
              </w:rPr>
              <w:t xml:space="preserve">In Progress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On Schedule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Included in SVS Water Supply Monitoring (106.0 hrs total)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N/A</w:t>
            </w:r>
          </w:p>
        </w:tc>
      </w:tr>
      <w:t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Material Testing – Re-Inspection Loop (2nd cycle) Production Deployment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0"/>
                <w:szCs w:val="20"/>
              </w:rPr>
              <w:t xml:space="preserve">In Progress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On Schedule (target 19 Aug; UAT complete, deployment continuing)</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58.0 hrs logged (Material Testing CR + FE Login)</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N/A</w:t>
            </w:r>
          </w:p>
        </w:tc>
      </w:tr>
      <w:t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Sahbhagita – Abstract of RA Bill: Production Release (DEF-01 to DEF-04 fixed)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0"/>
                <w:szCs w:val="20"/>
              </w:rPr>
              <w:t xml:space="preserve">In Progress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On Schedule (target 19 Aug)</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41.0 hrs logged (Sahbhagita GM/Sahbhagita/GM-PM-Reports)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N/A</w:t>
            </w:r>
          </w:p>
        </w:tc>
      </w:tr>
      <w:t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CMMI L5 – Cycle 4 BRTM &amp; Release Note Closure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0"/>
                <w:szCs w:val="20"/>
              </w:rPr>
              <w:t xml:space="preserve">In Progress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Carried forward from July; targeted before next MQAS appraisal</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23.0 hrs logged (CMMI Documents)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N/A</w:t>
            </w:r>
          </w:p>
        </w:tc>
      </w:tr>
      <w:t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Master Data Lock – Scheme/Village/OHT (CR MSTR-JUN-2026-006)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22222"/>
                <w:sz w:val="20"/>
                <w:szCs w:val="20"/>
              </w:rPr>
              <w:t xml:space="preserve">Open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Delayed – design/impact discussion ongoing since June; scope to be finalised Sprint 19</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No hours logged in Aug timesheet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N/A</w:t>
            </w:r>
          </w:p>
        </w:tc>
      </w:tr>
      <w:t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Mobile App UI/Functional Fixes (logout navigation, duplicate icons/buttons, Material Testing on Home Screen)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0"/>
                <w:szCs w:val="20"/>
              </w:rPr>
              <w:t xml:space="preserve">Completed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On Schedule (released 21 Aug 2026)</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Not separately tracked as a distinct timesheet module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N/A</w:t>
            </w:r>
          </w:p>
        </w:tc>
      </w:tr>
      <w:t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FHTC – Parinam Module: New ‘Parinam Dashboard’ tab on HSC Survey screen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0"/>
                <w:szCs w:val="20"/>
              </w:rPr>
              <w:t xml:space="preserve">Completed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On Schedule (released 21 Aug 2026; APK on Play Store)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4.0 hrs logged (FHTC Parinam Enhancements); broader FHTC work 64.0 + 28.0 hrs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N/A</w:t>
            </w:r>
          </w:p>
        </w:tc>
      </w:tr>
      <w:t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O&amp;M Bill – Aakalan Addition/Deduction Feature (TL SQC / GM PIU, reason-mandatory, tracked in Consolidated Abstract)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0"/>
                <w:szCs w:val="20"/>
              </w:rPr>
              <w:t xml:space="preserve">Completed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On Schedule (released 21 Aug 2026)</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Included in O&amp;M Billing – Enhancements (182.0 hrs total)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N/A</w:t>
            </w:r>
          </w:p>
        </w:tc>
      </w:tr>
      <w:t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O&amp;M Billing – Complaint Category Coding (Volume/Quality/Pressure/Water Supply/KL Water) with Addition/Deduction extension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0"/>
                <w:szCs w:val="20"/>
              </w:rPr>
              <w:t xml:space="preserve">In Progress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On Schedule (discussed 25 Aug; development to follow)</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Included in O&amp;M Billing – Enhancements (182.0 hrs total)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N/A</w:t>
            </w:r>
          </w:p>
        </w:tc>
      </w:tr>
      <w:t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Delhi/BISAG Data Integration – Asset &amp; Pipeline API, Annexure-C (NXFC) form, shapefile API</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0"/>
                <w:szCs w:val="20"/>
              </w:rPr>
              <w:t xml:space="preserve">In Progress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On Schedule (target 30 Aug 2026)</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28.0 hrs logged (Asset Mapping – Sujalam Bharat API)</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N/A</w:t>
            </w:r>
          </w:p>
        </w:tc>
      </w:tr>
      <w:t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Scheme Mapping &amp; Progress Reporting – 15–17 schemes not yet visible on Delhi-reporting portal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0"/>
                <w:szCs w:val="20"/>
              </w:rPr>
              <w:t xml:space="preserve">In Progress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On Schedule (target 30 Aug 2026); 96 of 147 schemes intake complete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Tracked partly within Asset Mapping (28.0 hrs)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N/A</w:t>
            </w:r>
          </w:p>
        </w:tc>
      </w:tr>
      <w:t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Contractor Billing Acceleration – Hands-on training for 20+ non-submitting agencies (~45 bills, 20 district schemes)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0"/>
                <w:szCs w:val="20"/>
              </w:rPr>
              <w:t xml:space="preserve">Completed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On Schedule (held 27 Aug 2026)</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Training delivery hours not separately tracked</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N/A</w:t>
            </w:r>
          </w:p>
        </w:tc>
      </w:tr>
      <w:t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Dhara &amp; Nirmal Panchayat-Level Monitoring – dedicated Panchayat dashboard, MVS-to-local-body handover process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0"/>
                <w:szCs w:val="20"/>
              </w:rPr>
              <w:t xml:space="preserve">In Progress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On Schedule; Dhara dashboard live for 41 panchayats, Nirmal in UAT</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64.0 hrs logged across Dhara/Nirmal CR modules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N/A</w:t>
            </w:r>
          </w:p>
        </w:tc>
      </w:tr>
      <w:t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RFI System Simplification (geotagged photo, work type, Head-of-Account) &amp; GP–FE mobile/web review workflow</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22222"/>
                <w:sz w:val="20"/>
                <w:szCs w:val="20"/>
              </w:rPr>
              <w:t xml:space="preserve">Not Started (dev)</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Scheduled – wireframe/workflow targeted 1 Sep 2026; design finalised 25 Aug</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0 hrs logged (design stage; Anusharavan’s 19 Aug ‘RFI verified’ task relates to a separate, already-built RFI check, not this redesign)</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N/A</w:t>
            </w:r>
          </w:p>
        </w:tc>
      </w:tr>
      <w:t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Agency/ID Restructuring – PIU aligned district-wise, TL-ID–PIU-ID linking field, agency ID re-mapping protocol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22222"/>
                <w:sz w:val="20"/>
                <w:szCs w:val="20"/>
              </w:rPr>
              <w:t xml:space="preserve">Not Started (dev)</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Scheduled – scope defined 25 Aug, development targeted Sprint 19</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0 hrs logged (design stage)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N/A</w:t>
            </w:r>
          </w:p>
        </w:tc>
      </w:tr>
      <w:t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O&amp;M Billing – GST Number on Bill &amp; Abstract (Contractor/Firm master profile)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22222"/>
                <w:sz w:val="20"/>
                <w:szCs w:val="20"/>
              </w:rPr>
              <w:t xml:space="preserve">Open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Newly identified in August; not yet scheduled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Included in O&amp;M Billing – Enhancements (182.0 hrs total)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N/A</w:t>
            </w:r>
          </w:p>
        </w:tc>
      </w:tr>
      <w:t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O&amp;M Billing – LGD Code Integration (LG Directory → MPSQC)</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0"/>
                <w:szCs w:val="20"/>
              </w:rPr>
              <w:t xml:space="preserve">In Progress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On Schedule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Included in O&amp;M Billing – Enhancements (182.0 hrs total)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N/A</w:t>
            </w:r>
          </w:p>
        </w:tc>
      </w:tr>
      <w:t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Jal Samadhan – Complaint Queries Module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22222"/>
                <w:sz w:val="20"/>
                <w:szCs w:val="20"/>
              </w:rPr>
              <w:t xml:space="preserve">Not Started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Delayed – carried forward from June/July; escalated for Sprint 19 planning</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No hours logged in Aug timesheet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N/A</w:t>
            </w:r>
          </w:p>
        </w:tc>
      </w:tr>
    </w:tbl>
    <w:p>
      <w:pPr>
        <w:spacing w:after="120" w:before="320"/>
      </w:pPr>
      <w:r>
        <w:rPr>
          <w:rFonts w:ascii="Calibri" w:cs="Calibri" w:eastAsia="Calibri" w:hAnsi="Calibri"/>
          <w:b/>
          <w:bCs/>
          <w:sz w:val="24"/>
          <w:szCs w:val="24"/>
        </w:rPr>
        <w:t xml:space="preserve">RISK MANAGEMENT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gridCol w:w="1800"/>
      </w:tblGrid>
      <w:tr>
        <w:trPr>
          <w:tblHeader/>
        </w:trPr>
        <w:tc>
          <w:tcPr>
            <w:tcW w:type="dxa" w:w="4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Risk Description</w:t>
            </w:r>
          </w:p>
        </w:tc>
        <w:tc>
          <w:tcPr>
            <w:tcW w:type="dxa" w:w="4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Risk Mitigation Plan</w:t>
            </w:r>
          </w:p>
        </w:tc>
        <w:tc>
          <w:tcPr>
            <w:tcW w:type="dxa" w:w="1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Status</w:t>
            </w:r>
          </w:p>
        </w:tc>
      </w:tr>
      <w:t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O&amp;M Billing WSDCP Phase 1 (new tab spanning Payment Details, Power Consumption, Monthly Bill Sheet) is a large new billing pathway; incomplete UAT on the Barwani/Talunkhurd pilot scheme could propagate calculation errors if rolled out before full validation.</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Fields (Yearly Factor fixed at 1, Banked Units bounds, UFW-no-penalty logic) explicitly validated against the pilot scheme; UAT being run before wider scheme rollout; Additional Facilities tab deliberately disabled for WSDCP to limit scope.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22222"/>
                <w:sz w:val="20"/>
                <w:szCs w:val="20"/>
              </w:rPr>
              <w:t xml:space="preserve">Open – Monitoring</w:t>
            </w:r>
          </w:p>
        </w:tc>
      </w:tr>
      <w:t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O&amp;M Billing Higher Officials approval chain (GM O&amp;M → DGM → TL PMC → CFO → CA → PD → MD) is still in progress; if not completed before Sprint 19, bills may stall at GM O&amp;M level without a defined escalation path.</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Firm → GM PIU → TL SQC → GM O&amp;M segment already implemented and stable; Dropdown Forward-to mechanism designed to extend the same pattern to higher roles; targeted for Sprint 19 completion.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22222"/>
                <w:sz w:val="20"/>
                <w:szCs w:val="20"/>
              </w:rPr>
              <w:t xml:space="preserve">Open – Monitoring</w:t>
            </w:r>
          </w:p>
        </w:tc>
      </w:tr>
      <w:t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Master Data Lock (Scheme/Village/OHT) has been in design/impact discussion since June without a finalised scope; live transactions remain editable in the interim, risking data integrity if left unresolved.</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Interim control in place: GM PIU details already locked once a bill is submitted; OTP verification for GM Login Edit/Delete planned; scope to be finalised in Sprint 19 planning session.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22222"/>
                <w:sz w:val="20"/>
                <w:szCs w:val="20"/>
              </w:rPr>
              <w:t xml:space="preserve">Open – Monitoring</w:t>
            </w:r>
          </w:p>
        </w:tc>
      </w:tr>
      <w:t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Contractor bill submission remains well behind target (only 2 of 500 bills submitted as of 25 Aug), largely due to a zero-amount calculation blocking submission; if unresolved, RA billing cycles for August risk further slippage.</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Hands-on, PIU-wise live training session held for 20+ non-submitting agencies on 27 Aug 2026 covering ~45 bills across 20 district schemes, directly walking contractors through the additional-document workaround for zero-amount bills.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000000"/>
                <w:sz w:val="20"/>
                <w:szCs w:val="20"/>
              </w:rPr>
              <w:t xml:space="preserve">Closed</w:t>
            </w:r>
          </w:p>
        </w:tc>
      </w:tr>
      <w:t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Delhi/BISAG data-sharing integration depends on the Annexure-C (NXFC) form and shapefile API being accepted by BISAG, and 15–17 schemes are still not visible on the reporting portal against a 30 Aug deadline.</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Asset and Pipeline APIs already built; shapefile API shared with BISAG for verification; direct coordination with BISAG DG (Mr. Vinay Thakur) planned to expedite sign-off before the deadline.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22222"/>
                <w:sz w:val="20"/>
                <w:szCs w:val="20"/>
              </w:rPr>
              <w:t xml:space="preserve">Open – Monitoring</w:t>
            </w:r>
          </w:p>
        </w:tc>
      </w:tr>
      <w:t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Agency/PIU ID restructuring (aligning PIU one-to-one with district, consolidating multi-district TL logins) touches live agency access; incorrect re-mapping could break access or lose historical data for affected agencies.</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Explicit protocol defined: on any agency change, the old ID is re-mapped to the new profile so history is preserved; new TL-ID–PIU-ID linking field designed before implementation; scoped for Sprint 19 rather than an immediate cutover.</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22222"/>
                <w:sz w:val="20"/>
                <w:szCs w:val="20"/>
              </w:rPr>
              <w:t xml:space="preserve">Open – Monitoring</w:t>
            </w:r>
          </w:p>
        </w:tc>
      </w:tr>
      <w:t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RFI/Panchayat monitoring simplification and the MVS-to-local-body handover process are being redesigned together (Hindi-language form, Janpad-level takeover confirmation, geotagged photo capture); scope not yet frozen against the 1 Sep target.</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Five-step handover process and simplified RFI field set already defined; wireframe and workflow targeted for completion by 1 Sep 2026 with GM/Janpad-level login segregation designed in advance.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22222"/>
                <w:sz w:val="20"/>
                <w:szCs w:val="20"/>
              </w:rPr>
              <w:t xml:space="preserve">Open – Monitoring</w:t>
            </w:r>
          </w:p>
        </w:tc>
      </w:tr>
      <w:t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CMMI L5 Cycle 4 BRTM and Release Note remain in progress; if not closed before the next MQAS appraisal window, the appraisal could be delayed.</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Code Review documents, RCA + Action Plan, SVN updates and Cycle 5 CR Log all already complete; only BRTM and Release Note remain, both explicitly tracked with a submission target ahead of the next appraisal.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22222"/>
                <w:sz w:val="20"/>
                <w:szCs w:val="20"/>
              </w:rPr>
              <w:t xml:space="preserve">Open – Monitoring</w:t>
            </w:r>
          </w:p>
        </w:tc>
      </w:tr>
      <w:t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Sahbhagita Abstract of RA Bill and Material Testing Re-Inspection Loop production releases were both targeted for 19 Aug; any slippage risks carrying two production releases into September alongside the WSDCP rollout.</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All defects (DEF-01 to DEF-04) fixed and validated in UAT for Sahbhagita; Material Testing 2nd-loop APIs, DB and UAT all confirmed done in both local and UAT environments ahead of the 19 Aug target.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000000"/>
                <w:sz w:val="20"/>
                <w:szCs w:val="20"/>
              </w:rPr>
              <w:t xml:space="preserve">Closed</w:t>
            </w:r>
          </w:p>
        </w:tc>
      </w:tr>
    </w:tbl>
    <w:p>
      <w:pPr>
        <w:spacing w:after="120" w:before="320"/>
      </w:pPr>
      <w:r>
        <w:rPr>
          <w:rFonts w:ascii="Calibri" w:cs="Calibri" w:eastAsia="Calibri" w:hAnsi="Calibri"/>
          <w:b/>
          <w:bCs/>
          <w:sz w:val="24"/>
          <w:szCs w:val="24"/>
        </w:rPr>
        <w:t xml:space="preserve">DATE-WISE CHRONOLOGICAL MODULE &amp; SUB-MODULE FUNCTIONALITY DETAIL – AUGUST 2026</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4700"/>
        <w:gridCol w:w="1000"/>
      </w:tblGrid>
      <w:tr>
        <w:trPr>
          <w:tblHeader/>
        </w:trPr>
        <w:tc>
          <w:tcPr>
            <w:tcW w:type="dxa" w:w="3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Module / Sub-Module</w:t>
            </w:r>
          </w:p>
        </w:tc>
        <w:tc>
          <w:tcPr>
            <w:tcW w:type="dxa" w:w="1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Date Range (Aug 2026)</w:t>
            </w:r>
          </w:p>
        </w:tc>
        <w:tc>
          <w:tcPr>
            <w:tcW w:type="dxa" w:w="47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Functionality / Activity Details</w:t>
            </w:r>
          </w:p>
        </w:tc>
        <w:tc>
          <w:tcPr>
            <w:tcW w:type="dxa" w:w="1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Hours Consumed</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O&amp;M Billing – Enhancements (WSDCP/TRR requirement, Approval Routing, Bill Tracking, Addition &amp; Deduction)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03–31 Aug 2026</w:t>
            </w:r>
          </w:p>
        </w:tc>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Water Supply During Construction Phase (WSDCP) and Trial Run Phase requirement understanding across four review cycles; Approval Process forward/backward routing feature development and enhancement; GM-login and TL-login O&amp;M Bill Generation enhancements; Bill Tracking page (Frm_Bill_Tracking) filter enhancement and client-requested ‘View Timeline’ modification; O&amp;M Billing Addition &amp; Deduction enhancement with Bill Tracking modification; Pending Bill Approval workflow enhancement (GM and TL SQC review module); Additional Payment (by upper level) JS/HTML integration and service creation; TL/SQC Approval page development; live production issue resolution – O&amp;M Contract Details page not loading for a GM Guna user, Scheme Status save issue (Is Full Scheme Under O&amp;M), and O&amp;M Billing reset/meter-reading approval tickets (10 Aug).</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182.0</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SVS Water Supply Monitoring</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03–21 Aug 2026</w:t>
            </w:r>
          </w:p>
        </w:tc>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SVS dashboard and SVS-Nirmal implementation discussed and UI created with PM/BA; requirement gathering, wireframe creation and master-data collection (with review cycle); dashboard mock-up created and updated per department-suggested features; SVS Nirmal Water Supply Quality Test and new-functionality discussion; SVS module designed on the pattern of the Dhara Vistrit module for MVS villages; Har Ghar Jal API function and dashboard modified per updated requirements; dashboard tested and reviewed with the BI developer and Business Analyst.</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106.0</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FHTC Change Request – FHTC (Parinam)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07–19 Aug 2026</w:t>
            </w:r>
          </w:p>
        </w:tc>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FHTC (Parinam) Dashboard UI design and API integration; complete summary report UI and API integration; bug fixing and retesting; regression testing and test-scenario creation for Parinam loop functionality; field-data update logic implemented for cases where no action is taken.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64.0</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Material Testing Change Request (incl. FE Login)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03–14 Aug 2026</w:t>
            </w:r>
          </w:p>
        </w:tc>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RFI re-inspection functionality developed for the Material Testing module; loop bug fixing and retesting; OHT-name filter added via survey UID; test scenario creation and full-app regression testing before deployment; target SDK upgraded for Play Console compliance; Material Testing FE Login production issue resolved (06 Aug).</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58.0</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Dhara Change Request – GM PIU User/TL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03–28 Aug 2026</w:t>
            </w:r>
          </w:p>
        </w:tc>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Meter Reading MF (Functional) / MNF (Non-Functional) / NWS (No Water Supply) scenario logic documented across two review cycles; Dhara &amp; O&amp;M meter-status logic fix, user-access correction and SQC Damoh production issue resolved (11 Aug).</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31.0</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Asset Mapping (incl. Sujalam Bharat / BISAG API)</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10–31 Aug 2026</w:t>
            </w:r>
          </w:p>
        </w:tc>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Length and Direction button added to the buffer/layers bottom bar in the MPPHE Angular web portal; Sujalam Bharat API created for mapping and survey asset data, supporting the Delhi/BISAG data-sharing integration.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28.0</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Sahbhagita – GM / Production Issues / GM-PM-Reports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04–31 Aug 2026</w:t>
            </w:r>
          </w:p>
        </w:tc>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Google Play Store compliance issue resolved; production issue validation including an incorrect Block-name defect; internal meeting on the ISA-mapping issue and subsequent fix; frontend/database bug fixing on Sahbhagita reports.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41.0</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FHTC – FE Reports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18–31 Aug 2026</w:t>
            </w:r>
          </w:p>
        </w:tc>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FHTC Dashboard enhanced for FE-level Approved/Rejected status tracking; mobile data-issue fix and dashboard work; test case updates.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28.0</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CMMI Documents – Cycle 4 / Cycle 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04–25 Aug 2026</w:t>
            </w:r>
          </w:p>
        </w:tc>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CMMI Level 5 Cycle 4 review meetings and Cycle 4 data review; Cycle 5 documentation consolidated for June and July.</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23.0</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Cube Testing CR / Cube Testing – FE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05–17 Aug 2026</w:t>
            </w:r>
          </w:p>
        </w:tc>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Test case and test scenario creation for loop functionality (Cube Testing CR); FE-side test case and test scenario creation (Cube Testing – FE, 17 Aug).</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30.0</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Anusharavan / Anusharavan CR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04–19 Aug 2026</w:t>
            </w:r>
          </w:p>
        </w:tc>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Dashboard enhancement and UI improvements; report-issue validation; RFI verified for Anusharavan (19 Aug).</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25.0</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Nirmal – WTP/OHT/Beneficiary Report CR (incl. Beneficiary Report)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12–25 Aug 2026</w:t>
            </w:r>
          </w:p>
        </w:tc>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Nirmal reading issues investigated and resolved; Nirmal module report issue in TL login resolved (14 Aug).</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25.0</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Department Meetings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03–31 Aug 2026</w:t>
            </w:r>
          </w:p>
        </w:tc>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O&amp;M Billing finalisation meeting; VC/department meeting with MD Sir and report checking; general Jal Rekha VC meetings – covering the 03, 19 and 25 August 2026 review sessions.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17.0</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QA / User &amp; Role Management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18–19 Aug 2026</w:t>
            </w:r>
          </w:p>
        </w:tc>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Automation script created for user-access mapping, extended through to Assign Work.</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10.0</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Daily Inspection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20 Aug 2026</w:t>
            </w:r>
          </w:p>
        </w:tc>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Image and video permission changes made to resolve a Google Play Store warning.</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8.0</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Dhara</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31 Aug 2026</w:t>
            </w:r>
          </w:p>
        </w:tc>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Select-image-from-gallery issue fixed on Dhara.</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8.0</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FHTC Parinam Enhancements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26–28 Aug 2026</w:t>
            </w:r>
          </w:p>
        </w:tc>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Requirement gathered for the Parinam Dashboard (feeds the 21 Aug production release).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4.0</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Sopan Change Request – Contractor (Web/Mobile)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11 Aug 2026</w:t>
            </w:r>
          </w:p>
        </w:tc>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Functionality implementation and issue check for the Contractor calendar feature.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2.0</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TOTAL HOURS – AUGUST 2026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
            </w:r>
          </w:p>
        </w:tc>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Calibri" w:cs="Calibri" w:eastAsia="Calibri" w:hAnsi="Calibri"/>
                <w:i/>
                <w:iCs/>
                <w:sz w:val="20"/>
                <w:szCs w:val="20"/>
              </w:rPr>
              <w:t xml:space="preserve">Source: Cycle 5 Date-Wise Time Sheet, August 2026 (11 resources, 143 logged task entries, 03–31 Aug 2026)</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690.0</w:t>
            </w:r>
          </w:p>
        </w:tc>
      </w:tr>
    </w:tbl>
    <w:p>
      <w:pPr>
        <w:spacing w:after="120" w:before="320"/>
      </w:pPr>
      <w:r>
        <w:rPr>
          <w:rFonts w:ascii="Calibri" w:cs="Calibri" w:eastAsia="Calibri" w:hAnsi="Calibri"/>
          <w:b/>
          <w:bCs/>
          <w:sz w:val="24"/>
          <w:szCs w:val="24"/>
        </w:rPr>
        <w:t xml:space="preserve">RESOURCE-WISE EFFORT SUMMARY – AUGUST 2026</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6300"/>
      </w:tblGrid>
      <w:tr>
        <w:trPr>
          <w:tblHeader/>
        </w:trPr>
        <w:tc>
          <w:tcPr>
            <w:tcW w:type="dxa" w:w="2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Resource</w:t>
            </w:r>
          </w:p>
        </w:tc>
        <w:tc>
          <w:tcPr>
            <w:tcW w:type="dxa" w:w="1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Hours Consumed</w:t>
            </w:r>
          </w:p>
        </w:tc>
        <w:tc>
          <w:tcPr>
            <w:tcW w:type="dxa" w:w="6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Primary Module Focus (August 2026)</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SACHIN KUMAR SONI</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120.0</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O&amp;M Billing – Enhancements (120.0 hrs)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SUNIL THAKUR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120.0</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SVS Water Supply Monitoring (24.0), O&amp;M Billing – Enhancements (24.0), FHTC FE Reports (16.0) + others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Dheeraj Motiyani</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90.0</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SVS Water Supply Monitoring (27.0), Dhara GM PIU User/TL CR (19.0), O&amp;M Billing – Enhancements (18.0) + others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Ranjana Yadav</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88.0</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Cube Testing CR (22.0), Material Testing CR (13.0), Sahbhagita GM (12.0) + others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Susheel Kumar Patel</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88.0</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FHTC Change Request FHTC (44.0), Material Testing CR (20.0), Anusharavan (16.0) + others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TAPAN KHANDELWAL</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54.0</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SVS Water Supply Monitoring (17.0), Department Meetings (9.0), O&amp;M Billing – Enhancements (6.0) + others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Anand Gour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48.0</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Material Testing CR (16.0), Sahbhagita GM (16.0), Daily Inspection (8.0) + others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Mukesh Singh</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40.0</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SVS Water Supply Monitoring (24.0), Material Testing CR (8.0), FHTC FE Reports (8.0)</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AWINASH KHARE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21.0</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O&amp;M Billing – Enhancements (14.0), Dhara GM PIU User/TL CR (7.0)</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ABHINAV SRIVASTAVA</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12.0</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Asset Mapping (12.0)</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Neha Soni</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9.0</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SVS Water Supply Monitoring (8.0), Material Testing – FE Login (1.0)</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TOTAL</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690.0</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
            </w:r>
          </w:p>
        </w:tc>
      </w:tr>
    </w:tbl>
    <w:p>
      <w:pPr>
        <w:spacing w:after="120" w:before="320"/>
      </w:pPr>
      <w:r>
        <w:rPr>
          <w:rFonts w:ascii="Calibri" w:cs="Calibri" w:eastAsia="Calibri" w:hAnsi="Calibri"/>
          <w:b/>
          <w:bCs/>
          <w:sz w:val="24"/>
          <w:szCs w:val="24"/>
        </w:rPr>
        <w:t xml:space="preserve">QUANTITATIVE INFORMATION (CYCLE 5 – SPRINT 19 / AUGUST 2026)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00"/>
            <w:tcBorders>
              <w:top w:val="single" w:color="000000" w:sz="4"/>
              <w:left w:val="single" w:color="000000" w:sz="4"/>
              <w:bottom w:val="single" w:color="000000" w:sz="4"/>
              <w:right w:val="single" w:color="000000" w:sz="4"/>
            </w:tcBorders>
            <w:shd w:fill="FFF2CC" w:val="clear"/>
            <w:tcMar>
              <w:top w:type="dxa" w:w="60"/>
              <w:left w:type="dxa" w:w="100"/>
              <w:bottom w:type="dxa" w:w="60"/>
              <w:right w:type="dxa" w:w="100"/>
            </w:tcMar>
            <w:vAlign w:val="center"/>
          </w:tcPr>
          <w:p>
            <w:r>
              <w:rPr>
                <w:rFonts w:ascii="Calibri" w:cs="Calibri" w:eastAsia="Calibri" w:hAnsi="Calibri"/>
                <w:i/>
                <w:iCs/>
                <w:sz w:val="20"/>
                <w:szCs w:val="20"/>
              </w:rPr>
              <w:t xml:space="preserve">Note: Full Productivity, Cycle Time and Defect Removal Efficiency (DRE) statistical baselines (Mean/SD/UCL/LCL against code size and defect data) require the finalized Cycle 5 August measurement/data-collection sheet, which remains pending at the time of this report. The last published baseline remains Sprint 18 / July 2026 (Mean Productivity 0.18434, Mean Cycle Time 0.68252, Mean DRE 0.71641 — see the July 2026 Project Status Report for full control-limit detail). What the finalized August timesheet does provide is an effort-utilization snapshot: 690.0 of 1,126.0 assigned hours consumed overall (61.3%); 79.7% for the 98 Completed tasks (514.0 of 645.0 hrs) versus 36.6% for the 45 tasks still WIP (176.0 of 481.0 hrs). Full Sprint 19 SPC statistics will be finalized and published once the Cycle 5 August size/defect data collection is complete, ahead of the next MQAS appraisal.</w:t>
            </w:r>
          </w:p>
        </w:tc>
      </w:tr>
    </w:tbl>
    <w:p>
      <w:pPr>
        <w:spacing w:after="120" w:before="320"/>
      </w:pPr>
      <w:r>
        <w:rPr>
          <w:rFonts w:ascii="Calibri" w:cs="Calibri" w:eastAsia="Calibri" w:hAnsi="Calibri"/>
          <w:b/>
          <w:bCs/>
          <w:sz w:val="24"/>
          <w:szCs w:val="24"/>
        </w:rPr>
        <w:t xml:space="preserve">SUMMARY METRICS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900"/>
        <w:gridCol w:w="440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Metric</w:t>
            </w:r>
          </w:p>
        </w:tc>
        <w:tc>
          <w:tcPr>
            <w:tcW w:type="dxa" w:w="17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Planned Value</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Actual Value</w:t>
            </w:r>
          </w:p>
        </w:tc>
        <w:tc>
          <w:tcPr>
            <w:tcW w:type="dxa" w:w="4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Remarks</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Completed / Prod-Stable Modules &amp; CRs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10 of 22</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Cube Testing, O&amp;M Billing June CRs, Nirmal, Bharosa Factory Testing, Anusharavan, UI/UX Portal Redesign, Dashboard Public Reports, Daily Inspection, QA/User &amp; Role Management all Prod Stable; Sopan Calendar UAT Done.</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In-Progress Modules &amp; CRs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10 of 22</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Sahbhagita, Material Testing Re-Inspection, O&amp;M Billing July CRs, O&amp;M Billing WSDCP Phase 1, O&amp;M Billing Workflow, Parinam (FHTC), Vistrit/Dhara, SVS Water Supply Monitoring, AI Module – FHTC Tap Connection, CMMI L5 Cycle 4 Closure.</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Open / Not Started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2 of 22</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Master Data Lock (design discussion ongoing since June); Jal Samadhan – Complaint Queries Module (not started, escalated for Sprint 19).</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Monthly Department Meetings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3 (03, 19 &amp; 25 Aug 2026)</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Two MD Sir meetings at Jal Nigam Bhopal (03 &amp; 19 Aug) plus one virtual Project Review Call (25 Aug) – higher cadence than July's single meeting, reflecting the WSDCP rollout, Delhi/BISAG deadline and contractor billing push.</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Total Effort – August 2026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1,126.0 hrs assigned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690.0 hrs</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690.0 of 1,126.0 assigned hours consumed (61.3%) across 143 logged task entries (11 resources). Of these, 98 tasks marked Completed consumed 514.0 of 645.0 assigned hours (79.7% – within effort); 45 tasks still marked WIP have consumed 176.0 of 481.0 assigned hours (36.6%) as work continues into September. For reference, July 2026 (Sprint 18) consumed 1,133 hrs – the lower August figure reflects the higher proportion of tasks still in progress at month-end (WSDCP UAT, SVS Dashboard, Master Data Lock discussion, RFI/ID-restructuring design work) rather than a completed lower-effort sprint.</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0"/>
                <w:szCs w:val="20"/>
              </w:rPr>
              <w:t xml:space="preserve">Cycle 5 Status (Sprint 19)</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On Track</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On Track (with 2 watch items)</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WSDCP Phase 1 UAT progressing on schedule (182.0 hrs logged against O&amp;M Billing Enhancements). Sahbhagita and Material Testing 2nd-loop releases largely met their 19 Aug target. Master Data Lock and Jal Samadhan remain unresolved (0 hrs logged, still at design/discussion stage) and are escalated to Sprint 19 planning. Delhi/BISAG integration (28.0 hrs via Asset Mapping) and contractor billing both had hard 27–30 Aug deadlines, actively tracked and substantially met.</w:t>
            </w:r>
          </w:p>
        </w:tc>
      </w:tr>
    </w:tbl>
    <w:p>
      <w:pPr>
        <w:spacing w:after="120" w:before="320"/>
      </w:pPr>
      <w:r>
        <w:rPr>
          <w:rFonts w:ascii="Calibri" w:cs="Calibri" w:eastAsia="Calibri" w:hAnsi="Calibri"/>
          <w:b/>
          <w:bCs/>
          <w:sz w:val="24"/>
          <w:szCs w:val="24"/>
        </w:rPr>
        <w:t xml:space="preserve">MONTHLY MEETINGS WITH MD SIR &amp; PROJECT REVIEW – AUGUST 2026</w:t>
      </w:r>
    </w:p>
    <w:p>
      <w:pPr>
        <w:spacing w:after="140"/>
      </w:pPr>
      <w:r>
        <w:rPr>
          <w:rFonts w:ascii="Calibri" w:cs="Calibri" w:eastAsia="Calibri" w:hAnsi="Calibri"/>
          <w:sz w:val="20"/>
          <w:szCs w:val="20"/>
        </w:rPr>
        <w:t xml:space="preserve">Three meeting instances are consolidated in this report: MD Sir Meeting (03 August 2026, Jal Nigam Bhopal, presided by Mr. Tapan Khandelwal), MD Sir Meeting follow-up (19 August 2026, Jal Nigam Bhopal), and a Project Review Call (25 August 2026, virtual). The full Minutes of Meeting — including the complete 13-item (03 Aug) and 12-item (19 Aug) action-item tables, the four-theme 25 August discussion summary, and the O&amp;M Billing / All-Modules consolidated status annexures — are documented separately in “Monthly Meeting with MD Sir – MoM – Jal Rekha – August 2026” (Rev. 1.1), prepared by Mr. Dheeraj Motiyani and reviewed by Mr. Tapan Khandelwal. Key outcomes are summarized in the Planned Activities, Risk Management and Date-Wise Functionality sections above.</w:t>
      </w:r>
    </w:p>
    <w:p>
      <w:pPr>
        <w:spacing w:after="120" w:before="320"/>
      </w:pPr>
      <w:r>
        <w:rPr>
          <w:rFonts w:ascii="Calibri" w:cs="Calibri" w:eastAsia="Calibri" w:hAnsi="Calibri"/>
          <w:b/>
          <w:bCs/>
          <w:sz w:val="24"/>
          <w:szCs w:val="24"/>
        </w:rPr>
        <w:t xml:space="preserve">Review Comments</w:t>
      </w:r>
    </w:p>
    <w:p>
      <w:pPr>
        <w:spacing w:after="140"/>
      </w:pPr>
      <w:r>
        <w:rPr>
          <w:rFonts w:ascii="Calibri" w:cs="Calibri" w:eastAsia="Calibri" w:hAnsi="Calibri"/>
          <w:sz w:val="20"/>
          <w:szCs w:val="20"/>
        </w:rPr>
        <w:t xml:space="preserve">Project activity in August 2026 (Sprint 19) was anchored by three department-level review touchpoints against July's one — MD Sir meetings on 03 and 19 August at Jal Nigam Bhopal, plus a virtual Project Review Call on 25 August. Per the finalized Cycle 5 August timesheet, the team logged 690.0 of 1,126.0 assigned hours (61.3%) across 143 task entries from 11 resources; of these, 98 tasks marked Completed consumed 514.0 of 645.0 assigned hours (79.7% – comfortably within effort), while 45 tasks still marked WIP at month-end had consumed 176.0 of 481.0 assigned hours (36.6%), consistent with work continuing into September rather than an effort overrun. The single largest effort was O&amp;M Billing – Enhancements (182.0 hrs), covering WSDCP (Water Supply During Construction Phase) and Trial Run Phase requirement understanding across four review cycles, the Approval Process forward/backward routing feature, and the Addition &amp; Deduction / Bill Tracking enhancements confirmed in the 25 August review. SVS Water Supply Monitoring (106.0 hrs) advanced the dashboard, wireframe and Har Ghar Jal API work toward its 19 August target. FHTC Change Request – FHTC (64.0 hrs) and FHTC – FE Reports (28.0 hrs) together delivered the Parinam Dashboard UI/API work that reached production on 21 August. Material Testing (58.0 hrs) and Sahbhagita (41.0 hrs) both substantially completed their 19 August production-release targets. Asset Mapping (28.0 hrs) delivered the Sujalam Bharat API supporting the Delhi/BISAG data-sharing integration discussed on 25 August. CMMI Documents (23.0 hrs) continued Cycle 4 review-meeting and Cycle 5 (June–July) documentation work. Three items – Master Data Lock, RFI/MVS-handover redesign, and Agency/PIU ID restructuring – remain at the design/discussion stage with no dedicated August development hours logged, and are explicitly carried into Sprint 19/September per the 25 August review. Full quantitative SPC statistics (Productivity, Cycle Time, DRE control limits) still require the formal Cycle 5 measurement/defect-data sheet and are not yet available; the July 2026 (Sprint 18) baseline remains the last published reference pending that update.</w:t>
      </w:r>
    </w:p>
    <w:p>
      <w:pPr>
        <w:spacing w:before="300"/>
      </w:pPr>
      <w:r>
        <w:rPr>
          <w:rFonts w:ascii="Calibri" w:cs="Calibri" w:eastAsia="Calibri" w:hAnsi="Calibri"/>
          <w:b/>
          <w:bCs/>
          <w:sz w:val="20"/>
          <w:szCs w:val="20"/>
        </w:rPr>
        <w:t xml:space="preserve">Prepared by: Mr. Dheeraj Motiyani, Sr. Business Analyst, MPSEDC</w:t>
      </w:r>
    </w:p>
    <w:p>
      <w:pPr>
        <w:spacing w:before="60"/>
      </w:pPr>
      <w:r>
        <w:rPr>
          <w:rFonts w:ascii="Calibri" w:cs="Calibri" w:eastAsia="Calibri" w:hAnsi="Calibri"/>
          <w:b/>
          <w:bCs/>
          <w:sz w:val="20"/>
          <w:szCs w:val="20"/>
        </w:rPr>
        <w:t xml:space="preserve">Reviewed by: Mr. Tapan Khandelwal, Project Manager, MPSEDC</w:t>
      </w:r>
    </w:p>
    <w:p>
      <w:pPr>
        <w:spacing w:before="60"/>
      </w:pPr>
      <w:r>
        <w:rPr>
          <w:rFonts w:ascii="Calibri" w:cs="Calibri" w:eastAsia="Calibri" w:hAnsi="Calibri"/>
          <w:b/>
          <w:bCs/>
          <w:sz w:val="20"/>
          <w:szCs w:val="20"/>
        </w:rPr>
        <w:t xml:space="preserve">Date: 17th September 2026 (Rev. 2.0)</w:t>
      </w:r>
    </w:p>
    <w:sectPr>
      <w:headerReference w:type="default" r:id="rId7"/>
      <w:footerReference w:type="default" r:id="rId8"/>
      <w:pgSz w:w="12240" w:h="15840" w:orient="portrait"/>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s="Calibri" w:eastAsia="Calibri" w:hAnsi="Calibri"/>
        <w:color w:val="808080"/>
        <w:sz w:val="16"/>
        <w:szCs w:val="16"/>
      </w:rPr>
      <w:t xml:space="preserve">Jal Rekha — Project Status Report |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2026-09-18T02:06:39.671Z</dcterms:created>
  <dcterms:modified xsi:type="dcterms:W3CDTF">2026-09-18T02:06:39.679Z</dcterms:modified>
</cp:coreProperties>
</file>

<file path=docProps/custom.xml><?xml version="1.0" encoding="utf-8"?>
<Properties xmlns="http://schemas.openxmlformats.org/officeDocument/2006/custom-properties" xmlns:vt="http://schemas.openxmlformats.org/officeDocument/2006/docPropsVTypes"/>
</file>