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57540" w14:textId="77777777" w:rsidR="000D085B" w:rsidRPr="00866A29" w:rsidRDefault="000D085B" w:rsidP="000D085B">
      <w:pPr>
        <w:rPr>
          <w:rFonts w:ascii="Times New Roman" w:hAnsi="Times New Roman" w:cs="Times New Roman"/>
        </w:rPr>
      </w:pPr>
      <w:r w:rsidRPr="00B408AC">
        <w:rPr>
          <w:rFonts w:cstheme="minorHAnsi"/>
        </w:rPr>
        <w:br/>
      </w:r>
      <w:r w:rsidRPr="00B408AC">
        <w:rPr>
          <w:rFonts w:ascii="Arial Rounded MT Bold" w:hAnsi="Arial Rounded MT Bold" w:cstheme="minorHAnsi"/>
          <w:sz w:val="24"/>
          <w:szCs w:val="24"/>
        </w:rPr>
        <w:t xml:space="preserve">Module </w:t>
      </w:r>
    </w:p>
    <w:p w14:paraId="2700129C" w14:textId="79DDF72D" w:rsidR="000D085B" w:rsidRPr="000D085B" w:rsidRDefault="000D085B" w:rsidP="000D085B">
      <w:pPr>
        <w:rPr>
          <w:b/>
          <w:bCs/>
          <w:sz w:val="44"/>
          <w:szCs w:val="44"/>
          <w:lang w:val="en-IN"/>
        </w:rPr>
      </w:pPr>
      <w:r w:rsidRPr="00BE3C94">
        <w:rPr>
          <w:b/>
          <w:bCs/>
          <w:sz w:val="44"/>
          <w:szCs w:val="44"/>
        </w:rPr>
        <w:t>Aakalan</w:t>
      </w:r>
      <w:r>
        <w:rPr>
          <w:b/>
          <w:bCs/>
          <w:sz w:val="44"/>
          <w:szCs w:val="44"/>
        </w:rPr>
        <w:t xml:space="preserve"> (</w:t>
      </w:r>
      <w:r w:rsidRPr="000D085B">
        <w:rPr>
          <w:b/>
          <w:bCs/>
          <w:sz w:val="44"/>
          <w:szCs w:val="44"/>
          <w:lang w:val="en-IN"/>
        </w:rPr>
        <w:t>O&amp;M Billing</w:t>
      </w:r>
      <w:r>
        <w:rPr>
          <w:b/>
          <w:bCs/>
          <w:sz w:val="44"/>
          <w:szCs w:val="44"/>
        </w:rPr>
        <w:t>)</w:t>
      </w:r>
    </w:p>
    <w:p w14:paraId="48D6B5E6" w14:textId="77777777" w:rsidR="000D085B" w:rsidRPr="006F1C9E" w:rsidRDefault="000D085B" w:rsidP="000D085B"/>
    <w:p w14:paraId="700D207A" w14:textId="23BA921E" w:rsidR="000D085B" w:rsidRPr="00866A29" w:rsidRDefault="000D085B" w:rsidP="000D085B">
      <w:pPr>
        <w:rPr>
          <w:rFonts w:ascii="Times New Roman" w:hAnsi="Times New Roman" w:cs="Times New Roman"/>
          <w:b/>
          <w:bCs/>
          <w:color w:val="0070C0"/>
          <w:u w:val="single"/>
        </w:rPr>
      </w:pPr>
      <w:r w:rsidRPr="00866A29">
        <w:rPr>
          <w:rFonts w:ascii="Times New Roman" w:hAnsi="Times New Roman" w:cs="Times New Roman"/>
          <w:b/>
          <w:bCs/>
          <w:color w:val="0070C0"/>
          <w:u w:val="single"/>
        </w:rPr>
        <w:t>1.URL</w:t>
      </w:r>
      <w:r>
        <w:rPr>
          <w:rFonts w:ascii="Times New Roman" w:hAnsi="Times New Roman" w:cs="Times New Roman"/>
          <w:b/>
          <w:bCs/>
          <w:color w:val="0070C0"/>
          <w:u w:val="single"/>
        </w:rPr>
        <w:t xml:space="preserve"> </w:t>
      </w:r>
      <w:r w:rsidRPr="000D085B">
        <w:rPr>
          <w:rFonts w:ascii="Times New Roman" w:hAnsi="Times New Roman" w:cs="Times New Roman"/>
          <w:b/>
          <w:bCs/>
          <w:color w:val="0070C0"/>
          <w:u w:val="single"/>
        </w:rPr>
        <w:t>https://jalrekha.mp.gov.in/jalrekha/Frm_OMContractDetails</w:t>
      </w:r>
    </w:p>
    <w:p w14:paraId="42A3E60D" w14:textId="4C895A0E" w:rsidR="000D085B" w:rsidRPr="00866A29" w:rsidRDefault="000D085B" w:rsidP="000D085B">
      <w:pPr>
        <w:rPr>
          <w:rFonts w:ascii="Times New Roman" w:hAnsi="Times New Roman" w:cs="Times New Roman"/>
          <w:b/>
          <w:bCs/>
          <w:color w:val="0070C0"/>
          <w:u w:val="single"/>
        </w:rPr>
      </w:pPr>
      <w:r>
        <w:rPr>
          <w:rFonts w:ascii="Times New Roman" w:hAnsi="Times New Roman" w:cs="Times New Roman"/>
          <w:b/>
          <w:bCs/>
          <w:color w:val="0070C0"/>
          <w:u w:val="single"/>
        </w:rPr>
        <w:t>2</w:t>
      </w:r>
      <w:r w:rsidRPr="00866A29">
        <w:rPr>
          <w:rFonts w:ascii="Times New Roman" w:hAnsi="Times New Roman" w:cs="Times New Roman"/>
          <w:b/>
          <w:bCs/>
          <w:color w:val="0070C0"/>
          <w:u w:val="single"/>
        </w:rPr>
        <w:t>.URL</w:t>
      </w:r>
      <w:r>
        <w:rPr>
          <w:rFonts w:ascii="Times New Roman" w:hAnsi="Times New Roman" w:cs="Times New Roman"/>
          <w:b/>
          <w:bCs/>
          <w:color w:val="0070C0"/>
          <w:u w:val="single"/>
        </w:rPr>
        <w:t xml:space="preserve"> </w:t>
      </w:r>
      <w:r w:rsidRPr="000D085B">
        <w:rPr>
          <w:rFonts w:ascii="Times New Roman" w:hAnsi="Times New Roman" w:cs="Times New Roman"/>
          <w:b/>
          <w:bCs/>
          <w:color w:val="0070C0"/>
          <w:u w:val="single"/>
        </w:rPr>
        <w:t>https://jalrekha.mp.gov.in/jalrekha/OandMBilling</w:t>
      </w:r>
    </w:p>
    <w:p w14:paraId="24BD52C5" w14:textId="77777777" w:rsidR="000D085B" w:rsidRPr="00866A29" w:rsidRDefault="000D085B" w:rsidP="000D085B">
      <w:pPr>
        <w:rPr>
          <w:rFonts w:ascii="Times New Roman" w:hAnsi="Times New Roman" w:cs="Times New Roman"/>
          <w:b/>
          <w:bCs/>
          <w:color w:val="0070C0"/>
          <w:u w:val="single"/>
        </w:rPr>
      </w:pPr>
    </w:p>
    <w:p w14:paraId="0E1D2570" w14:textId="77777777" w:rsidR="000D085B" w:rsidRDefault="000D085B" w:rsidP="000D085B">
      <w:pPr>
        <w:pStyle w:val="NormalWeb"/>
        <w:rPr>
          <w:rStyle w:val="Strong"/>
          <w:bCs w:val="0"/>
        </w:rPr>
      </w:pPr>
      <w:bookmarkStart w:id="0" w:name="_Hlt68024223"/>
      <w:bookmarkStart w:id="1" w:name="_Toc68062410"/>
      <w:bookmarkStart w:id="2" w:name="_Toc68062762"/>
      <w:bookmarkStart w:id="3" w:name="_Toc68063093"/>
      <w:bookmarkStart w:id="4" w:name="_Toc68063185"/>
      <w:bookmarkEnd w:id="0"/>
      <w:r w:rsidRPr="00866A29">
        <w:rPr>
          <w:rStyle w:val="Strong"/>
          <w:bCs w:val="0"/>
        </w:rPr>
        <w:t>Navigation</w:t>
      </w:r>
      <w:bookmarkEnd w:id="1"/>
      <w:bookmarkEnd w:id="2"/>
      <w:bookmarkEnd w:id="3"/>
      <w:bookmarkEnd w:id="4"/>
      <w:r w:rsidRPr="00866A29">
        <w:rPr>
          <w:rStyle w:val="Strong"/>
          <w:bCs w:val="0"/>
        </w:rPr>
        <w:t xml:space="preserve">: </w:t>
      </w:r>
    </w:p>
    <w:p w14:paraId="0F31F350" w14:textId="1D930232" w:rsidR="000D085B" w:rsidRDefault="000D085B" w:rsidP="000D085B">
      <w:pPr>
        <w:pStyle w:val="NormalWeb"/>
        <w:numPr>
          <w:ilvl w:val="0"/>
          <w:numId w:val="4"/>
        </w:numPr>
        <w:rPr>
          <w:lang w:val="en-US"/>
        </w:rPr>
      </w:pPr>
      <w:r w:rsidRPr="000D085B">
        <w:rPr>
          <w:lang w:val="en-US"/>
        </w:rPr>
        <w:t>Contract Details</w:t>
      </w:r>
    </w:p>
    <w:p w14:paraId="0A4FEB54" w14:textId="39608AE0" w:rsidR="000D085B" w:rsidRPr="000E6DC0" w:rsidRDefault="000D085B" w:rsidP="000D085B">
      <w:pPr>
        <w:pStyle w:val="NormalWeb"/>
        <w:numPr>
          <w:ilvl w:val="0"/>
          <w:numId w:val="4"/>
        </w:numPr>
        <w:rPr>
          <w:lang w:val="en-US"/>
        </w:rPr>
      </w:pPr>
      <w:r w:rsidRPr="000D085B">
        <w:rPr>
          <w:lang w:val="en-US"/>
        </w:rPr>
        <w:t>Generate Bill</w:t>
      </w:r>
      <w:r>
        <w:rPr>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81"/>
      </w:tblGrid>
      <w:tr w:rsidR="000D085B" w:rsidRPr="002D665F" w14:paraId="6847D03E" w14:textId="77777777" w:rsidTr="00546E0F">
        <w:trPr>
          <w:tblCellSpacing w:w="15" w:type="dxa"/>
        </w:trPr>
        <w:tc>
          <w:tcPr>
            <w:tcW w:w="0" w:type="auto"/>
            <w:vAlign w:val="center"/>
          </w:tcPr>
          <w:p w14:paraId="3703AFE3" w14:textId="77777777" w:rsidR="000D085B" w:rsidRPr="002D665F" w:rsidRDefault="000D085B" w:rsidP="00546E0F">
            <w:pPr>
              <w:pStyle w:val="NormalWeb"/>
              <w:rPr>
                <w:rFonts w:asciiTheme="minorHAnsi" w:hAnsiTheme="minorHAnsi" w:cstheme="minorHAnsi"/>
                <w:b/>
                <w:bCs/>
              </w:rPr>
            </w:pPr>
            <w:r>
              <w:rPr>
                <w:lang w:val="en-US"/>
              </w:rPr>
              <w:t xml:space="preserve"> </w:t>
            </w:r>
            <w:r w:rsidRPr="000E6DC0">
              <w:rPr>
                <w:rFonts w:asciiTheme="minorHAnsi" w:hAnsiTheme="minorHAnsi" w:cstheme="minorHAnsi"/>
                <w:b/>
                <w:bCs/>
                <w:lang w:val="en-US"/>
              </w:rPr>
              <w:t>1. Module Overview</w:t>
            </w:r>
          </w:p>
        </w:tc>
        <w:tc>
          <w:tcPr>
            <w:tcW w:w="0" w:type="auto"/>
            <w:vAlign w:val="center"/>
          </w:tcPr>
          <w:p w14:paraId="237F5E0D" w14:textId="77777777" w:rsidR="000D085B" w:rsidRPr="002D665F" w:rsidRDefault="000D085B" w:rsidP="00546E0F">
            <w:pPr>
              <w:pStyle w:val="NormalWeb"/>
            </w:pPr>
          </w:p>
        </w:tc>
      </w:tr>
      <w:tr w:rsidR="000D085B" w:rsidRPr="002D665F" w14:paraId="5B3DFB8B" w14:textId="77777777" w:rsidTr="00546E0F">
        <w:trPr>
          <w:tblCellSpacing w:w="15" w:type="dxa"/>
        </w:trPr>
        <w:tc>
          <w:tcPr>
            <w:tcW w:w="0" w:type="auto"/>
            <w:vAlign w:val="center"/>
          </w:tcPr>
          <w:p w14:paraId="260CCB38" w14:textId="77777777" w:rsidR="000D085B" w:rsidRPr="002D665F" w:rsidRDefault="000D085B" w:rsidP="00546E0F">
            <w:pPr>
              <w:pStyle w:val="NormalWeb"/>
            </w:pPr>
          </w:p>
        </w:tc>
        <w:tc>
          <w:tcPr>
            <w:tcW w:w="0" w:type="auto"/>
            <w:vAlign w:val="center"/>
          </w:tcPr>
          <w:p w14:paraId="53DCDE03" w14:textId="77777777" w:rsidR="000D085B" w:rsidRPr="002D665F" w:rsidRDefault="000D085B" w:rsidP="00546E0F">
            <w:pPr>
              <w:pStyle w:val="NormalWeb"/>
            </w:pPr>
          </w:p>
        </w:tc>
      </w:tr>
    </w:tbl>
    <w:tbl>
      <w:tblPr>
        <w:tblStyle w:val="TableGrid"/>
        <w:tblW w:w="0" w:type="auto"/>
        <w:tblLook w:val="04A0" w:firstRow="1" w:lastRow="0" w:firstColumn="1" w:lastColumn="0" w:noHBand="0" w:noVBand="1"/>
      </w:tblPr>
      <w:tblGrid>
        <w:gridCol w:w="5395"/>
        <w:gridCol w:w="5395"/>
      </w:tblGrid>
      <w:tr w:rsidR="000D085B" w14:paraId="619EF191" w14:textId="77777777" w:rsidTr="00546E0F">
        <w:tc>
          <w:tcPr>
            <w:tcW w:w="5395" w:type="dxa"/>
            <w:vAlign w:val="center"/>
          </w:tcPr>
          <w:p w14:paraId="73E7F742" w14:textId="77777777" w:rsidR="000D085B" w:rsidRDefault="000D085B" w:rsidP="00546E0F">
            <w:pPr>
              <w:pStyle w:val="NormalWeb"/>
              <w:rPr>
                <w:lang w:val="en-US"/>
              </w:rPr>
            </w:pPr>
            <w:r w:rsidRPr="002D665F">
              <w:rPr>
                <w:b/>
                <w:bCs/>
              </w:rPr>
              <w:t>Attribute</w:t>
            </w:r>
          </w:p>
        </w:tc>
        <w:tc>
          <w:tcPr>
            <w:tcW w:w="5395" w:type="dxa"/>
            <w:vAlign w:val="center"/>
          </w:tcPr>
          <w:p w14:paraId="2505912B" w14:textId="77777777" w:rsidR="000D085B" w:rsidRDefault="000D085B" w:rsidP="00546E0F">
            <w:pPr>
              <w:pStyle w:val="NormalWeb"/>
              <w:rPr>
                <w:lang w:val="en-US"/>
              </w:rPr>
            </w:pPr>
            <w:r w:rsidRPr="002D665F">
              <w:rPr>
                <w:b/>
                <w:bCs/>
              </w:rPr>
              <w:t>Description</w:t>
            </w:r>
          </w:p>
        </w:tc>
      </w:tr>
      <w:tr w:rsidR="000D085B" w14:paraId="12397341" w14:textId="77777777" w:rsidTr="00546E0F">
        <w:tc>
          <w:tcPr>
            <w:tcW w:w="5395" w:type="dxa"/>
            <w:vAlign w:val="center"/>
          </w:tcPr>
          <w:p w14:paraId="29A62470" w14:textId="77777777" w:rsidR="000D085B" w:rsidRDefault="000D085B" w:rsidP="00546E0F">
            <w:pPr>
              <w:pStyle w:val="NormalWeb"/>
              <w:rPr>
                <w:lang w:val="en-US"/>
              </w:rPr>
            </w:pPr>
            <w:r w:rsidRPr="002D665F">
              <w:t>Module Name</w:t>
            </w:r>
          </w:p>
        </w:tc>
        <w:tc>
          <w:tcPr>
            <w:tcW w:w="5395" w:type="dxa"/>
            <w:vAlign w:val="center"/>
          </w:tcPr>
          <w:p w14:paraId="65D0B194" w14:textId="613A85B4" w:rsidR="000D085B" w:rsidRPr="000D085B" w:rsidRDefault="000D085B" w:rsidP="00546E0F">
            <w:pPr>
              <w:pStyle w:val="NormalWeb"/>
            </w:pPr>
            <w:r w:rsidRPr="00054227">
              <w:rPr>
                <w:lang w:val="en-US"/>
              </w:rPr>
              <w:t>Aakalan</w:t>
            </w:r>
            <w:r>
              <w:rPr>
                <w:lang w:val="en-US"/>
              </w:rPr>
              <w:t xml:space="preserve"> (</w:t>
            </w:r>
            <w:r w:rsidRPr="000D085B">
              <w:t>O&amp;M Billing</w:t>
            </w:r>
            <w:r>
              <w:rPr>
                <w:lang w:val="en-US"/>
              </w:rPr>
              <w:t>)</w:t>
            </w:r>
          </w:p>
        </w:tc>
      </w:tr>
      <w:tr w:rsidR="000D085B" w14:paraId="40121D8F" w14:textId="77777777" w:rsidTr="00546E0F">
        <w:tc>
          <w:tcPr>
            <w:tcW w:w="5395" w:type="dxa"/>
            <w:vAlign w:val="center"/>
          </w:tcPr>
          <w:p w14:paraId="41073B16" w14:textId="77777777" w:rsidR="000D085B" w:rsidRDefault="000D085B" w:rsidP="00546E0F">
            <w:pPr>
              <w:pStyle w:val="NormalWeb"/>
              <w:rPr>
                <w:lang w:val="en-US"/>
              </w:rPr>
            </w:pPr>
            <w:r w:rsidRPr="002D665F">
              <w:t>Sub-Modules</w:t>
            </w:r>
          </w:p>
        </w:tc>
        <w:tc>
          <w:tcPr>
            <w:tcW w:w="5395" w:type="dxa"/>
            <w:vAlign w:val="center"/>
          </w:tcPr>
          <w:p w14:paraId="4D7296DB" w14:textId="18C9C958" w:rsidR="000D085B" w:rsidRDefault="000D085B" w:rsidP="00546E0F">
            <w:pPr>
              <w:pStyle w:val="NormalWeb"/>
              <w:rPr>
                <w:lang w:val="en-US"/>
              </w:rPr>
            </w:pPr>
            <w:r w:rsidRPr="000D085B">
              <w:rPr>
                <w:lang w:val="en-US"/>
              </w:rPr>
              <w:t>Contract Details</w:t>
            </w:r>
            <w:r>
              <w:rPr>
                <w:lang w:val="en-US"/>
              </w:rPr>
              <w:t xml:space="preserve">, </w:t>
            </w:r>
            <w:r w:rsidRPr="000D085B">
              <w:rPr>
                <w:lang w:val="en-US"/>
              </w:rPr>
              <w:t>Generate Bill</w:t>
            </w:r>
          </w:p>
        </w:tc>
      </w:tr>
      <w:tr w:rsidR="000D085B" w14:paraId="24D83A8F" w14:textId="77777777" w:rsidTr="00546E0F">
        <w:tc>
          <w:tcPr>
            <w:tcW w:w="5395" w:type="dxa"/>
            <w:vAlign w:val="center"/>
          </w:tcPr>
          <w:p w14:paraId="1204D42A" w14:textId="77777777" w:rsidR="000D085B" w:rsidRDefault="000D085B" w:rsidP="00546E0F">
            <w:pPr>
              <w:pStyle w:val="NormalWeb"/>
              <w:rPr>
                <w:lang w:val="en-US"/>
              </w:rPr>
            </w:pPr>
            <w:r w:rsidRPr="002D665F">
              <w:t>Technology Stack</w:t>
            </w:r>
          </w:p>
        </w:tc>
        <w:tc>
          <w:tcPr>
            <w:tcW w:w="5395" w:type="dxa"/>
            <w:vAlign w:val="center"/>
          </w:tcPr>
          <w:p w14:paraId="5E4C013C" w14:textId="77777777" w:rsidR="000D085B" w:rsidRDefault="000D085B" w:rsidP="00546E0F">
            <w:pPr>
              <w:pStyle w:val="NormalWeb"/>
              <w:rPr>
                <w:lang w:val="en-US"/>
              </w:rPr>
            </w:pPr>
            <w:r>
              <w:t xml:space="preserve"> </w:t>
            </w:r>
            <w:r w:rsidRPr="002D665F">
              <w:t>HTML5, CSS3, Bootstrap, jQuery, JavaScript, Data Tables</w:t>
            </w:r>
          </w:p>
        </w:tc>
      </w:tr>
      <w:tr w:rsidR="000D085B" w14:paraId="026B5ACE" w14:textId="77777777" w:rsidTr="00546E0F">
        <w:tc>
          <w:tcPr>
            <w:tcW w:w="5395" w:type="dxa"/>
            <w:vAlign w:val="center"/>
          </w:tcPr>
          <w:p w14:paraId="164B38AC" w14:textId="77777777" w:rsidR="000D085B" w:rsidRDefault="000D085B" w:rsidP="00546E0F">
            <w:pPr>
              <w:pStyle w:val="NormalWeb"/>
              <w:rPr>
                <w:lang w:val="en-US"/>
              </w:rPr>
            </w:pPr>
            <w:r w:rsidRPr="002D665F">
              <w:t>UI Components</w:t>
            </w:r>
          </w:p>
        </w:tc>
        <w:tc>
          <w:tcPr>
            <w:tcW w:w="5395" w:type="dxa"/>
            <w:vAlign w:val="center"/>
          </w:tcPr>
          <w:p w14:paraId="5EC9E537" w14:textId="77777777" w:rsidR="000D085B" w:rsidRDefault="000D085B" w:rsidP="00546E0F">
            <w:pPr>
              <w:pStyle w:val="NormalWeb"/>
              <w:rPr>
                <w:lang w:val="en-US"/>
              </w:rPr>
            </w:pPr>
            <w:r w:rsidRPr="002D665F">
              <w:t>Filters, Dropdowns, Radio Buttons, Modal Popups, Pagination</w:t>
            </w:r>
            <w:r>
              <w:t>, Data Tables</w:t>
            </w:r>
          </w:p>
        </w:tc>
      </w:tr>
      <w:tr w:rsidR="000D085B" w14:paraId="27CAFF5F" w14:textId="77777777" w:rsidTr="00546E0F">
        <w:tc>
          <w:tcPr>
            <w:tcW w:w="5395" w:type="dxa"/>
          </w:tcPr>
          <w:p w14:paraId="6B8752EC" w14:textId="77777777" w:rsidR="000D085B" w:rsidRDefault="000D085B" w:rsidP="00546E0F">
            <w:pPr>
              <w:pStyle w:val="NormalWeb"/>
              <w:rPr>
                <w:lang w:val="en-US"/>
              </w:rPr>
            </w:pPr>
            <w:r w:rsidRPr="002D665F">
              <w:rPr>
                <w:lang w:val="en-US"/>
              </w:rPr>
              <w:t>Objective</w:t>
            </w:r>
          </w:p>
        </w:tc>
        <w:tc>
          <w:tcPr>
            <w:tcW w:w="5395" w:type="dxa"/>
          </w:tcPr>
          <w:p w14:paraId="41850985" w14:textId="77777777" w:rsidR="000D085B" w:rsidRDefault="000D085B" w:rsidP="00546E0F">
            <w:pPr>
              <w:pStyle w:val="NormalWeb"/>
              <w:rPr>
                <w:lang w:val="en-US"/>
              </w:rPr>
            </w:pPr>
            <w:r w:rsidRPr="002D665F">
              <w:rPr>
                <w:lang w:val="en-US"/>
              </w:rPr>
              <w:t xml:space="preserve">Efficient planning, tracking, monitoring, and summary reporting of </w:t>
            </w:r>
            <w:r w:rsidRPr="00054227">
              <w:rPr>
                <w:lang w:val="en-US"/>
              </w:rPr>
              <w:t>Aakalan</w:t>
            </w:r>
            <w:r w:rsidRPr="002D665F">
              <w:rPr>
                <w:lang w:val="en-US"/>
              </w:rPr>
              <w:t xml:space="preserve"> activities</w:t>
            </w:r>
          </w:p>
        </w:tc>
      </w:tr>
    </w:tbl>
    <w:p w14:paraId="31B3A100" w14:textId="77777777" w:rsidR="000D085B" w:rsidRDefault="000D085B" w:rsidP="000D085B">
      <w:pPr>
        <w:pStyle w:val="NormalWeb"/>
        <w:rPr>
          <w:lang w:val="en-US"/>
        </w:rPr>
      </w:pPr>
    </w:p>
    <w:p w14:paraId="53344D66" w14:textId="77777777" w:rsidR="000D085B" w:rsidRDefault="000D085B" w:rsidP="000D085B">
      <w:pPr>
        <w:pStyle w:val="NormalWeb"/>
        <w:rPr>
          <w:rFonts w:asciiTheme="minorHAnsi" w:hAnsiTheme="minorHAnsi" w:cstheme="minorHAnsi"/>
          <w:b/>
          <w:bCs/>
        </w:rPr>
      </w:pPr>
      <w:r w:rsidRPr="00E86B90">
        <w:rPr>
          <w:rStyle w:val="Strong"/>
          <w:rFonts w:asciiTheme="minorHAnsi" w:hAnsiTheme="minorHAnsi" w:cstheme="minorHAnsi"/>
        </w:rPr>
        <w:t xml:space="preserve"> </w:t>
      </w:r>
      <w:r>
        <w:rPr>
          <w:rFonts w:asciiTheme="minorHAnsi" w:hAnsiTheme="minorHAnsi" w:cstheme="minorHAnsi"/>
          <w:b/>
          <w:bCs/>
          <w:lang w:val="en-US"/>
        </w:rPr>
        <w:t>2</w:t>
      </w:r>
      <w:r w:rsidRPr="000E6DC0">
        <w:rPr>
          <w:rFonts w:asciiTheme="minorHAnsi" w:hAnsiTheme="minorHAnsi" w:cstheme="minorHAnsi"/>
          <w:b/>
          <w:bCs/>
          <w:lang w:val="en-US"/>
        </w:rPr>
        <w:t>. UI &amp; UX Component Implementation</w:t>
      </w:r>
    </w:p>
    <w:tbl>
      <w:tblPr>
        <w:tblStyle w:val="TableGrid"/>
        <w:tblW w:w="0" w:type="auto"/>
        <w:tblLook w:val="04A0" w:firstRow="1" w:lastRow="0" w:firstColumn="1" w:lastColumn="0" w:noHBand="0" w:noVBand="1"/>
      </w:tblPr>
      <w:tblGrid>
        <w:gridCol w:w="5395"/>
        <w:gridCol w:w="5395"/>
      </w:tblGrid>
      <w:tr w:rsidR="000D085B" w14:paraId="61B06C40" w14:textId="77777777" w:rsidTr="00546E0F">
        <w:tc>
          <w:tcPr>
            <w:tcW w:w="5395" w:type="dxa"/>
            <w:vAlign w:val="center"/>
          </w:tcPr>
          <w:p w14:paraId="188A1813" w14:textId="77777777" w:rsidR="000D085B" w:rsidRDefault="000D085B" w:rsidP="00546E0F">
            <w:pPr>
              <w:pStyle w:val="NormalWeb"/>
              <w:rPr>
                <w:rFonts w:asciiTheme="minorHAnsi" w:hAnsiTheme="minorHAnsi" w:cstheme="minorHAnsi"/>
              </w:rPr>
            </w:pPr>
            <w:r w:rsidRPr="000E6DC0">
              <w:rPr>
                <w:rFonts w:cstheme="minorHAnsi"/>
                <w:b/>
                <w:bCs/>
              </w:rPr>
              <w:t>UI Element</w:t>
            </w:r>
          </w:p>
        </w:tc>
        <w:tc>
          <w:tcPr>
            <w:tcW w:w="5395" w:type="dxa"/>
            <w:vAlign w:val="center"/>
          </w:tcPr>
          <w:p w14:paraId="04CA5876" w14:textId="77777777" w:rsidR="000D085B" w:rsidRDefault="000D085B" w:rsidP="00546E0F">
            <w:pPr>
              <w:pStyle w:val="NormalWeb"/>
              <w:rPr>
                <w:rFonts w:asciiTheme="minorHAnsi" w:hAnsiTheme="minorHAnsi" w:cstheme="minorHAnsi"/>
              </w:rPr>
            </w:pPr>
            <w:r w:rsidRPr="000E6DC0">
              <w:rPr>
                <w:rFonts w:cstheme="minorHAnsi"/>
                <w:b/>
                <w:bCs/>
              </w:rPr>
              <w:t>Implementation Details</w:t>
            </w:r>
          </w:p>
        </w:tc>
      </w:tr>
      <w:tr w:rsidR="00F3690F" w14:paraId="29AE3351" w14:textId="77777777" w:rsidTr="00546E0F">
        <w:tc>
          <w:tcPr>
            <w:tcW w:w="5395" w:type="dxa"/>
            <w:vAlign w:val="center"/>
          </w:tcPr>
          <w:p w14:paraId="24BB71A9" w14:textId="49923271" w:rsidR="00F3690F" w:rsidRPr="000E6DC0" w:rsidRDefault="00F3690F" w:rsidP="00546E0F">
            <w:pPr>
              <w:pStyle w:val="NormalWeb"/>
              <w:rPr>
                <w:rFonts w:cstheme="minorHAnsi"/>
              </w:rPr>
            </w:pPr>
            <w:r w:rsidRPr="00F3690F">
              <w:rPr>
                <w:rFonts w:cstheme="minorHAnsi"/>
                <w:lang w:val="en-US"/>
              </w:rPr>
              <w:t>Navigation &amp; Dashboard</w:t>
            </w:r>
          </w:p>
        </w:tc>
        <w:tc>
          <w:tcPr>
            <w:tcW w:w="5395" w:type="dxa"/>
            <w:vAlign w:val="center"/>
          </w:tcPr>
          <w:p w14:paraId="46042FE5" w14:textId="15BE5B68" w:rsidR="00F3690F" w:rsidRPr="00492F2A" w:rsidRDefault="00F3690F" w:rsidP="00546E0F">
            <w:pPr>
              <w:pStyle w:val="NormalWeb"/>
              <w:rPr>
                <w:rFonts w:cstheme="minorHAnsi"/>
              </w:rPr>
            </w:pPr>
            <w:r w:rsidRPr="00F3690F">
              <w:rPr>
                <w:rFonts w:cstheme="minorHAnsi"/>
                <w:lang w:val="en-US"/>
              </w:rPr>
              <w:t xml:space="preserve">Implemented responsive navigation with fixed header, sidebar, active menu highlighting, and tab-based navigation for </w:t>
            </w:r>
            <w:r w:rsidRPr="00F3690F">
              <w:rPr>
                <w:rFonts w:cstheme="minorHAnsi"/>
                <w:b/>
                <w:bCs/>
                <w:lang w:val="en-US"/>
              </w:rPr>
              <w:t>Contract Details, O&amp;M Billing, and Reports</w:t>
            </w:r>
            <w:r w:rsidRPr="00F3690F">
              <w:rPr>
                <w:rFonts w:cstheme="minorHAnsi"/>
                <w:lang w:val="en-US"/>
              </w:rPr>
              <w:t>.</w:t>
            </w:r>
          </w:p>
        </w:tc>
      </w:tr>
      <w:tr w:rsidR="000D085B" w14:paraId="79805F85" w14:textId="77777777" w:rsidTr="00546E0F">
        <w:tc>
          <w:tcPr>
            <w:tcW w:w="5395" w:type="dxa"/>
            <w:vAlign w:val="center"/>
          </w:tcPr>
          <w:p w14:paraId="4835B4BB" w14:textId="77777777" w:rsidR="000D085B" w:rsidRDefault="000D085B" w:rsidP="00546E0F">
            <w:pPr>
              <w:pStyle w:val="NormalWeb"/>
              <w:rPr>
                <w:rFonts w:asciiTheme="minorHAnsi" w:hAnsiTheme="minorHAnsi" w:cstheme="minorHAnsi"/>
              </w:rPr>
            </w:pPr>
            <w:r w:rsidRPr="000E6DC0">
              <w:rPr>
                <w:rFonts w:cstheme="minorHAnsi"/>
              </w:rPr>
              <w:t>Search &amp; Filters</w:t>
            </w:r>
          </w:p>
        </w:tc>
        <w:tc>
          <w:tcPr>
            <w:tcW w:w="539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085B" w:rsidRPr="00492F2A" w14:paraId="2FFA9FC8" w14:textId="77777777" w:rsidTr="00546E0F">
              <w:trPr>
                <w:tblCellSpacing w:w="15" w:type="dxa"/>
              </w:trPr>
              <w:tc>
                <w:tcPr>
                  <w:tcW w:w="0" w:type="auto"/>
                  <w:vAlign w:val="center"/>
                  <w:hideMark/>
                </w:tcPr>
                <w:p w14:paraId="4F634FD6" w14:textId="77777777" w:rsidR="000D085B" w:rsidRPr="00492F2A" w:rsidRDefault="000D085B" w:rsidP="00546E0F">
                  <w:pPr>
                    <w:pStyle w:val="NormalWeb"/>
                    <w:rPr>
                      <w:rFonts w:cstheme="minorHAnsi"/>
                    </w:rPr>
                  </w:pPr>
                </w:p>
              </w:tc>
            </w:tr>
          </w:tbl>
          <w:p w14:paraId="3CD089BB" w14:textId="77777777" w:rsidR="000D085B" w:rsidRPr="00492F2A" w:rsidRDefault="000D085B" w:rsidP="00546E0F">
            <w:pPr>
              <w:pStyle w:val="NormalWeb"/>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9"/>
            </w:tblGrid>
            <w:tr w:rsidR="000D085B" w:rsidRPr="00492F2A" w14:paraId="778ABFC0" w14:textId="77777777" w:rsidTr="00546E0F">
              <w:trPr>
                <w:tblCellSpacing w:w="15" w:type="dxa"/>
              </w:trPr>
              <w:tc>
                <w:tcPr>
                  <w:tcW w:w="0" w:type="auto"/>
                  <w:vAlign w:val="center"/>
                  <w:hideMark/>
                </w:tcPr>
                <w:p w14:paraId="2740AF1D" w14:textId="4FCA59DB" w:rsidR="000D085B" w:rsidRPr="00492F2A" w:rsidRDefault="00F3690F" w:rsidP="00546E0F">
                  <w:pPr>
                    <w:pStyle w:val="NormalWeb"/>
                    <w:rPr>
                      <w:rFonts w:cstheme="minorHAnsi"/>
                    </w:rPr>
                  </w:pPr>
                  <w:r w:rsidRPr="00F3690F">
                    <w:rPr>
                      <w:rFonts w:cstheme="minorHAnsi"/>
                      <w:lang w:val="en-US"/>
                    </w:rPr>
                    <w:t>Developed advanced search and filter controls with PIU, Scheme, Financial Year, Month, District, Block, GP, Village, and other criteria for efficient retrieval of billing and assessment records.</w:t>
                  </w:r>
                </w:p>
              </w:tc>
            </w:tr>
          </w:tbl>
          <w:p w14:paraId="20EB2F40" w14:textId="77777777" w:rsidR="000D085B" w:rsidRDefault="000D085B" w:rsidP="00546E0F">
            <w:pPr>
              <w:pStyle w:val="NormalWeb"/>
              <w:rPr>
                <w:rFonts w:asciiTheme="minorHAnsi" w:hAnsiTheme="minorHAnsi" w:cstheme="minorHAnsi"/>
              </w:rPr>
            </w:pPr>
          </w:p>
        </w:tc>
      </w:tr>
      <w:tr w:rsidR="000D085B" w14:paraId="4663A4D7" w14:textId="77777777" w:rsidTr="00546E0F">
        <w:tc>
          <w:tcPr>
            <w:tcW w:w="5395" w:type="dxa"/>
            <w:vAlign w:val="center"/>
          </w:tcPr>
          <w:p w14:paraId="4CDD7723" w14:textId="59572168" w:rsidR="000D085B" w:rsidRDefault="00F3690F" w:rsidP="00546E0F">
            <w:pPr>
              <w:pStyle w:val="NormalWeb"/>
              <w:rPr>
                <w:rFonts w:asciiTheme="minorHAnsi" w:hAnsiTheme="minorHAnsi" w:cstheme="minorHAnsi"/>
              </w:rPr>
            </w:pPr>
            <w:r w:rsidRPr="00F3690F">
              <w:rPr>
                <w:rFonts w:cstheme="minorHAnsi"/>
                <w:lang w:val="en-US"/>
              </w:rPr>
              <w:t>Dynamic Calculations</w:t>
            </w:r>
          </w:p>
        </w:tc>
        <w:tc>
          <w:tcPr>
            <w:tcW w:w="5395" w:type="dxa"/>
            <w:vAlign w:val="center"/>
          </w:tcPr>
          <w:p w14:paraId="67306370" w14:textId="1F1EB50B" w:rsidR="000D085B" w:rsidRDefault="00F3690F" w:rsidP="00546E0F">
            <w:pPr>
              <w:pStyle w:val="NormalWeb"/>
              <w:rPr>
                <w:rFonts w:asciiTheme="minorHAnsi" w:hAnsiTheme="minorHAnsi" w:cstheme="minorHAnsi"/>
              </w:rPr>
            </w:pPr>
            <w:r w:rsidRPr="00F3690F">
              <w:rPr>
                <w:rFonts w:asciiTheme="minorHAnsi" w:hAnsiTheme="minorHAnsi" w:cstheme="minorHAnsi"/>
                <w:lang w:val="en-US"/>
              </w:rPr>
              <w:t xml:space="preserve">Implemented client-side calculations for </w:t>
            </w:r>
            <w:r w:rsidRPr="00F3690F">
              <w:rPr>
                <w:rFonts w:asciiTheme="minorHAnsi" w:hAnsiTheme="minorHAnsi" w:cstheme="minorHAnsi"/>
                <w:b/>
                <w:bCs/>
                <w:lang w:val="en-US"/>
              </w:rPr>
              <w:t>CPI escalation, O&amp;M bill amount, deductions, GST, net payable amount,</w:t>
            </w:r>
            <w:r w:rsidRPr="00F3690F">
              <w:rPr>
                <w:rFonts w:asciiTheme="minorHAnsi" w:hAnsiTheme="minorHAnsi" w:cstheme="minorHAnsi"/>
                <w:lang w:val="en-US"/>
              </w:rPr>
              <w:t xml:space="preserve"> and other billing summaries with real-time updates.</w:t>
            </w:r>
          </w:p>
        </w:tc>
      </w:tr>
      <w:tr w:rsidR="000D085B" w14:paraId="565901DB" w14:textId="77777777" w:rsidTr="00546E0F">
        <w:tc>
          <w:tcPr>
            <w:tcW w:w="5395" w:type="dxa"/>
            <w:vAlign w:val="center"/>
          </w:tcPr>
          <w:p w14:paraId="77B7AE2F" w14:textId="0A34693E" w:rsidR="000D085B" w:rsidRDefault="00F3690F" w:rsidP="00546E0F">
            <w:pPr>
              <w:pStyle w:val="NormalWeb"/>
              <w:rPr>
                <w:rFonts w:asciiTheme="minorHAnsi" w:hAnsiTheme="minorHAnsi" w:cstheme="minorHAnsi"/>
              </w:rPr>
            </w:pPr>
            <w:r w:rsidRPr="00F3690F">
              <w:rPr>
                <w:rFonts w:cstheme="minorHAnsi"/>
                <w:lang w:val="en-US"/>
              </w:rPr>
              <w:t>Forms &amp; Input Controls</w:t>
            </w:r>
          </w:p>
        </w:tc>
        <w:tc>
          <w:tcPr>
            <w:tcW w:w="5395" w:type="dxa"/>
            <w:vAlign w:val="center"/>
          </w:tcPr>
          <w:p w14:paraId="5CA2385C" w14:textId="73109C18" w:rsidR="000D085B" w:rsidRDefault="00F3690F" w:rsidP="00546E0F">
            <w:pPr>
              <w:pStyle w:val="NormalWeb"/>
              <w:rPr>
                <w:rFonts w:asciiTheme="minorHAnsi" w:hAnsiTheme="minorHAnsi" w:cstheme="minorHAnsi"/>
              </w:rPr>
            </w:pPr>
            <w:r w:rsidRPr="00F3690F">
              <w:rPr>
                <w:rFonts w:cstheme="minorHAnsi"/>
                <w:lang w:val="en-US"/>
              </w:rPr>
              <w:t>Designed responsive forms with dynamic dropdowns, text fields, radio buttons, date picker controls, file upload components, auto-calculated fields, and mandatory field validation.</w:t>
            </w:r>
          </w:p>
        </w:tc>
      </w:tr>
      <w:tr w:rsidR="000D085B" w14:paraId="68AB0DC0" w14:textId="77777777" w:rsidTr="00546E0F">
        <w:tc>
          <w:tcPr>
            <w:tcW w:w="5395" w:type="dxa"/>
            <w:vAlign w:val="center"/>
          </w:tcPr>
          <w:p w14:paraId="2FA8FFA2" w14:textId="77777777" w:rsidR="000D085B" w:rsidRDefault="000D085B" w:rsidP="00546E0F">
            <w:pPr>
              <w:pStyle w:val="NormalWeb"/>
              <w:rPr>
                <w:rFonts w:asciiTheme="minorHAnsi" w:hAnsiTheme="minorHAnsi" w:cstheme="minorHAnsi"/>
              </w:rPr>
            </w:pPr>
            <w:r w:rsidRPr="000E6DC0">
              <w:rPr>
                <w:rFonts w:cstheme="minorHAnsi"/>
              </w:rPr>
              <w:lastRenderedPageBreak/>
              <w:t>Modal Popups</w:t>
            </w:r>
          </w:p>
        </w:tc>
        <w:tc>
          <w:tcPr>
            <w:tcW w:w="5395" w:type="dxa"/>
            <w:vAlign w:val="center"/>
          </w:tcPr>
          <w:p w14:paraId="0163B1DD" w14:textId="373EC0A0" w:rsidR="000D085B" w:rsidRDefault="00F3690F" w:rsidP="00546E0F">
            <w:pPr>
              <w:pStyle w:val="NormalWeb"/>
              <w:rPr>
                <w:rFonts w:asciiTheme="minorHAnsi" w:hAnsiTheme="minorHAnsi" w:cstheme="minorHAnsi"/>
              </w:rPr>
            </w:pPr>
            <w:r w:rsidRPr="00F3690F">
              <w:rPr>
                <w:rFonts w:asciiTheme="minorHAnsi" w:hAnsiTheme="minorHAnsi" w:cstheme="minorHAnsi"/>
                <w:lang w:val="en-US"/>
              </w:rPr>
              <w:t>Developed responsive Bootstrap modal popups for Add, Edit, View, Approval, Document Upload, and confirmation workflows with custom styling.</w:t>
            </w:r>
          </w:p>
        </w:tc>
      </w:tr>
      <w:tr w:rsidR="000D085B" w14:paraId="2552DB99" w14:textId="77777777" w:rsidTr="00546E0F">
        <w:tc>
          <w:tcPr>
            <w:tcW w:w="5395" w:type="dxa"/>
          </w:tcPr>
          <w:p w14:paraId="053B6DE0" w14:textId="77777777" w:rsidR="000D085B" w:rsidRDefault="000D085B" w:rsidP="00546E0F">
            <w:pPr>
              <w:pStyle w:val="NormalWeb"/>
              <w:rPr>
                <w:rFonts w:asciiTheme="minorHAnsi" w:hAnsiTheme="minorHAnsi" w:cstheme="minorHAnsi"/>
              </w:rPr>
            </w:pPr>
            <w:r w:rsidRPr="000E6DC0">
              <w:rPr>
                <w:rFonts w:cstheme="minorHAnsi"/>
              </w:rPr>
              <w:t>Data Tables</w:t>
            </w:r>
            <w:r>
              <w:rPr>
                <w:rFonts w:cstheme="minorHAnsi"/>
              </w:rPr>
              <w:t xml:space="preserve">  </w:t>
            </w:r>
          </w:p>
        </w:tc>
        <w:tc>
          <w:tcPr>
            <w:tcW w:w="5395" w:type="dxa"/>
          </w:tcPr>
          <w:p w14:paraId="53F2D143" w14:textId="26DF9661" w:rsidR="000D085B" w:rsidRDefault="00F3690F" w:rsidP="00546E0F">
            <w:pPr>
              <w:pStyle w:val="NormalWeb"/>
              <w:rPr>
                <w:rFonts w:asciiTheme="minorHAnsi" w:hAnsiTheme="minorHAnsi" w:cstheme="minorHAnsi"/>
              </w:rPr>
            </w:pPr>
            <w:r w:rsidRPr="00F3690F">
              <w:rPr>
                <w:rFonts w:asciiTheme="minorHAnsi" w:hAnsiTheme="minorHAnsi" w:cstheme="minorHAnsi"/>
                <w:lang w:val="en-US"/>
              </w:rPr>
              <w:t xml:space="preserve">Integrated jQuery </w:t>
            </w:r>
            <w:r w:rsidRPr="00F3690F">
              <w:rPr>
                <w:rFonts w:asciiTheme="minorHAnsi" w:hAnsiTheme="minorHAnsi" w:cstheme="minorHAnsi"/>
                <w:lang w:val="en-US"/>
              </w:rPr>
              <w:t>Data Tables</w:t>
            </w:r>
            <w:r w:rsidRPr="00F3690F">
              <w:rPr>
                <w:rFonts w:asciiTheme="minorHAnsi" w:hAnsiTheme="minorHAnsi" w:cstheme="minorHAnsi"/>
                <w:lang w:val="en-US"/>
              </w:rPr>
              <w:t xml:space="preserve"> with pagination, sorting, searching, responsive layout, and Excel export support for billing records, reports, complaints, manpower, vehicle, and contract details.</w:t>
            </w:r>
          </w:p>
        </w:tc>
      </w:tr>
      <w:tr w:rsidR="000D085B" w14:paraId="1F90CDAF" w14:textId="77777777" w:rsidTr="00546E0F">
        <w:tc>
          <w:tcPr>
            <w:tcW w:w="5395" w:type="dxa"/>
            <w:vAlign w:val="center"/>
          </w:tcPr>
          <w:p w14:paraId="76BF3167" w14:textId="77777777" w:rsidR="000D085B" w:rsidRPr="000E6DC0" w:rsidRDefault="000D085B" w:rsidP="00546E0F">
            <w:pPr>
              <w:pStyle w:val="NormalWeb"/>
              <w:rPr>
                <w:rFonts w:cstheme="minorHAnsi"/>
              </w:rPr>
            </w:pPr>
            <w:r w:rsidRPr="00A1100F">
              <w:rPr>
                <w:rFonts w:cstheme="minorHAnsi"/>
                <w:lang w:val="en-US"/>
              </w:rPr>
              <w:t>Responsive UI</w:t>
            </w:r>
          </w:p>
        </w:tc>
        <w:tc>
          <w:tcPr>
            <w:tcW w:w="5395" w:type="dxa"/>
            <w:vAlign w:val="center"/>
          </w:tcPr>
          <w:p w14:paraId="1FD73ECC" w14:textId="0E0BE680" w:rsidR="000D085B" w:rsidRPr="000E6DC0" w:rsidRDefault="00F3690F" w:rsidP="00546E0F">
            <w:pPr>
              <w:pStyle w:val="NormalWeb"/>
              <w:rPr>
                <w:rFonts w:cstheme="minorHAnsi"/>
              </w:rPr>
            </w:pPr>
            <w:r w:rsidRPr="00F3690F">
              <w:rPr>
                <w:rFonts w:cstheme="minorHAnsi"/>
                <w:lang w:val="en-US"/>
              </w:rPr>
              <w:t xml:space="preserve">Optimized all </w:t>
            </w:r>
            <w:r w:rsidRPr="00F3690F">
              <w:rPr>
                <w:rFonts w:cstheme="minorHAnsi"/>
                <w:b/>
                <w:bCs/>
                <w:lang w:val="en-US"/>
              </w:rPr>
              <w:t>O&amp;M Billing Module</w:t>
            </w:r>
            <w:r w:rsidRPr="00F3690F">
              <w:rPr>
                <w:rFonts w:cstheme="minorHAnsi"/>
                <w:lang w:val="en-US"/>
              </w:rPr>
              <w:t xml:space="preserve"> pages for desktop, tablet, and mobile devices while maintaining consistent layouts, table alignment, and print-friendly views.</w:t>
            </w:r>
          </w:p>
        </w:tc>
      </w:tr>
    </w:tbl>
    <w:p w14:paraId="112F878C" w14:textId="77777777" w:rsidR="000D085B" w:rsidRDefault="000D085B" w:rsidP="000D085B">
      <w:pPr>
        <w:pStyle w:val="NormalWeb"/>
        <w:rPr>
          <w:rFonts w:asciiTheme="minorHAnsi" w:hAnsiTheme="minorHAnsi" w:cstheme="minorHAnsi"/>
          <w:b/>
          <w:bCs/>
          <w:lang w:val="en-US"/>
        </w:rPr>
      </w:pPr>
    </w:p>
    <w:p w14:paraId="676FB895" w14:textId="77777777" w:rsidR="000D085B" w:rsidRDefault="000D085B" w:rsidP="000D085B">
      <w:pPr>
        <w:pStyle w:val="NormalWeb"/>
        <w:rPr>
          <w:rFonts w:asciiTheme="minorHAnsi" w:hAnsiTheme="minorHAnsi" w:cstheme="minorHAnsi"/>
          <w:b/>
          <w:bCs/>
          <w:lang w:val="en-US"/>
        </w:rPr>
      </w:pPr>
      <w:r>
        <w:rPr>
          <w:rFonts w:asciiTheme="minorHAnsi" w:hAnsiTheme="minorHAnsi" w:cstheme="minorHAnsi"/>
          <w:b/>
          <w:bCs/>
          <w:lang w:val="en-US"/>
        </w:rPr>
        <w:t>3</w:t>
      </w:r>
      <w:r w:rsidRPr="000E6DC0">
        <w:rPr>
          <w:rFonts w:asciiTheme="minorHAnsi" w:hAnsiTheme="minorHAnsi" w:cstheme="minorHAnsi"/>
          <w:b/>
          <w:bCs/>
          <w:lang w:val="en-US"/>
        </w:rPr>
        <w:t>. Feature-Wise Client vs Server Comparison</w:t>
      </w:r>
    </w:p>
    <w:tbl>
      <w:tblPr>
        <w:tblStyle w:val="TableGrid"/>
        <w:tblW w:w="0" w:type="auto"/>
        <w:tblLook w:val="04A0" w:firstRow="1" w:lastRow="0" w:firstColumn="1" w:lastColumn="0" w:noHBand="0" w:noVBand="1"/>
      </w:tblPr>
      <w:tblGrid>
        <w:gridCol w:w="3596"/>
        <w:gridCol w:w="3597"/>
        <w:gridCol w:w="3597"/>
      </w:tblGrid>
      <w:tr w:rsidR="000D085B" w14:paraId="2993CE38" w14:textId="77777777" w:rsidTr="00546E0F">
        <w:tc>
          <w:tcPr>
            <w:tcW w:w="3596" w:type="dxa"/>
          </w:tcPr>
          <w:p w14:paraId="44092B35" w14:textId="77777777" w:rsidR="000D085B" w:rsidRDefault="000D085B" w:rsidP="00546E0F">
            <w:pPr>
              <w:pStyle w:val="NormalWeb"/>
              <w:rPr>
                <w:rFonts w:asciiTheme="minorHAnsi" w:hAnsiTheme="minorHAnsi" w:cstheme="minorHAnsi"/>
                <w:b/>
                <w:bCs/>
                <w:lang w:val="en-US"/>
              </w:rPr>
            </w:pPr>
            <w:r w:rsidRPr="000E6DC0">
              <w:rPr>
                <w:rFonts w:cstheme="minorHAnsi"/>
                <w:b/>
                <w:bCs/>
              </w:rPr>
              <w:t>Feature</w:t>
            </w:r>
          </w:p>
        </w:tc>
        <w:tc>
          <w:tcPr>
            <w:tcW w:w="3597" w:type="dxa"/>
          </w:tcPr>
          <w:p w14:paraId="2ECB6C7E" w14:textId="77777777" w:rsidR="000D085B" w:rsidRDefault="000D085B" w:rsidP="00546E0F">
            <w:pPr>
              <w:pStyle w:val="NormalWeb"/>
              <w:rPr>
                <w:rFonts w:asciiTheme="minorHAnsi" w:hAnsiTheme="minorHAnsi" w:cstheme="minorHAnsi"/>
                <w:b/>
                <w:bCs/>
                <w:lang w:val="en-US"/>
              </w:rPr>
            </w:pPr>
            <w:r w:rsidRPr="000E6DC0">
              <w:rPr>
                <w:rFonts w:cstheme="minorHAnsi"/>
                <w:b/>
                <w:bCs/>
              </w:rPr>
              <w:t>Client Side</w:t>
            </w:r>
          </w:p>
        </w:tc>
        <w:tc>
          <w:tcPr>
            <w:tcW w:w="3597" w:type="dxa"/>
            <w:vAlign w:val="center"/>
          </w:tcPr>
          <w:p w14:paraId="4D0DE840" w14:textId="77777777" w:rsidR="000D085B" w:rsidRDefault="000D085B" w:rsidP="00546E0F">
            <w:pPr>
              <w:pStyle w:val="NormalWeb"/>
              <w:rPr>
                <w:rFonts w:asciiTheme="minorHAnsi" w:hAnsiTheme="minorHAnsi" w:cstheme="minorHAnsi"/>
                <w:b/>
                <w:bCs/>
                <w:lang w:val="en-US"/>
              </w:rPr>
            </w:pPr>
            <w:r w:rsidRPr="000E6DC0">
              <w:rPr>
                <w:rFonts w:cstheme="minorHAnsi"/>
                <w:b/>
                <w:bCs/>
              </w:rPr>
              <w:t>Server Side</w:t>
            </w:r>
          </w:p>
        </w:tc>
      </w:tr>
      <w:tr w:rsidR="000D085B" w14:paraId="24F3E989" w14:textId="77777777" w:rsidTr="00546E0F">
        <w:tc>
          <w:tcPr>
            <w:tcW w:w="3596" w:type="dxa"/>
          </w:tcPr>
          <w:p w14:paraId="265B148F" w14:textId="77777777" w:rsidR="000D085B" w:rsidRDefault="000D085B" w:rsidP="00546E0F">
            <w:pPr>
              <w:pStyle w:val="NormalWeb"/>
              <w:rPr>
                <w:rFonts w:asciiTheme="minorHAnsi" w:hAnsiTheme="minorHAnsi" w:cstheme="minorHAnsi"/>
                <w:b/>
                <w:bCs/>
                <w:lang w:val="en-US"/>
              </w:rPr>
            </w:pPr>
            <w:r w:rsidRPr="00E71706">
              <w:rPr>
                <w:rFonts w:cstheme="minorHAnsi"/>
                <w:b/>
                <w:bCs/>
                <w:lang w:val="en-US"/>
              </w:rPr>
              <w:t>Survey Form UI</w:t>
            </w:r>
          </w:p>
        </w:tc>
        <w:tc>
          <w:tcPr>
            <w:tcW w:w="3597" w:type="dxa"/>
            <w:vAlign w:val="center"/>
          </w:tcPr>
          <w:p w14:paraId="0F30801A" w14:textId="77777777" w:rsidR="000D085B" w:rsidRDefault="000D085B" w:rsidP="00546E0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52AF2A3B" w14:textId="77777777" w:rsidR="000D085B" w:rsidRDefault="000D085B" w:rsidP="00546E0F">
            <w:pPr>
              <w:pStyle w:val="NormalWeb"/>
              <w:rPr>
                <w:rFonts w:asciiTheme="minorHAnsi" w:hAnsiTheme="minorHAnsi" w:cstheme="minorHAnsi"/>
                <w:b/>
                <w:bCs/>
                <w:lang w:val="en-US"/>
              </w:rPr>
            </w:pPr>
            <w:r w:rsidRPr="000E6DC0">
              <w:rPr>
                <w:rFonts w:ascii="Segoe UI Emoji" w:hAnsi="Segoe UI Emoji" w:cs="Segoe UI Emoji"/>
                <w:b/>
                <w:bCs/>
              </w:rPr>
              <w:t>❌</w:t>
            </w:r>
          </w:p>
        </w:tc>
      </w:tr>
      <w:tr w:rsidR="000D085B" w14:paraId="3071B6E1" w14:textId="77777777" w:rsidTr="00546E0F">
        <w:tc>
          <w:tcPr>
            <w:tcW w:w="3596" w:type="dxa"/>
          </w:tcPr>
          <w:p w14:paraId="3C52E6EA" w14:textId="77777777" w:rsidR="000D085B" w:rsidRDefault="000D085B" w:rsidP="00546E0F">
            <w:pPr>
              <w:pStyle w:val="NormalWeb"/>
              <w:rPr>
                <w:rFonts w:asciiTheme="minorHAnsi" w:hAnsiTheme="minorHAnsi" w:cstheme="minorHAnsi"/>
                <w:b/>
                <w:bCs/>
                <w:lang w:val="en-US"/>
              </w:rPr>
            </w:pPr>
            <w:r w:rsidRPr="00E71706">
              <w:rPr>
                <w:rFonts w:cstheme="minorHAnsi"/>
                <w:b/>
                <w:bCs/>
                <w:lang w:val="en-US"/>
              </w:rPr>
              <w:t>Input Validation</w:t>
            </w:r>
          </w:p>
        </w:tc>
        <w:tc>
          <w:tcPr>
            <w:tcW w:w="3597" w:type="dxa"/>
            <w:vAlign w:val="center"/>
          </w:tcPr>
          <w:p w14:paraId="5371770C" w14:textId="77777777" w:rsidR="000D085B" w:rsidRDefault="000D085B" w:rsidP="00546E0F">
            <w:pPr>
              <w:pStyle w:val="NormalWeb"/>
              <w:rPr>
                <w:rFonts w:asciiTheme="minorHAnsi" w:hAnsiTheme="minorHAnsi" w:cstheme="minorHAnsi"/>
                <w:b/>
                <w:bCs/>
                <w:lang w:val="en-US"/>
              </w:rPr>
            </w:pPr>
            <w:r w:rsidRPr="000E6DC0">
              <w:rPr>
                <w:rFonts w:cstheme="minorHAnsi"/>
                <w:b/>
                <w:bCs/>
              </w:rPr>
              <w:t>Partial</w:t>
            </w:r>
          </w:p>
        </w:tc>
        <w:tc>
          <w:tcPr>
            <w:tcW w:w="3597" w:type="dxa"/>
            <w:vAlign w:val="center"/>
          </w:tcPr>
          <w:p w14:paraId="42F0F19C" w14:textId="77777777" w:rsidR="000D085B" w:rsidRDefault="000D085B" w:rsidP="00546E0F">
            <w:pPr>
              <w:pStyle w:val="NormalWeb"/>
              <w:rPr>
                <w:rFonts w:asciiTheme="minorHAnsi" w:hAnsiTheme="minorHAnsi" w:cstheme="minorHAnsi"/>
                <w:b/>
                <w:bCs/>
                <w:lang w:val="en-US"/>
              </w:rPr>
            </w:pPr>
            <w:r w:rsidRPr="000E6DC0">
              <w:rPr>
                <w:rFonts w:ascii="Segoe UI Symbol" w:hAnsi="Segoe UI Symbol" w:cs="Segoe UI Symbol"/>
                <w:b/>
                <w:bCs/>
              </w:rPr>
              <w:t>✔</w:t>
            </w:r>
          </w:p>
        </w:tc>
      </w:tr>
      <w:tr w:rsidR="000D085B" w14:paraId="2EE321BB" w14:textId="77777777" w:rsidTr="00546E0F">
        <w:tc>
          <w:tcPr>
            <w:tcW w:w="3596" w:type="dxa"/>
          </w:tcPr>
          <w:p w14:paraId="15819AFA" w14:textId="77777777" w:rsidR="000D085B" w:rsidRDefault="000D085B" w:rsidP="00546E0F">
            <w:pPr>
              <w:pStyle w:val="NormalWeb"/>
              <w:rPr>
                <w:rFonts w:asciiTheme="minorHAnsi" w:hAnsiTheme="minorHAnsi" w:cstheme="minorHAnsi"/>
                <w:b/>
                <w:bCs/>
                <w:lang w:val="en-US"/>
              </w:rPr>
            </w:pPr>
            <w:r w:rsidRPr="00E71706">
              <w:rPr>
                <w:rFonts w:cstheme="minorHAnsi"/>
                <w:b/>
                <w:bCs/>
                <w:lang w:val="en-US"/>
              </w:rPr>
              <w:t>Data Retrieval</w:t>
            </w:r>
          </w:p>
        </w:tc>
        <w:tc>
          <w:tcPr>
            <w:tcW w:w="3597" w:type="dxa"/>
            <w:vAlign w:val="center"/>
          </w:tcPr>
          <w:p w14:paraId="28231601" w14:textId="77777777" w:rsidR="000D085B" w:rsidRDefault="000D085B" w:rsidP="00546E0F">
            <w:pPr>
              <w:pStyle w:val="NormalWeb"/>
              <w:rPr>
                <w:rFonts w:asciiTheme="minorHAnsi" w:hAnsiTheme="minorHAnsi" w:cstheme="minorHAnsi"/>
                <w:b/>
                <w:bCs/>
                <w:lang w:val="en-US"/>
              </w:rPr>
            </w:pPr>
            <w:r w:rsidRPr="000E6DC0">
              <w:rPr>
                <w:rFonts w:cstheme="minorHAnsi"/>
                <w:b/>
                <w:bCs/>
              </w:rPr>
              <w:t>API Call</w:t>
            </w:r>
          </w:p>
        </w:tc>
        <w:tc>
          <w:tcPr>
            <w:tcW w:w="3597" w:type="dxa"/>
            <w:vAlign w:val="center"/>
          </w:tcPr>
          <w:p w14:paraId="650FEC25" w14:textId="77777777" w:rsidR="000D085B" w:rsidRDefault="000D085B" w:rsidP="00546E0F">
            <w:pPr>
              <w:pStyle w:val="NormalWeb"/>
              <w:rPr>
                <w:rFonts w:asciiTheme="minorHAnsi" w:hAnsiTheme="minorHAnsi" w:cstheme="minorHAnsi"/>
                <w:b/>
                <w:bCs/>
                <w:lang w:val="en-US"/>
              </w:rPr>
            </w:pPr>
            <w:r w:rsidRPr="000E6DC0">
              <w:rPr>
                <w:rFonts w:ascii="Segoe UI Symbol" w:hAnsi="Segoe UI Symbol" w:cs="Segoe UI Symbol"/>
                <w:b/>
                <w:bCs/>
              </w:rPr>
              <w:t>✔</w:t>
            </w:r>
          </w:p>
        </w:tc>
      </w:tr>
      <w:tr w:rsidR="000D085B" w14:paraId="7EEB7EB1" w14:textId="77777777" w:rsidTr="00546E0F">
        <w:tc>
          <w:tcPr>
            <w:tcW w:w="3596" w:type="dxa"/>
          </w:tcPr>
          <w:p w14:paraId="5A91D80D" w14:textId="77777777" w:rsidR="000D085B" w:rsidRDefault="000D085B" w:rsidP="00546E0F">
            <w:pPr>
              <w:pStyle w:val="NormalWeb"/>
              <w:rPr>
                <w:rFonts w:asciiTheme="minorHAnsi" w:hAnsiTheme="minorHAnsi" w:cstheme="minorHAnsi"/>
                <w:b/>
                <w:bCs/>
                <w:lang w:val="en-US"/>
              </w:rPr>
            </w:pPr>
            <w:r w:rsidRPr="000E6DC0">
              <w:rPr>
                <w:rFonts w:cstheme="minorHAnsi"/>
                <w:b/>
                <w:bCs/>
              </w:rPr>
              <w:t>Data Storage</w:t>
            </w:r>
          </w:p>
        </w:tc>
        <w:tc>
          <w:tcPr>
            <w:tcW w:w="3597" w:type="dxa"/>
            <w:vAlign w:val="center"/>
          </w:tcPr>
          <w:p w14:paraId="281A51C0" w14:textId="77777777" w:rsidR="000D085B" w:rsidRDefault="000D085B" w:rsidP="00546E0F">
            <w:pPr>
              <w:pStyle w:val="NormalWeb"/>
              <w:rPr>
                <w:rFonts w:asciiTheme="minorHAnsi" w:hAnsiTheme="minorHAnsi" w:cstheme="minorHAnsi"/>
                <w:b/>
                <w:bCs/>
                <w:lang w:val="en-US"/>
              </w:rPr>
            </w:pPr>
            <w:r w:rsidRPr="000E6DC0">
              <w:rPr>
                <w:rFonts w:ascii="Segoe UI Emoji" w:hAnsi="Segoe UI Emoji" w:cs="Segoe UI Emoji"/>
                <w:b/>
                <w:bCs/>
              </w:rPr>
              <w:t>❌</w:t>
            </w:r>
          </w:p>
        </w:tc>
        <w:tc>
          <w:tcPr>
            <w:tcW w:w="3597" w:type="dxa"/>
            <w:vAlign w:val="center"/>
          </w:tcPr>
          <w:p w14:paraId="14BF033A" w14:textId="77777777" w:rsidR="000D085B" w:rsidRDefault="000D085B" w:rsidP="00546E0F">
            <w:pPr>
              <w:pStyle w:val="NormalWeb"/>
              <w:rPr>
                <w:rFonts w:asciiTheme="minorHAnsi" w:hAnsiTheme="minorHAnsi" w:cstheme="minorHAnsi"/>
                <w:b/>
                <w:bCs/>
                <w:lang w:val="en-US"/>
              </w:rPr>
            </w:pPr>
            <w:r w:rsidRPr="000E6DC0">
              <w:rPr>
                <w:rFonts w:ascii="Segoe UI Symbol" w:hAnsi="Segoe UI Symbol" w:cs="Segoe UI Symbol"/>
                <w:b/>
                <w:bCs/>
              </w:rPr>
              <w:t>✔</w:t>
            </w:r>
          </w:p>
        </w:tc>
      </w:tr>
      <w:tr w:rsidR="000D085B" w14:paraId="6B2CD57D" w14:textId="77777777" w:rsidTr="00546E0F">
        <w:tc>
          <w:tcPr>
            <w:tcW w:w="3596" w:type="dxa"/>
          </w:tcPr>
          <w:p w14:paraId="2B68361A" w14:textId="77777777" w:rsidR="000D085B" w:rsidRDefault="000D085B" w:rsidP="00546E0F">
            <w:pPr>
              <w:pStyle w:val="NormalWeb"/>
              <w:rPr>
                <w:rFonts w:asciiTheme="minorHAnsi" w:hAnsiTheme="minorHAnsi" w:cstheme="minorHAnsi"/>
                <w:b/>
                <w:bCs/>
                <w:lang w:val="en-US"/>
              </w:rPr>
            </w:pPr>
            <w:r w:rsidRPr="00E71706">
              <w:rPr>
                <w:rFonts w:cstheme="minorHAnsi"/>
                <w:b/>
                <w:bCs/>
                <w:lang w:val="en-US"/>
              </w:rPr>
              <w:t>Search &amp; Filters</w:t>
            </w:r>
          </w:p>
        </w:tc>
        <w:tc>
          <w:tcPr>
            <w:tcW w:w="3597" w:type="dxa"/>
            <w:vAlign w:val="center"/>
          </w:tcPr>
          <w:p w14:paraId="57F04934" w14:textId="77777777" w:rsidR="000D085B" w:rsidRDefault="000D085B" w:rsidP="00546E0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38352DDA" w14:textId="77777777" w:rsidR="000D085B" w:rsidRDefault="000D085B" w:rsidP="00546E0F">
            <w:pPr>
              <w:pStyle w:val="NormalWeb"/>
              <w:rPr>
                <w:rFonts w:asciiTheme="minorHAnsi" w:hAnsiTheme="minorHAnsi" w:cstheme="minorHAnsi"/>
                <w:b/>
                <w:bCs/>
                <w:lang w:val="en-US"/>
              </w:rPr>
            </w:pPr>
            <w:r w:rsidRPr="000E6DC0">
              <w:rPr>
                <w:rFonts w:ascii="Segoe UI Symbol" w:hAnsi="Segoe UI Symbol" w:cs="Segoe UI Symbol"/>
                <w:b/>
                <w:bCs/>
              </w:rPr>
              <w:t>✔</w:t>
            </w:r>
          </w:p>
        </w:tc>
      </w:tr>
      <w:tr w:rsidR="000D085B" w14:paraId="574B4AFB" w14:textId="77777777" w:rsidTr="00546E0F">
        <w:tc>
          <w:tcPr>
            <w:tcW w:w="3596" w:type="dxa"/>
          </w:tcPr>
          <w:p w14:paraId="32071FB0" w14:textId="77777777" w:rsidR="000D085B" w:rsidRDefault="000D085B" w:rsidP="00546E0F">
            <w:pPr>
              <w:pStyle w:val="NormalWeb"/>
              <w:rPr>
                <w:rFonts w:asciiTheme="minorHAnsi" w:hAnsiTheme="minorHAnsi" w:cstheme="minorHAnsi"/>
                <w:b/>
                <w:bCs/>
                <w:lang w:val="en-US"/>
              </w:rPr>
            </w:pPr>
            <w:r w:rsidRPr="00E71706">
              <w:rPr>
                <w:rFonts w:cstheme="minorHAnsi"/>
                <w:b/>
                <w:bCs/>
                <w:lang w:val="en-US"/>
              </w:rPr>
              <w:t>Report Generation</w:t>
            </w:r>
          </w:p>
        </w:tc>
        <w:tc>
          <w:tcPr>
            <w:tcW w:w="3597" w:type="dxa"/>
            <w:vAlign w:val="center"/>
          </w:tcPr>
          <w:p w14:paraId="56575F67" w14:textId="77777777" w:rsidR="000D085B" w:rsidRDefault="000D085B" w:rsidP="00546E0F">
            <w:pPr>
              <w:pStyle w:val="NormalWeb"/>
              <w:rPr>
                <w:rFonts w:asciiTheme="minorHAnsi" w:hAnsiTheme="minorHAnsi" w:cstheme="minorHAnsi"/>
                <w:b/>
                <w:bCs/>
                <w:lang w:val="en-US"/>
              </w:rPr>
            </w:pPr>
            <w:r w:rsidRPr="00E71706">
              <w:rPr>
                <w:rFonts w:asciiTheme="minorHAnsi" w:hAnsiTheme="minorHAnsi" w:cstheme="minorHAnsi"/>
                <w:b/>
                <w:bCs/>
                <w:lang w:val="en-US"/>
              </w:rPr>
              <w:t>UI Trigger</w:t>
            </w:r>
          </w:p>
        </w:tc>
        <w:tc>
          <w:tcPr>
            <w:tcW w:w="3597" w:type="dxa"/>
            <w:vAlign w:val="center"/>
          </w:tcPr>
          <w:p w14:paraId="70F3E2A8" w14:textId="77777777" w:rsidR="000D085B" w:rsidRDefault="000D085B" w:rsidP="00546E0F">
            <w:pPr>
              <w:pStyle w:val="NormalWeb"/>
              <w:rPr>
                <w:rFonts w:asciiTheme="minorHAnsi" w:hAnsiTheme="minorHAnsi" w:cstheme="minorHAnsi"/>
                <w:b/>
                <w:bCs/>
                <w:lang w:val="en-US"/>
              </w:rPr>
            </w:pPr>
            <w:r w:rsidRPr="000E6DC0">
              <w:rPr>
                <w:rFonts w:ascii="Segoe UI Symbol" w:hAnsi="Segoe UI Symbol" w:cs="Segoe UI Symbol"/>
                <w:b/>
                <w:bCs/>
              </w:rPr>
              <w:t>✔</w:t>
            </w:r>
          </w:p>
        </w:tc>
      </w:tr>
      <w:tr w:rsidR="000D085B" w14:paraId="22A8FB56" w14:textId="77777777" w:rsidTr="00546E0F">
        <w:tc>
          <w:tcPr>
            <w:tcW w:w="3596" w:type="dxa"/>
          </w:tcPr>
          <w:p w14:paraId="7E885413" w14:textId="77777777" w:rsidR="000D085B" w:rsidRDefault="000D085B" w:rsidP="00546E0F">
            <w:pPr>
              <w:pStyle w:val="NormalWeb"/>
              <w:rPr>
                <w:rFonts w:asciiTheme="minorHAnsi" w:hAnsiTheme="minorHAnsi" w:cstheme="minorHAnsi"/>
                <w:b/>
                <w:bCs/>
                <w:lang w:val="en-US"/>
              </w:rPr>
            </w:pPr>
            <w:r w:rsidRPr="000E6DC0">
              <w:rPr>
                <w:rFonts w:cstheme="minorHAnsi"/>
                <w:b/>
                <w:bCs/>
              </w:rPr>
              <w:t>Modal Display</w:t>
            </w:r>
          </w:p>
        </w:tc>
        <w:tc>
          <w:tcPr>
            <w:tcW w:w="3597" w:type="dxa"/>
            <w:vAlign w:val="center"/>
          </w:tcPr>
          <w:p w14:paraId="4F0E5563" w14:textId="77777777" w:rsidR="000D085B" w:rsidRDefault="000D085B" w:rsidP="00546E0F">
            <w:pPr>
              <w:pStyle w:val="NormalWeb"/>
              <w:rPr>
                <w:rFonts w:asciiTheme="minorHAnsi" w:hAnsiTheme="minorHAnsi" w:cstheme="minorHAnsi"/>
                <w:b/>
                <w:bCs/>
                <w:lang w:val="en-US"/>
              </w:rPr>
            </w:pPr>
            <w:r w:rsidRPr="000E6DC0">
              <w:rPr>
                <w:rFonts w:ascii="Segoe UI Symbol" w:hAnsi="Segoe UI Symbol" w:cs="Segoe UI Symbol"/>
                <w:b/>
                <w:bCs/>
              </w:rPr>
              <w:t>✔</w:t>
            </w:r>
          </w:p>
        </w:tc>
        <w:tc>
          <w:tcPr>
            <w:tcW w:w="3597" w:type="dxa"/>
            <w:vAlign w:val="center"/>
          </w:tcPr>
          <w:p w14:paraId="73EE93CC" w14:textId="77777777" w:rsidR="000D085B" w:rsidRDefault="000D085B" w:rsidP="00546E0F">
            <w:pPr>
              <w:pStyle w:val="NormalWeb"/>
              <w:rPr>
                <w:rFonts w:asciiTheme="minorHAnsi" w:hAnsiTheme="minorHAnsi" w:cstheme="minorHAnsi"/>
                <w:b/>
                <w:bCs/>
                <w:lang w:val="en-US"/>
              </w:rPr>
            </w:pPr>
            <w:r w:rsidRPr="000E6DC0">
              <w:rPr>
                <w:rFonts w:ascii="Segoe UI Emoji" w:hAnsi="Segoe UI Emoji" w:cs="Segoe UI Emoji"/>
                <w:b/>
                <w:bCs/>
              </w:rPr>
              <w:t>❌</w:t>
            </w:r>
          </w:p>
        </w:tc>
      </w:tr>
      <w:tr w:rsidR="000D085B" w14:paraId="74266061" w14:textId="77777777" w:rsidTr="00546E0F">
        <w:tc>
          <w:tcPr>
            <w:tcW w:w="3596" w:type="dxa"/>
            <w:vAlign w:val="center"/>
          </w:tcPr>
          <w:p w14:paraId="47BEE064" w14:textId="77777777" w:rsidR="000D085B" w:rsidRDefault="000D085B" w:rsidP="00546E0F">
            <w:pPr>
              <w:pStyle w:val="NormalWeb"/>
              <w:rPr>
                <w:rFonts w:asciiTheme="minorHAnsi" w:hAnsiTheme="minorHAnsi" w:cstheme="minorHAnsi"/>
                <w:b/>
                <w:bCs/>
                <w:lang w:val="en-US"/>
              </w:rPr>
            </w:pPr>
            <w:r w:rsidRPr="000E6DC0">
              <w:rPr>
                <w:rFonts w:cstheme="minorHAnsi"/>
                <w:b/>
                <w:bCs/>
              </w:rPr>
              <w:t>Data Summary Calculation</w:t>
            </w:r>
          </w:p>
        </w:tc>
        <w:tc>
          <w:tcPr>
            <w:tcW w:w="3597" w:type="dxa"/>
            <w:vAlign w:val="center"/>
          </w:tcPr>
          <w:p w14:paraId="00B3477B" w14:textId="77777777" w:rsidR="000D085B" w:rsidRDefault="000D085B" w:rsidP="00546E0F">
            <w:pPr>
              <w:pStyle w:val="NormalWeb"/>
              <w:rPr>
                <w:rFonts w:asciiTheme="minorHAnsi" w:hAnsiTheme="minorHAnsi" w:cstheme="minorHAnsi"/>
                <w:b/>
                <w:bCs/>
                <w:lang w:val="en-US"/>
              </w:rPr>
            </w:pPr>
            <w:r w:rsidRPr="002C0B27">
              <w:rPr>
                <w:rFonts w:ascii="Segoe UI Emoji" w:hAnsi="Segoe UI Emoji" w:cs="Segoe UI Emoji"/>
                <w:b/>
                <w:bCs/>
                <w:lang w:val="en-US"/>
              </w:rPr>
              <w:t>❌</w:t>
            </w:r>
          </w:p>
        </w:tc>
        <w:tc>
          <w:tcPr>
            <w:tcW w:w="3597" w:type="dxa"/>
            <w:vAlign w:val="center"/>
          </w:tcPr>
          <w:p w14:paraId="78C9E36A" w14:textId="77777777" w:rsidR="000D085B" w:rsidRDefault="000D085B" w:rsidP="00546E0F">
            <w:pPr>
              <w:pStyle w:val="NormalWeb"/>
              <w:rPr>
                <w:rFonts w:asciiTheme="minorHAnsi" w:hAnsiTheme="minorHAnsi" w:cstheme="minorHAnsi"/>
                <w:b/>
                <w:bCs/>
                <w:lang w:val="en-US"/>
              </w:rPr>
            </w:pPr>
            <w:r w:rsidRPr="000E6DC0">
              <w:rPr>
                <w:rFonts w:ascii="Segoe UI Symbol" w:hAnsi="Segoe UI Symbol" w:cs="Segoe UI Symbol"/>
                <w:b/>
                <w:bCs/>
              </w:rPr>
              <w:t>✔</w:t>
            </w:r>
          </w:p>
        </w:tc>
      </w:tr>
      <w:tr w:rsidR="003811AE" w14:paraId="79BECF6D" w14:textId="77777777" w:rsidTr="00546E0F">
        <w:tc>
          <w:tcPr>
            <w:tcW w:w="3596" w:type="dxa"/>
            <w:vAlign w:val="center"/>
          </w:tcPr>
          <w:p w14:paraId="61242FB7" w14:textId="0F99681B" w:rsidR="003811AE" w:rsidRPr="000E6DC0" w:rsidRDefault="003811AE" w:rsidP="00546E0F">
            <w:pPr>
              <w:pStyle w:val="NormalWeb"/>
              <w:rPr>
                <w:rFonts w:cstheme="minorHAnsi"/>
                <w:b/>
                <w:bCs/>
              </w:rPr>
            </w:pPr>
            <w:r w:rsidRPr="003811AE">
              <w:rPr>
                <w:rFonts w:cstheme="minorHAnsi"/>
                <w:b/>
                <w:bCs/>
                <w:lang w:val="en-US"/>
              </w:rPr>
              <w:t>File Upload &amp; Document Management</w:t>
            </w:r>
          </w:p>
        </w:tc>
        <w:tc>
          <w:tcPr>
            <w:tcW w:w="3597" w:type="dxa"/>
            <w:vAlign w:val="center"/>
          </w:tcPr>
          <w:p w14:paraId="4447780A" w14:textId="10770E88" w:rsidR="003811AE" w:rsidRPr="002C0B27" w:rsidRDefault="003811AE" w:rsidP="00546E0F">
            <w:pPr>
              <w:pStyle w:val="NormalWeb"/>
              <w:rPr>
                <w:rFonts w:ascii="Segoe UI Emoji" w:hAnsi="Segoe UI Emoji" w:cs="Segoe UI Emoji"/>
                <w:b/>
                <w:bCs/>
                <w:lang w:val="en-US"/>
              </w:rPr>
            </w:pPr>
            <w:r w:rsidRPr="000E6DC0">
              <w:rPr>
                <w:rFonts w:ascii="Segoe UI Symbol" w:hAnsi="Segoe UI Symbol" w:cs="Segoe UI Symbol"/>
                <w:b/>
                <w:bCs/>
              </w:rPr>
              <w:t>✔</w:t>
            </w:r>
          </w:p>
        </w:tc>
        <w:tc>
          <w:tcPr>
            <w:tcW w:w="3597" w:type="dxa"/>
            <w:vAlign w:val="center"/>
          </w:tcPr>
          <w:p w14:paraId="04D4FB71" w14:textId="1EAB364E" w:rsidR="003811AE" w:rsidRPr="000E6DC0" w:rsidRDefault="003811AE" w:rsidP="00546E0F">
            <w:pPr>
              <w:pStyle w:val="NormalWeb"/>
              <w:rPr>
                <w:rFonts w:ascii="Segoe UI Symbol" w:hAnsi="Segoe UI Symbol" w:cs="Segoe UI Symbol"/>
                <w:b/>
                <w:bCs/>
              </w:rPr>
            </w:pPr>
            <w:r w:rsidRPr="000E6DC0">
              <w:rPr>
                <w:rFonts w:ascii="Segoe UI Symbol" w:hAnsi="Segoe UI Symbol" w:cs="Segoe UI Symbol"/>
                <w:b/>
                <w:bCs/>
              </w:rPr>
              <w:t>✔</w:t>
            </w:r>
          </w:p>
        </w:tc>
      </w:tr>
      <w:tr w:rsidR="003811AE" w14:paraId="46C64603" w14:textId="77777777" w:rsidTr="00546E0F">
        <w:tc>
          <w:tcPr>
            <w:tcW w:w="3596" w:type="dxa"/>
            <w:vAlign w:val="center"/>
          </w:tcPr>
          <w:p w14:paraId="0F70D610" w14:textId="41BAA2AD" w:rsidR="003811AE" w:rsidRPr="003811AE" w:rsidRDefault="003811AE" w:rsidP="00546E0F">
            <w:pPr>
              <w:pStyle w:val="NormalWeb"/>
              <w:rPr>
                <w:rFonts w:cstheme="minorHAnsi"/>
                <w:b/>
                <w:bCs/>
                <w:lang w:val="en-US"/>
              </w:rPr>
            </w:pPr>
            <w:r w:rsidRPr="003811AE">
              <w:rPr>
                <w:rFonts w:cstheme="minorHAnsi"/>
                <w:b/>
                <w:bCs/>
                <w:lang w:val="en-US"/>
              </w:rPr>
              <w:t>Billing Summary &amp; Deduction Calculation</w:t>
            </w:r>
          </w:p>
        </w:tc>
        <w:tc>
          <w:tcPr>
            <w:tcW w:w="3597" w:type="dxa"/>
            <w:vAlign w:val="center"/>
          </w:tcPr>
          <w:p w14:paraId="76D0EEAA" w14:textId="3B68ED84" w:rsidR="003811AE" w:rsidRPr="000E6DC0" w:rsidRDefault="003811AE" w:rsidP="00546E0F">
            <w:pPr>
              <w:pStyle w:val="NormalWeb"/>
              <w:rPr>
                <w:rFonts w:ascii="Segoe UI Symbol" w:hAnsi="Segoe UI Symbol" w:cs="Segoe UI Symbol"/>
                <w:b/>
                <w:bCs/>
              </w:rPr>
            </w:pPr>
            <w:r w:rsidRPr="002C0B27">
              <w:rPr>
                <w:rFonts w:ascii="Segoe UI Emoji" w:hAnsi="Segoe UI Emoji" w:cs="Segoe UI Emoji"/>
                <w:b/>
                <w:bCs/>
                <w:lang w:val="en-US"/>
              </w:rPr>
              <w:t>❌</w:t>
            </w:r>
          </w:p>
        </w:tc>
        <w:tc>
          <w:tcPr>
            <w:tcW w:w="3597" w:type="dxa"/>
            <w:vAlign w:val="center"/>
          </w:tcPr>
          <w:p w14:paraId="4860DB34" w14:textId="5FF130C1" w:rsidR="003811AE" w:rsidRPr="000E6DC0" w:rsidRDefault="003811AE" w:rsidP="00546E0F">
            <w:pPr>
              <w:pStyle w:val="NormalWeb"/>
              <w:rPr>
                <w:rFonts w:ascii="Segoe UI Symbol" w:hAnsi="Segoe UI Symbol" w:cs="Segoe UI Symbol"/>
                <w:b/>
                <w:bCs/>
              </w:rPr>
            </w:pPr>
            <w:r w:rsidRPr="000E6DC0">
              <w:rPr>
                <w:rFonts w:ascii="Segoe UI Symbol" w:hAnsi="Segoe UI Symbol" w:cs="Segoe UI Symbol"/>
                <w:b/>
                <w:bCs/>
              </w:rPr>
              <w:t>✔</w:t>
            </w:r>
          </w:p>
        </w:tc>
      </w:tr>
    </w:tbl>
    <w:p w14:paraId="7F4C4CD0" w14:textId="77777777" w:rsidR="000D085B" w:rsidRDefault="000D085B" w:rsidP="000D085B">
      <w:pPr>
        <w:pBdr>
          <w:bottom w:val="single" w:sz="6" w:space="1" w:color="auto"/>
        </w:pBdr>
        <w:rPr>
          <w:rFonts w:ascii="Times New Roman" w:hAnsi="Times New Roman" w:cs="Times New Roman"/>
        </w:rPr>
      </w:pPr>
    </w:p>
    <w:p w14:paraId="2D2BD734" w14:textId="77777777" w:rsidR="000D085B" w:rsidRDefault="000D085B" w:rsidP="000D085B"/>
    <w:p w14:paraId="05EBA150" w14:textId="77777777" w:rsidR="000D085B" w:rsidRPr="009155A2" w:rsidRDefault="000D085B" w:rsidP="000D085B">
      <w:pPr>
        <w:rPr>
          <w:sz w:val="28"/>
          <w:szCs w:val="28"/>
        </w:rPr>
      </w:pPr>
      <w:r w:rsidRPr="009155A2">
        <w:rPr>
          <w:rStyle w:val="Strong"/>
          <w:bCs w:val="0"/>
          <w:sz w:val="28"/>
          <w:szCs w:val="28"/>
        </w:rPr>
        <w:t xml:space="preserve">Navigation Description </w:t>
      </w:r>
      <w:r>
        <w:rPr>
          <w:rStyle w:val="Strong"/>
          <w:bCs w:val="0"/>
          <w:sz w:val="28"/>
          <w:szCs w:val="28"/>
        </w:rPr>
        <w:t>-</w:t>
      </w:r>
    </w:p>
    <w:p w14:paraId="3B982F1D" w14:textId="48DD2719" w:rsidR="000D085B" w:rsidRPr="00E71706" w:rsidRDefault="000D085B" w:rsidP="000D085B">
      <w:pPr>
        <w:pStyle w:val="NormalWeb"/>
        <w:spacing w:line="276" w:lineRule="auto"/>
        <w:rPr>
          <w:lang w:val="en-US"/>
        </w:rPr>
      </w:pPr>
      <w:r w:rsidRPr="00E71706">
        <w:rPr>
          <w:b/>
          <w:bCs/>
          <w:lang w:val="en-US"/>
        </w:rPr>
        <w:t>Contract Details</w:t>
      </w:r>
      <w:r w:rsidRPr="009155A2">
        <w:rPr>
          <w:b/>
          <w:bCs/>
          <w:lang w:val="en-US"/>
        </w:rPr>
        <w:t xml:space="preserve"> -</w:t>
      </w:r>
      <w:r>
        <w:rPr>
          <w:lang w:val="en-US"/>
        </w:rPr>
        <w:t xml:space="preserve"> </w:t>
      </w:r>
      <w:r>
        <w:rPr>
          <w:lang w:val="en-US"/>
        </w:rPr>
        <w:br/>
      </w:r>
      <w:r>
        <w:rPr>
          <w:lang w:val="en-US"/>
        </w:rPr>
        <w:br/>
      </w:r>
      <w:r w:rsidRPr="000D085B">
        <w:rPr>
          <w:sz w:val="22"/>
          <w:szCs w:val="22"/>
          <w:lang w:val="en-US"/>
        </w:rPr>
        <w:t xml:space="preserve">The </w:t>
      </w:r>
      <w:r w:rsidRPr="000D085B">
        <w:rPr>
          <w:b/>
          <w:bCs/>
          <w:sz w:val="22"/>
          <w:szCs w:val="22"/>
          <w:lang w:val="en-US"/>
        </w:rPr>
        <w:t>Contract Details</w:t>
      </w:r>
      <w:r w:rsidRPr="000D085B">
        <w:rPr>
          <w:sz w:val="22"/>
          <w:szCs w:val="22"/>
          <w:lang w:val="en-US"/>
        </w:rPr>
        <w:t xml:space="preserve"> screen in the </w:t>
      </w:r>
      <w:r w:rsidRPr="000D085B">
        <w:rPr>
          <w:b/>
          <w:bCs/>
          <w:sz w:val="22"/>
          <w:szCs w:val="22"/>
          <w:lang w:val="en-US"/>
        </w:rPr>
        <w:t>O&amp;M Billing Module</w:t>
      </w:r>
      <w:r w:rsidRPr="000D085B">
        <w:rPr>
          <w:sz w:val="22"/>
          <w:szCs w:val="22"/>
          <w:lang w:val="en-US"/>
        </w:rPr>
        <w:t xml:space="preserve"> is used to maintain and manage complete contract information for each water supply scheme. It is organized into </w:t>
      </w:r>
      <w:r w:rsidRPr="000D085B">
        <w:rPr>
          <w:b/>
          <w:bCs/>
          <w:sz w:val="22"/>
          <w:szCs w:val="22"/>
          <w:lang w:val="en-US"/>
        </w:rPr>
        <w:t>Basic Details, Advance Details, Document Upload,</w:t>
      </w:r>
      <w:r w:rsidRPr="000D085B">
        <w:rPr>
          <w:sz w:val="22"/>
          <w:szCs w:val="22"/>
          <w:lang w:val="en-US"/>
        </w:rPr>
        <w:t xml:space="preserve"> and </w:t>
      </w:r>
      <w:r w:rsidRPr="000D085B">
        <w:rPr>
          <w:b/>
          <w:bCs/>
          <w:sz w:val="22"/>
          <w:szCs w:val="22"/>
          <w:lang w:val="en-US"/>
        </w:rPr>
        <w:t>Scheme Status</w:t>
      </w:r>
      <w:r w:rsidRPr="000D085B">
        <w:rPr>
          <w:sz w:val="22"/>
          <w:szCs w:val="22"/>
          <w:lang w:val="en-US"/>
        </w:rPr>
        <w:t xml:space="preserve"> tabs, enabling users to manage agreement details, service level benchmarks (SLBM), manpower and facility clauses, supporting documents, and O&amp;M lifecycle information. The module also records trial run, O&amp;M commencement, contract conditions, and related documents, ensuring accurate billing, compliance, and contract monitoring.</w:t>
      </w:r>
      <w:r>
        <w:rPr>
          <w:lang w:val="en-US"/>
        </w:rPr>
        <w:br/>
      </w:r>
      <w:r>
        <w:rPr>
          <w:lang w:val="en-US"/>
        </w:rPr>
        <w:br/>
      </w:r>
      <w:r w:rsidRPr="000D085B">
        <w:rPr>
          <w:b/>
          <w:bCs/>
          <w:lang w:val="en-US"/>
        </w:rPr>
        <w:t>Generate Bill</w:t>
      </w:r>
      <w:r>
        <w:rPr>
          <w:b/>
          <w:bCs/>
          <w:lang w:val="en-US"/>
        </w:rPr>
        <w:t xml:space="preserve"> </w:t>
      </w:r>
      <w:r w:rsidRPr="009155A2">
        <w:rPr>
          <w:b/>
          <w:bCs/>
          <w:lang w:val="en-US"/>
        </w:rPr>
        <w:t>-</w:t>
      </w:r>
      <w:r>
        <w:rPr>
          <w:lang w:val="en-US"/>
        </w:rPr>
        <w:t xml:space="preserve"> </w:t>
      </w:r>
      <w:r>
        <w:rPr>
          <w:lang w:val="en-US"/>
        </w:rPr>
        <w:br/>
      </w:r>
      <w:r>
        <w:rPr>
          <w:lang w:val="en-US"/>
        </w:rPr>
        <w:br/>
      </w:r>
      <w:r w:rsidRPr="000D085B">
        <w:rPr>
          <w:sz w:val="22"/>
          <w:szCs w:val="22"/>
          <w:lang w:val="en-US"/>
        </w:rPr>
        <w:t xml:space="preserve">The </w:t>
      </w:r>
      <w:r w:rsidRPr="000D085B">
        <w:rPr>
          <w:b/>
          <w:bCs/>
          <w:sz w:val="22"/>
          <w:szCs w:val="22"/>
          <w:lang w:val="en-US"/>
        </w:rPr>
        <w:t>O&amp;M Billing</w:t>
      </w:r>
      <w:r w:rsidRPr="000D085B">
        <w:rPr>
          <w:sz w:val="22"/>
          <w:szCs w:val="22"/>
          <w:lang w:val="en-US"/>
        </w:rPr>
        <w:t xml:space="preserve"> screen is used to prepare and process </w:t>
      </w:r>
      <w:r w:rsidRPr="000D085B">
        <w:rPr>
          <w:b/>
          <w:bCs/>
          <w:sz w:val="22"/>
          <w:szCs w:val="22"/>
          <w:lang w:val="en-US"/>
        </w:rPr>
        <w:t>Operation &amp; Maintenance (O&amp;M) RA Bills</w:t>
      </w:r>
      <w:r w:rsidRPr="000D085B">
        <w:rPr>
          <w:sz w:val="22"/>
          <w:szCs w:val="22"/>
          <w:lang w:val="en-US"/>
        </w:rPr>
        <w:t xml:space="preserve"> for water supply schemes. It consists of multiple sections including </w:t>
      </w:r>
      <w:r w:rsidRPr="000D085B">
        <w:rPr>
          <w:b/>
          <w:bCs/>
          <w:sz w:val="22"/>
          <w:szCs w:val="22"/>
          <w:lang w:val="en-US"/>
        </w:rPr>
        <w:t>O&amp;M Bill, Residual Pressure, Complaint Redressal, Additional Facilities, Power Consumption,</w:t>
      </w:r>
      <w:r w:rsidRPr="000D085B">
        <w:rPr>
          <w:sz w:val="22"/>
          <w:szCs w:val="22"/>
          <w:lang w:val="en-US"/>
        </w:rPr>
        <w:t xml:space="preserve"> and </w:t>
      </w:r>
      <w:r w:rsidRPr="000D085B">
        <w:rPr>
          <w:b/>
          <w:bCs/>
          <w:sz w:val="22"/>
          <w:szCs w:val="22"/>
          <w:lang w:val="en-US"/>
        </w:rPr>
        <w:t>Summary</w:t>
      </w:r>
      <w:r w:rsidRPr="000D085B">
        <w:rPr>
          <w:sz w:val="22"/>
          <w:szCs w:val="22"/>
          <w:lang w:val="en-US"/>
        </w:rPr>
        <w:t xml:space="preserve">, enabling users to calculate monthly billing, apply deductions, manage supporting documents, and generate the final payable amount. The module automates billing calculations based on </w:t>
      </w:r>
      <w:r w:rsidRPr="000D085B">
        <w:rPr>
          <w:sz w:val="22"/>
          <w:szCs w:val="22"/>
          <w:lang w:val="en-US"/>
        </w:rPr>
        <w:lastRenderedPageBreak/>
        <w:t>contract conditions, operational performance, and service level benchmarks, ensuring accurate, transparent, and compliant O&amp;M bill processing.</w:t>
      </w:r>
    </w:p>
    <w:p w14:paraId="58543616" w14:textId="77777777" w:rsidR="000D085B" w:rsidRDefault="000D085B" w:rsidP="000D085B"/>
    <w:p w14:paraId="31ABDFEE" w14:textId="77777777" w:rsidR="000D085B" w:rsidRPr="00956129" w:rsidRDefault="000D085B" w:rsidP="000D085B">
      <w:pPr>
        <w:rPr>
          <w:rFonts w:ascii="Times New Roman" w:hAnsi="Times New Roman" w:cs="Times New Roman"/>
          <w:b/>
          <w:bCs/>
          <w:lang w:val="en-IN"/>
        </w:rPr>
      </w:pPr>
      <w:r w:rsidRPr="00956129">
        <w:rPr>
          <w:rFonts w:ascii="Times New Roman" w:hAnsi="Times New Roman" w:cs="Times New Roman"/>
          <w:b/>
          <w:bCs/>
          <w:lang w:val="en-IN"/>
        </w:rPr>
        <w:t>Performed By:</w:t>
      </w:r>
    </w:p>
    <w:p w14:paraId="29BA838E" w14:textId="77777777" w:rsidR="000D085B" w:rsidRPr="00956129" w:rsidRDefault="000D085B" w:rsidP="000D085B">
      <w:pPr>
        <w:numPr>
          <w:ilvl w:val="0"/>
          <w:numId w:val="1"/>
        </w:numPr>
        <w:rPr>
          <w:rFonts w:ascii="Times New Roman" w:hAnsi="Times New Roman" w:cs="Times New Roman"/>
          <w:lang w:val="en-IN"/>
        </w:rPr>
      </w:pPr>
      <w:r w:rsidRPr="00956129">
        <w:rPr>
          <w:rFonts w:ascii="Times New Roman" w:hAnsi="Times New Roman" w:cs="Times New Roman"/>
          <w:lang w:val="en-IN"/>
        </w:rPr>
        <w:t>UI/UX Designer</w:t>
      </w:r>
      <w:r>
        <w:rPr>
          <w:rFonts w:ascii="Times New Roman" w:hAnsi="Times New Roman" w:cs="Times New Roman"/>
          <w:lang w:val="en-IN"/>
        </w:rPr>
        <w:t xml:space="preserve">   Aasheesh Gupta</w:t>
      </w:r>
    </w:p>
    <w:p w14:paraId="7355AD1C" w14:textId="77777777" w:rsidR="000D085B" w:rsidRPr="00956129" w:rsidRDefault="000D085B" w:rsidP="000D085B">
      <w:pPr>
        <w:numPr>
          <w:ilvl w:val="0"/>
          <w:numId w:val="1"/>
        </w:numPr>
        <w:rPr>
          <w:rFonts w:ascii="Times New Roman" w:hAnsi="Times New Roman" w:cs="Times New Roman"/>
          <w:lang w:val="en-IN"/>
        </w:rPr>
      </w:pPr>
      <w:r w:rsidRPr="00956129">
        <w:rPr>
          <w:rFonts w:ascii="Times New Roman" w:hAnsi="Times New Roman" w:cs="Times New Roman"/>
          <w:lang w:val="en-IN"/>
        </w:rPr>
        <w:t>Front-End Developer</w:t>
      </w:r>
      <w:r>
        <w:rPr>
          <w:rFonts w:ascii="Times New Roman" w:hAnsi="Times New Roman" w:cs="Times New Roman"/>
          <w:lang w:val="en-IN"/>
        </w:rPr>
        <w:t xml:space="preserve"> Suneel Thakur</w:t>
      </w:r>
    </w:p>
    <w:p w14:paraId="38DEF2CC" w14:textId="77777777" w:rsidR="000D085B" w:rsidRPr="00956129" w:rsidRDefault="000D085B" w:rsidP="000D085B">
      <w:pPr>
        <w:rPr>
          <w:rFonts w:ascii="Times New Roman" w:hAnsi="Times New Roman" w:cs="Times New Roman"/>
          <w:lang w:val="en-IN"/>
        </w:rPr>
      </w:pPr>
      <w:r>
        <w:rPr>
          <w:rFonts w:ascii="Times New Roman" w:hAnsi="Times New Roman" w:cs="Times New Roman"/>
          <w:lang w:val="en-IN"/>
        </w:rPr>
        <w:pict w14:anchorId="0372CE6A">
          <v:rect id="_x0000_i1025" style="width:0;height:1.5pt" o:hralign="center" o:hrstd="t" o:hr="t" fillcolor="#a0a0a0" stroked="f"/>
        </w:pict>
      </w:r>
    </w:p>
    <w:p w14:paraId="5C155E0A" w14:textId="77777777" w:rsidR="000D085B" w:rsidRPr="00956129" w:rsidRDefault="000D085B" w:rsidP="000D085B">
      <w:pPr>
        <w:rPr>
          <w:rFonts w:ascii="Times New Roman" w:hAnsi="Times New Roman" w:cs="Times New Roman"/>
          <w:b/>
          <w:bCs/>
          <w:lang w:val="en-IN"/>
        </w:rPr>
      </w:pPr>
      <w:r w:rsidRPr="00956129">
        <w:rPr>
          <w:rFonts w:ascii="Times New Roman" w:hAnsi="Times New Roman" w:cs="Times New Roman"/>
          <w:b/>
          <w:bCs/>
          <w:lang w:val="en-IN"/>
        </w:rPr>
        <w:t>Performed When:</w:t>
      </w:r>
    </w:p>
    <w:p w14:paraId="3AC58EFC" w14:textId="4603898F" w:rsidR="000D085B" w:rsidRPr="00956129" w:rsidRDefault="000D085B" w:rsidP="000D085B">
      <w:pPr>
        <w:numPr>
          <w:ilvl w:val="0"/>
          <w:numId w:val="2"/>
        </w:numPr>
        <w:rPr>
          <w:rFonts w:ascii="Times New Roman" w:hAnsi="Times New Roman" w:cs="Times New Roman"/>
          <w:lang w:val="en-IN"/>
        </w:rPr>
      </w:pPr>
      <w:r>
        <w:rPr>
          <w:rFonts w:ascii="Times New Roman" w:hAnsi="Times New Roman" w:cs="Times New Roman"/>
          <w:lang w:val="en-IN"/>
        </w:rPr>
        <w:t>Start On 1</w:t>
      </w:r>
      <w:r w:rsidR="000811CE">
        <w:rPr>
          <w:rFonts w:ascii="Times New Roman" w:hAnsi="Times New Roman" w:cs="Times New Roman"/>
          <w:lang w:val="en-IN"/>
        </w:rPr>
        <w:t>2</w:t>
      </w:r>
      <w:r>
        <w:rPr>
          <w:rFonts w:ascii="Times New Roman" w:hAnsi="Times New Roman" w:cs="Times New Roman"/>
          <w:lang w:val="en-IN"/>
        </w:rPr>
        <w:t xml:space="preserve"> </w:t>
      </w:r>
      <w:r w:rsidR="000811CE">
        <w:rPr>
          <w:rFonts w:ascii="Times New Roman" w:hAnsi="Times New Roman" w:cs="Times New Roman"/>
          <w:lang w:val="en-IN"/>
        </w:rPr>
        <w:t>March</w:t>
      </w:r>
      <w:r>
        <w:rPr>
          <w:rFonts w:ascii="Times New Roman" w:hAnsi="Times New Roman" w:cs="Times New Roman"/>
          <w:lang w:val="en-IN"/>
        </w:rPr>
        <w:t xml:space="preserve">2026 </w:t>
      </w:r>
    </w:p>
    <w:p w14:paraId="480B1BDC" w14:textId="77777777" w:rsidR="000D085B" w:rsidRDefault="000D085B" w:rsidP="000D085B">
      <w:pPr>
        <w:numPr>
          <w:ilvl w:val="0"/>
          <w:numId w:val="2"/>
        </w:numPr>
        <w:rPr>
          <w:rFonts w:ascii="Times New Roman" w:hAnsi="Times New Roman" w:cs="Times New Roman"/>
          <w:lang w:val="en-IN"/>
        </w:rPr>
      </w:pPr>
      <w:r w:rsidRPr="00956129">
        <w:rPr>
          <w:rFonts w:ascii="Times New Roman" w:hAnsi="Times New Roman" w:cs="Times New Roman"/>
          <w:lang w:val="en-IN"/>
        </w:rPr>
        <w:t>When user interacts with:</w:t>
      </w:r>
    </w:p>
    <w:p w14:paraId="662AE32D" w14:textId="5D6C30FF" w:rsidR="00816968" w:rsidRPr="00816968" w:rsidRDefault="00816968" w:rsidP="00816968">
      <w:pPr>
        <w:numPr>
          <w:ilvl w:val="1"/>
          <w:numId w:val="2"/>
        </w:numPr>
        <w:rPr>
          <w:rFonts w:ascii="Times New Roman" w:hAnsi="Times New Roman" w:cs="Times New Roman"/>
          <w:b/>
          <w:bCs/>
          <w:lang w:val="en-IN"/>
        </w:rPr>
      </w:pPr>
      <w:r w:rsidRPr="00816968">
        <w:rPr>
          <w:rFonts w:ascii="Times New Roman" w:hAnsi="Times New Roman" w:cs="Times New Roman"/>
          <w:b/>
          <w:bCs/>
          <w:lang w:val="en-IN"/>
        </w:rPr>
        <w:t xml:space="preserve">Navigation menus for accessing Contract Details, O&amp;M Billing, Assessment, and Reporting pages. </w:t>
      </w:r>
    </w:p>
    <w:p w14:paraId="165A2DAF" w14:textId="4FC6FCDE" w:rsidR="00816968" w:rsidRPr="00816968" w:rsidRDefault="00816968" w:rsidP="00816968">
      <w:pPr>
        <w:numPr>
          <w:ilvl w:val="1"/>
          <w:numId w:val="2"/>
        </w:numPr>
        <w:rPr>
          <w:rFonts w:ascii="Times New Roman" w:hAnsi="Times New Roman" w:cs="Times New Roman"/>
          <w:b/>
          <w:bCs/>
          <w:lang w:val="en-IN"/>
        </w:rPr>
      </w:pPr>
      <w:r w:rsidRPr="00816968">
        <w:rPr>
          <w:rFonts w:ascii="Times New Roman" w:hAnsi="Times New Roman" w:cs="Times New Roman"/>
          <w:b/>
          <w:bCs/>
          <w:lang w:val="en-IN"/>
        </w:rPr>
        <w:t xml:space="preserve">Search bars, filter controls, and scheme/PIU/month selection for quick retrieval and refinement of billing and assessment records. </w:t>
      </w:r>
    </w:p>
    <w:p w14:paraId="1C97617A" w14:textId="66730948" w:rsidR="00816968" w:rsidRPr="00816968" w:rsidRDefault="00816968" w:rsidP="00816968">
      <w:pPr>
        <w:numPr>
          <w:ilvl w:val="1"/>
          <w:numId w:val="2"/>
        </w:numPr>
        <w:rPr>
          <w:rFonts w:ascii="Times New Roman" w:hAnsi="Times New Roman" w:cs="Times New Roman"/>
          <w:b/>
          <w:bCs/>
          <w:lang w:val="en-IN"/>
        </w:rPr>
      </w:pPr>
      <w:r w:rsidRPr="00816968">
        <w:rPr>
          <w:rFonts w:ascii="Times New Roman" w:hAnsi="Times New Roman" w:cs="Times New Roman"/>
          <w:b/>
          <w:bCs/>
          <w:lang w:val="en-IN"/>
        </w:rPr>
        <w:t xml:space="preserve">Interactive jQuery Data Tables with pagination, sorting, searching, responsive layout, and Excel export functionality. </w:t>
      </w:r>
    </w:p>
    <w:p w14:paraId="7683430F" w14:textId="50931F63" w:rsidR="00816968" w:rsidRPr="00816968" w:rsidRDefault="00816968" w:rsidP="00816968">
      <w:pPr>
        <w:numPr>
          <w:ilvl w:val="1"/>
          <w:numId w:val="2"/>
        </w:numPr>
        <w:rPr>
          <w:rFonts w:ascii="Times New Roman" w:hAnsi="Times New Roman" w:cs="Times New Roman"/>
          <w:b/>
          <w:bCs/>
          <w:lang w:val="en-IN"/>
        </w:rPr>
      </w:pPr>
      <w:r w:rsidRPr="00816968">
        <w:rPr>
          <w:rFonts w:ascii="Times New Roman" w:hAnsi="Times New Roman" w:cs="Times New Roman"/>
          <w:b/>
          <w:bCs/>
          <w:lang w:val="en-IN"/>
        </w:rPr>
        <w:t xml:space="preserve">Bootstrap modal popups for Add, Edit, View, Approval, Document Upload, and confirmation workflows. </w:t>
      </w:r>
    </w:p>
    <w:p w14:paraId="24B08A11" w14:textId="7B15E5FB" w:rsidR="00816968" w:rsidRPr="00816968" w:rsidRDefault="00816968" w:rsidP="00816968">
      <w:pPr>
        <w:numPr>
          <w:ilvl w:val="1"/>
          <w:numId w:val="2"/>
        </w:numPr>
        <w:rPr>
          <w:rFonts w:ascii="Times New Roman" w:hAnsi="Times New Roman" w:cs="Times New Roman"/>
          <w:b/>
          <w:bCs/>
          <w:lang w:val="en-IN"/>
        </w:rPr>
      </w:pPr>
      <w:r w:rsidRPr="00816968">
        <w:rPr>
          <w:rFonts w:ascii="Times New Roman" w:hAnsi="Times New Roman" w:cs="Times New Roman"/>
          <w:b/>
          <w:bCs/>
          <w:lang w:val="en-IN"/>
        </w:rPr>
        <w:t xml:space="preserve">Date picker controls for selecting Agreement Date, O&amp;M Period, Billing Month, Trial Run Date, and other assessment-related dates. </w:t>
      </w:r>
    </w:p>
    <w:p w14:paraId="23AD6C25" w14:textId="245DFF39" w:rsidR="00816968" w:rsidRPr="00816968" w:rsidRDefault="00816968" w:rsidP="00816968">
      <w:pPr>
        <w:numPr>
          <w:ilvl w:val="1"/>
          <w:numId w:val="2"/>
        </w:numPr>
        <w:rPr>
          <w:rFonts w:ascii="Times New Roman" w:hAnsi="Times New Roman" w:cs="Times New Roman"/>
          <w:b/>
          <w:bCs/>
          <w:lang w:val="en-IN"/>
        </w:rPr>
      </w:pPr>
      <w:r w:rsidRPr="00816968">
        <w:rPr>
          <w:rFonts w:ascii="Times New Roman" w:hAnsi="Times New Roman" w:cs="Times New Roman"/>
          <w:b/>
          <w:bCs/>
          <w:lang w:val="en-IN"/>
        </w:rPr>
        <w:t xml:space="preserve">Dynamic dropdowns, radio buttons, file upload controls, and form inputs for contract details, billing information, complaints, residual pressure, manpower, vehicles, landline, and power consumption data. </w:t>
      </w:r>
    </w:p>
    <w:p w14:paraId="4F1A833C" w14:textId="6864EF7F" w:rsidR="00816968" w:rsidRPr="00816968" w:rsidRDefault="00816968" w:rsidP="00816968">
      <w:pPr>
        <w:numPr>
          <w:ilvl w:val="1"/>
          <w:numId w:val="2"/>
        </w:numPr>
        <w:rPr>
          <w:rFonts w:ascii="Times New Roman" w:hAnsi="Times New Roman" w:cs="Times New Roman"/>
          <w:b/>
          <w:bCs/>
          <w:lang w:val="en-IN"/>
        </w:rPr>
      </w:pPr>
      <w:r w:rsidRPr="00816968">
        <w:rPr>
          <w:rFonts w:ascii="Times New Roman" w:hAnsi="Times New Roman" w:cs="Times New Roman"/>
          <w:b/>
          <w:bCs/>
          <w:lang w:val="en-IN"/>
        </w:rPr>
        <w:t xml:space="preserve">Auto-calculated fields for CPI-based escalation, O&amp;M billing amounts, deductions, GST, net payable amount, and other assessment calculations. </w:t>
      </w:r>
    </w:p>
    <w:p w14:paraId="77EF644B" w14:textId="398D82BA" w:rsidR="000D085B" w:rsidRDefault="00816968" w:rsidP="00816968">
      <w:pPr>
        <w:numPr>
          <w:ilvl w:val="1"/>
          <w:numId w:val="2"/>
        </w:numPr>
        <w:rPr>
          <w:rFonts w:ascii="Times New Roman" w:hAnsi="Times New Roman" w:cs="Times New Roman"/>
          <w:lang w:val="en-IN"/>
        </w:rPr>
      </w:pPr>
      <w:r w:rsidRPr="00816968">
        <w:rPr>
          <w:rFonts w:ascii="Times New Roman" w:hAnsi="Times New Roman" w:cs="Times New Roman"/>
          <w:b/>
          <w:bCs/>
          <w:lang w:val="en-IN"/>
        </w:rPr>
        <w:t>Responsive UI components to ensure a consistent and user-friendly experience across desktop, tablet, and mobile devices, with client-side validation and real-time feedback during data entry.</w:t>
      </w:r>
      <w:r w:rsidR="000D085B">
        <w:rPr>
          <w:rFonts w:ascii="Times New Roman" w:hAnsi="Times New Roman" w:cs="Times New Roman"/>
          <w:lang w:val="en-IN"/>
        </w:rPr>
        <w:pict w14:anchorId="66656B62">
          <v:rect id="_x0000_i1033" style="width:0;height:1.5pt" o:hralign="center" o:hrstd="t" o:hr="t" fillcolor="#a0a0a0" stroked="f"/>
        </w:pict>
      </w:r>
    </w:p>
    <w:p w14:paraId="7CFAD2CB" w14:textId="77777777" w:rsidR="004662A0" w:rsidRDefault="004662A0" w:rsidP="004662A0">
      <w:pPr>
        <w:rPr>
          <w:rFonts w:ascii="Times New Roman" w:hAnsi="Times New Roman" w:cs="Times New Roman"/>
          <w:b/>
          <w:bCs/>
          <w:lang w:val="en-IN"/>
        </w:rPr>
      </w:pPr>
    </w:p>
    <w:p w14:paraId="648D8295" w14:textId="77777777" w:rsidR="004662A0" w:rsidRPr="00956129" w:rsidRDefault="004662A0" w:rsidP="004662A0">
      <w:pPr>
        <w:rPr>
          <w:rFonts w:ascii="Times New Roman" w:hAnsi="Times New Roman" w:cs="Times New Roman"/>
          <w:lang w:val="en-IN"/>
        </w:rPr>
      </w:pPr>
    </w:p>
    <w:p w14:paraId="35E78948" w14:textId="77777777" w:rsidR="000D085B" w:rsidRPr="00956129" w:rsidRDefault="000D085B" w:rsidP="000D085B">
      <w:pPr>
        <w:rPr>
          <w:rFonts w:ascii="Times New Roman" w:hAnsi="Times New Roman" w:cs="Times New Roman"/>
          <w:b/>
          <w:bCs/>
          <w:lang w:val="en-IN"/>
        </w:rPr>
      </w:pPr>
      <w:r w:rsidRPr="00956129">
        <w:rPr>
          <w:rFonts w:ascii="Times New Roman" w:hAnsi="Times New Roman" w:cs="Times New Roman"/>
          <w:b/>
          <w:bCs/>
          <w:lang w:val="en-IN"/>
        </w:rPr>
        <w:t>Client-Side Responsibilities (UI / Front-End):</w:t>
      </w:r>
    </w:p>
    <w:p w14:paraId="6877A4B6" w14:textId="2FC2137D" w:rsidR="004662A0" w:rsidRPr="004662A0" w:rsidRDefault="004662A0" w:rsidP="004662A0">
      <w:pPr>
        <w:numPr>
          <w:ilvl w:val="0"/>
          <w:numId w:val="3"/>
        </w:numPr>
        <w:rPr>
          <w:rFonts w:ascii="Times New Roman" w:hAnsi="Times New Roman" w:cs="Times New Roman"/>
          <w:lang w:val="en-IN"/>
        </w:rPr>
      </w:pPr>
      <w:r w:rsidRPr="004662A0">
        <w:rPr>
          <w:rFonts w:ascii="Times New Roman" w:hAnsi="Times New Roman" w:cs="Times New Roman"/>
          <w:lang w:val="en-IN"/>
        </w:rPr>
        <w:t xml:space="preserve">Developed responsive and user-friendly interfaces using the </w:t>
      </w:r>
      <w:r w:rsidRPr="004662A0">
        <w:rPr>
          <w:rFonts w:ascii="Times New Roman" w:hAnsi="Times New Roman" w:cs="Times New Roman"/>
          <w:b/>
          <w:bCs/>
          <w:lang w:val="en-IN"/>
        </w:rPr>
        <w:t>Bootstrap Grid System</w:t>
      </w:r>
      <w:r w:rsidRPr="004662A0">
        <w:rPr>
          <w:rFonts w:ascii="Times New Roman" w:hAnsi="Times New Roman" w:cs="Times New Roman"/>
          <w:lang w:val="en-IN"/>
        </w:rPr>
        <w:t xml:space="preserve"> for </w:t>
      </w:r>
      <w:r w:rsidRPr="004662A0">
        <w:rPr>
          <w:rFonts w:ascii="Times New Roman" w:hAnsi="Times New Roman" w:cs="Times New Roman"/>
          <w:b/>
          <w:bCs/>
          <w:lang w:val="en-IN"/>
        </w:rPr>
        <w:t>Contract Details, O&amp;M Billing, Assessment, and Reporting</w:t>
      </w:r>
      <w:r w:rsidRPr="004662A0">
        <w:rPr>
          <w:rFonts w:ascii="Times New Roman" w:hAnsi="Times New Roman" w:cs="Times New Roman"/>
          <w:lang w:val="en-IN"/>
        </w:rPr>
        <w:t xml:space="preserve"> pages. </w:t>
      </w:r>
    </w:p>
    <w:p w14:paraId="50F6C138" w14:textId="6D996DBF" w:rsidR="004662A0" w:rsidRPr="004662A0" w:rsidRDefault="004662A0" w:rsidP="004662A0">
      <w:pPr>
        <w:numPr>
          <w:ilvl w:val="0"/>
          <w:numId w:val="3"/>
        </w:numPr>
        <w:rPr>
          <w:rFonts w:ascii="Times New Roman" w:hAnsi="Times New Roman" w:cs="Times New Roman"/>
          <w:lang w:val="en-IN"/>
        </w:rPr>
      </w:pPr>
      <w:r w:rsidRPr="004662A0">
        <w:rPr>
          <w:rFonts w:ascii="Times New Roman" w:hAnsi="Times New Roman" w:cs="Times New Roman"/>
          <w:lang w:val="en-IN"/>
        </w:rPr>
        <w:t xml:space="preserve">Implemented fixed header, sidebar navigation, active menu highlighting, and tab-based navigation using </w:t>
      </w:r>
      <w:r w:rsidRPr="004662A0">
        <w:rPr>
          <w:rFonts w:ascii="Times New Roman" w:hAnsi="Times New Roman" w:cs="Times New Roman"/>
          <w:b/>
          <w:bCs/>
          <w:lang w:val="en-IN"/>
        </w:rPr>
        <w:t>HTML, CSS, JavaScript, and jQuery</w:t>
      </w:r>
      <w:r w:rsidRPr="004662A0">
        <w:rPr>
          <w:rFonts w:ascii="Times New Roman" w:hAnsi="Times New Roman" w:cs="Times New Roman"/>
          <w:lang w:val="en-IN"/>
        </w:rPr>
        <w:t xml:space="preserve">. </w:t>
      </w:r>
    </w:p>
    <w:p w14:paraId="255F58C9" w14:textId="4B81B680" w:rsidR="004662A0" w:rsidRPr="004662A0" w:rsidRDefault="004662A0" w:rsidP="004662A0">
      <w:pPr>
        <w:numPr>
          <w:ilvl w:val="0"/>
          <w:numId w:val="3"/>
        </w:numPr>
        <w:rPr>
          <w:rFonts w:ascii="Times New Roman" w:hAnsi="Times New Roman" w:cs="Times New Roman"/>
          <w:lang w:val="en-IN"/>
        </w:rPr>
      </w:pPr>
      <w:r w:rsidRPr="004662A0">
        <w:rPr>
          <w:rFonts w:ascii="Times New Roman" w:hAnsi="Times New Roman" w:cs="Times New Roman"/>
          <w:lang w:val="en-IN"/>
        </w:rPr>
        <w:t xml:space="preserve">Designed interactive forms with dynamic dropdowns, radio buttons, date picker controls, file upload components, and validated input fields for contract, billing, complaint, residual pressure, power consumption, manpower, vehicle, and landline details. </w:t>
      </w:r>
    </w:p>
    <w:p w14:paraId="55DDEFE2" w14:textId="1B6B5D87" w:rsidR="004662A0" w:rsidRPr="004662A0" w:rsidRDefault="004662A0" w:rsidP="004662A0">
      <w:pPr>
        <w:numPr>
          <w:ilvl w:val="0"/>
          <w:numId w:val="3"/>
        </w:numPr>
        <w:rPr>
          <w:rFonts w:ascii="Times New Roman" w:hAnsi="Times New Roman" w:cs="Times New Roman"/>
          <w:lang w:val="en-IN"/>
        </w:rPr>
      </w:pPr>
      <w:r w:rsidRPr="004662A0">
        <w:rPr>
          <w:rFonts w:ascii="Times New Roman" w:hAnsi="Times New Roman" w:cs="Times New Roman"/>
          <w:lang w:val="en-IN"/>
        </w:rPr>
        <w:t xml:space="preserve">Integrated </w:t>
      </w:r>
      <w:r w:rsidRPr="004662A0">
        <w:rPr>
          <w:rFonts w:ascii="Times New Roman" w:hAnsi="Times New Roman" w:cs="Times New Roman"/>
          <w:b/>
          <w:bCs/>
          <w:lang w:val="en-IN"/>
        </w:rPr>
        <w:t>Bootstrap modal popups</w:t>
      </w:r>
      <w:r w:rsidRPr="004662A0">
        <w:rPr>
          <w:rFonts w:ascii="Times New Roman" w:hAnsi="Times New Roman" w:cs="Times New Roman"/>
          <w:lang w:val="en-IN"/>
        </w:rPr>
        <w:t xml:space="preserve"> for Add, Edit, View, Approval, Document Upload, and confirmation workflows with custom styling. </w:t>
      </w:r>
    </w:p>
    <w:p w14:paraId="3E489B46" w14:textId="2EB2EEF6" w:rsidR="004662A0" w:rsidRPr="004662A0" w:rsidRDefault="004662A0" w:rsidP="004662A0">
      <w:pPr>
        <w:numPr>
          <w:ilvl w:val="0"/>
          <w:numId w:val="3"/>
        </w:numPr>
        <w:rPr>
          <w:rFonts w:ascii="Times New Roman" w:hAnsi="Times New Roman" w:cs="Times New Roman"/>
          <w:lang w:val="en-IN"/>
        </w:rPr>
      </w:pPr>
      <w:r w:rsidRPr="004662A0">
        <w:rPr>
          <w:rFonts w:ascii="Times New Roman" w:hAnsi="Times New Roman" w:cs="Times New Roman"/>
          <w:lang w:val="en-IN"/>
        </w:rPr>
        <w:t xml:space="preserve">Configured </w:t>
      </w:r>
      <w:r w:rsidRPr="004662A0">
        <w:rPr>
          <w:rFonts w:ascii="Times New Roman" w:hAnsi="Times New Roman" w:cs="Times New Roman"/>
          <w:b/>
          <w:bCs/>
          <w:lang w:val="en-IN"/>
        </w:rPr>
        <w:t xml:space="preserve">jQuery </w:t>
      </w:r>
      <w:r w:rsidR="00196244" w:rsidRPr="004662A0">
        <w:rPr>
          <w:rFonts w:ascii="Times New Roman" w:hAnsi="Times New Roman" w:cs="Times New Roman"/>
          <w:b/>
          <w:bCs/>
          <w:lang w:val="en-IN"/>
        </w:rPr>
        <w:t>Data Tables</w:t>
      </w:r>
      <w:r w:rsidRPr="004662A0">
        <w:rPr>
          <w:rFonts w:ascii="Times New Roman" w:hAnsi="Times New Roman" w:cs="Times New Roman"/>
          <w:lang w:val="en-IN"/>
        </w:rPr>
        <w:t xml:space="preserve"> with global search, filtering, sorting, pagination, responsive layout, and Excel export for reports and billing records. </w:t>
      </w:r>
    </w:p>
    <w:p w14:paraId="0279B509" w14:textId="59459A14" w:rsidR="004662A0" w:rsidRPr="004662A0" w:rsidRDefault="004662A0" w:rsidP="004662A0">
      <w:pPr>
        <w:numPr>
          <w:ilvl w:val="0"/>
          <w:numId w:val="3"/>
        </w:numPr>
        <w:rPr>
          <w:rFonts w:ascii="Times New Roman" w:hAnsi="Times New Roman" w:cs="Times New Roman"/>
          <w:lang w:val="en-IN"/>
        </w:rPr>
      </w:pPr>
      <w:r w:rsidRPr="004662A0">
        <w:rPr>
          <w:rFonts w:ascii="Times New Roman" w:hAnsi="Times New Roman" w:cs="Times New Roman"/>
          <w:lang w:val="en-IN"/>
        </w:rPr>
        <w:t xml:space="preserve">Implemented client-side validation for mandatory fields, numeric values, date formats, file uploads, and business rules using </w:t>
      </w:r>
      <w:r w:rsidRPr="004662A0">
        <w:rPr>
          <w:rFonts w:ascii="Times New Roman" w:hAnsi="Times New Roman" w:cs="Times New Roman"/>
          <w:b/>
          <w:bCs/>
          <w:lang w:val="en-IN"/>
        </w:rPr>
        <w:t>JavaScript/jQuery</w:t>
      </w:r>
      <w:r w:rsidRPr="004662A0">
        <w:rPr>
          <w:rFonts w:ascii="Times New Roman" w:hAnsi="Times New Roman" w:cs="Times New Roman"/>
          <w:lang w:val="en-IN"/>
        </w:rPr>
        <w:t xml:space="preserve"> with real-time validation messages. </w:t>
      </w:r>
    </w:p>
    <w:p w14:paraId="1222BD44" w14:textId="4EA00060" w:rsidR="004662A0" w:rsidRPr="004662A0" w:rsidRDefault="004662A0" w:rsidP="004662A0">
      <w:pPr>
        <w:numPr>
          <w:ilvl w:val="0"/>
          <w:numId w:val="3"/>
        </w:numPr>
        <w:rPr>
          <w:rFonts w:ascii="Times New Roman" w:hAnsi="Times New Roman" w:cs="Times New Roman"/>
          <w:lang w:val="en-IN"/>
        </w:rPr>
      </w:pPr>
      <w:r w:rsidRPr="004662A0">
        <w:rPr>
          <w:rFonts w:ascii="Times New Roman" w:hAnsi="Times New Roman" w:cs="Times New Roman"/>
          <w:lang w:val="en-IN"/>
        </w:rPr>
        <w:t xml:space="preserve">Developed auto-calculation and dynamic UI </w:t>
      </w:r>
      <w:r w:rsidR="00196244" w:rsidRPr="004662A0">
        <w:rPr>
          <w:rFonts w:ascii="Times New Roman" w:hAnsi="Times New Roman" w:cs="Times New Roman"/>
          <w:lang w:val="en-IN"/>
        </w:rPr>
        <w:t>behaviour</w:t>
      </w:r>
      <w:r w:rsidRPr="004662A0">
        <w:rPr>
          <w:rFonts w:ascii="Times New Roman" w:hAnsi="Times New Roman" w:cs="Times New Roman"/>
          <w:lang w:val="en-IN"/>
        </w:rPr>
        <w:t xml:space="preserve"> for </w:t>
      </w:r>
      <w:r w:rsidRPr="004662A0">
        <w:rPr>
          <w:rFonts w:ascii="Times New Roman" w:hAnsi="Times New Roman" w:cs="Times New Roman"/>
          <w:b/>
          <w:bCs/>
          <w:lang w:val="en-IN"/>
        </w:rPr>
        <w:t>CPI-based escalation, O&amp;M bill calculations, deductions, GST, net payable amount,</w:t>
      </w:r>
      <w:r w:rsidRPr="004662A0">
        <w:rPr>
          <w:rFonts w:ascii="Times New Roman" w:hAnsi="Times New Roman" w:cs="Times New Roman"/>
          <w:lang w:val="en-IN"/>
        </w:rPr>
        <w:t xml:space="preserve"> and summary sections. </w:t>
      </w:r>
    </w:p>
    <w:p w14:paraId="59C38683" w14:textId="6DF216A7" w:rsidR="004662A0" w:rsidRPr="004662A0" w:rsidRDefault="004662A0" w:rsidP="004662A0">
      <w:pPr>
        <w:numPr>
          <w:ilvl w:val="0"/>
          <w:numId w:val="3"/>
        </w:numPr>
        <w:rPr>
          <w:rFonts w:ascii="Times New Roman" w:hAnsi="Times New Roman" w:cs="Times New Roman"/>
          <w:lang w:val="en-IN"/>
        </w:rPr>
      </w:pPr>
      <w:r w:rsidRPr="004662A0">
        <w:rPr>
          <w:rFonts w:ascii="Times New Roman" w:hAnsi="Times New Roman" w:cs="Times New Roman"/>
          <w:lang w:val="en-IN"/>
        </w:rPr>
        <w:lastRenderedPageBreak/>
        <w:t xml:space="preserve">Ensured consistent UI/UX, responsive design, and cross-browser compatibility across all </w:t>
      </w:r>
      <w:r w:rsidRPr="004662A0">
        <w:rPr>
          <w:rFonts w:ascii="Times New Roman" w:hAnsi="Times New Roman" w:cs="Times New Roman"/>
          <w:b/>
          <w:bCs/>
          <w:lang w:val="en-IN"/>
        </w:rPr>
        <w:t>O&amp;M Billing Module</w:t>
      </w:r>
      <w:r w:rsidRPr="004662A0">
        <w:rPr>
          <w:rFonts w:ascii="Times New Roman" w:hAnsi="Times New Roman" w:cs="Times New Roman"/>
          <w:lang w:val="en-IN"/>
        </w:rPr>
        <w:t xml:space="preserve"> pages. </w:t>
      </w:r>
    </w:p>
    <w:p w14:paraId="3D0C31E5" w14:textId="5D5BAB17" w:rsidR="004662A0" w:rsidRPr="004662A0" w:rsidRDefault="004662A0" w:rsidP="004662A0">
      <w:pPr>
        <w:numPr>
          <w:ilvl w:val="0"/>
          <w:numId w:val="3"/>
        </w:numPr>
        <w:rPr>
          <w:rFonts w:ascii="Times New Roman" w:hAnsi="Times New Roman" w:cs="Times New Roman"/>
          <w:lang w:val="en-IN"/>
        </w:rPr>
      </w:pPr>
      <w:r w:rsidRPr="004662A0">
        <w:rPr>
          <w:rFonts w:ascii="Times New Roman" w:hAnsi="Times New Roman" w:cs="Times New Roman"/>
          <w:lang w:val="en-IN"/>
        </w:rPr>
        <w:t xml:space="preserve">Optimized forms, data tables, reports, and print-friendly layouts for desktop, tablet, and mobile devices while maintaining consistent alignment and readability. </w:t>
      </w:r>
    </w:p>
    <w:p w14:paraId="72939EFF" w14:textId="47F2A70E" w:rsidR="000D085B" w:rsidRPr="004662A0" w:rsidRDefault="004662A0" w:rsidP="004662A0">
      <w:pPr>
        <w:numPr>
          <w:ilvl w:val="0"/>
          <w:numId w:val="3"/>
        </w:numPr>
        <w:rPr>
          <w:rFonts w:ascii="Times New Roman" w:hAnsi="Times New Roman" w:cs="Times New Roman"/>
          <w:lang w:val="en-IN"/>
        </w:rPr>
      </w:pPr>
      <w:r w:rsidRPr="004662A0">
        <w:rPr>
          <w:rFonts w:ascii="Times New Roman" w:hAnsi="Times New Roman" w:cs="Times New Roman"/>
          <w:lang w:val="en-IN"/>
        </w:rPr>
        <w:t xml:space="preserve">Maintained reusable UI components and standardized styling to provide a consistent user experience throughout the </w:t>
      </w:r>
      <w:r w:rsidRPr="004662A0">
        <w:rPr>
          <w:rFonts w:ascii="Times New Roman" w:hAnsi="Times New Roman" w:cs="Times New Roman"/>
          <w:b/>
          <w:bCs/>
          <w:lang w:val="en-IN"/>
        </w:rPr>
        <w:t>O&amp;M Billing Module</w:t>
      </w:r>
      <w:r w:rsidRPr="004662A0">
        <w:rPr>
          <w:rFonts w:ascii="Times New Roman" w:hAnsi="Times New Roman" w:cs="Times New Roman"/>
          <w:lang w:val="en-IN"/>
        </w:rPr>
        <w:t>.</w:t>
      </w:r>
      <w:r w:rsidR="000D085B" w:rsidRPr="004662A0">
        <w:rPr>
          <w:rFonts w:ascii="Times New Roman" w:hAnsi="Times New Roman" w:cs="Times New Roman"/>
          <w:lang w:val="en-IN"/>
        </w:rPr>
        <w:br/>
      </w:r>
    </w:p>
    <w:p w14:paraId="2447A083" w14:textId="77777777" w:rsidR="000D085B" w:rsidRPr="00D878F9" w:rsidRDefault="000D085B" w:rsidP="000D085B">
      <w:pPr>
        <w:rPr>
          <w:rFonts w:ascii="Times New Roman" w:hAnsi="Times New Roman" w:cs="Times New Roma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1875"/>
      </w:tblGrid>
      <w:tr w:rsidR="000D085B" w14:paraId="78EB9DE2" w14:textId="77777777" w:rsidTr="00546E0F">
        <w:trPr>
          <w:tblCellSpacing w:w="15" w:type="dxa"/>
        </w:trPr>
        <w:tc>
          <w:tcPr>
            <w:tcW w:w="0" w:type="auto"/>
          </w:tcPr>
          <w:p w14:paraId="6AE58F70" w14:textId="77777777" w:rsidR="000D085B" w:rsidRPr="009A6B1A" w:rsidRDefault="000D085B" w:rsidP="00546E0F">
            <w:pPr>
              <w:pStyle w:val="NormalWeb"/>
              <w:rPr>
                <w:lang w:val="en-US"/>
              </w:rPr>
            </w:pPr>
            <w:r w:rsidRPr="009A6B1A">
              <w:rPr>
                <w:lang w:val="en-US"/>
              </w:rPr>
              <w:t xml:space="preserve">Comprehensive Design Document </w:t>
            </w:r>
            <w:r w:rsidRPr="009A6B1A">
              <w:rPr>
                <w:lang w:val="en-US"/>
              </w:rPr>
              <w:br/>
              <w:t>Project – Jal Rekha</w:t>
            </w:r>
          </w:p>
        </w:tc>
        <w:tc>
          <w:tcPr>
            <w:tcW w:w="0" w:type="auto"/>
            <w:vAlign w:val="center"/>
          </w:tcPr>
          <w:p w14:paraId="03BCB154" w14:textId="77777777" w:rsidR="000D085B" w:rsidRPr="009A6B1A" w:rsidRDefault="000D085B" w:rsidP="00546E0F">
            <w:pPr>
              <w:spacing w:line="240" w:lineRule="auto"/>
              <w:rPr>
                <w:rFonts w:ascii="Times New Roman" w:eastAsia="Times New Roman" w:hAnsi="Times New Roman" w:cs="Times New Roman"/>
                <w:sz w:val="24"/>
                <w:szCs w:val="24"/>
                <w:lang w:val="en-IN" w:eastAsia="en-IN" w:bidi="hi-IN"/>
              </w:rPr>
            </w:pPr>
            <w:r w:rsidRPr="009A6B1A">
              <w:rPr>
                <w:rFonts w:ascii="Times New Roman" w:eastAsia="Times New Roman" w:hAnsi="Times New Roman" w:cs="Times New Roman"/>
                <w:sz w:val="24"/>
                <w:szCs w:val="24"/>
                <w:lang w:val="en-IN" w:eastAsia="en-IN" w:bidi="hi-IN"/>
              </w:rPr>
              <w:tab/>
            </w:r>
            <w:r w:rsidRPr="009A6B1A">
              <w:rPr>
                <w:rFonts w:ascii="Times New Roman" w:eastAsia="Times New Roman" w:hAnsi="Times New Roman" w:cs="Times New Roman"/>
                <w:noProof/>
                <w:sz w:val="24"/>
                <w:szCs w:val="24"/>
                <w:lang w:val="en-IN" w:eastAsia="en-IN" w:bidi="hi-IN"/>
              </w:rPr>
              <w:drawing>
                <wp:inline distT="0" distB="0" distL="0" distR="0" wp14:anchorId="4B8A30F5" wp14:editId="6731D2E8">
                  <wp:extent cx="657225" cy="352425"/>
                  <wp:effectExtent l="1905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7225" cy="352425"/>
                          </a:xfrm>
                          <a:prstGeom prst="rect">
                            <a:avLst/>
                          </a:prstGeom>
                          <a:noFill/>
                          <a:ln>
                            <a:noFill/>
                          </a:ln>
                        </pic:spPr>
                      </pic:pic>
                    </a:graphicData>
                  </a:graphic>
                </wp:inline>
              </w:drawing>
            </w:r>
          </w:p>
        </w:tc>
      </w:tr>
    </w:tbl>
    <w:p w14:paraId="0214D40D" w14:textId="77777777" w:rsidR="000D085B" w:rsidRPr="00866A29" w:rsidRDefault="000D085B" w:rsidP="000D085B">
      <w:pPr>
        <w:rPr>
          <w:rFonts w:ascii="Times New Roman" w:hAnsi="Times New Roman" w:cs="Times New Roman"/>
        </w:rPr>
      </w:pPr>
    </w:p>
    <w:p w14:paraId="7417AE64" w14:textId="77777777" w:rsidR="000D085B" w:rsidRDefault="000D085B" w:rsidP="000D085B"/>
    <w:p w14:paraId="15203A65" w14:textId="77777777" w:rsidR="000B3E95" w:rsidRDefault="000B3E95"/>
    <w:sectPr w:rsidR="000B3E95" w:rsidSect="000D085B">
      <w:footerReference w:type="default" r:id="rId6"/>
      <w:pgSz w:w="12240" w:h="15840"/>
      <w:pgMar w:top="720" w:right="720" w:bottom="720" w:left="720" w:header="720" w:footer="432" w:gutter="0"/>
      <w:pgBorders w:display="firstPage" w:offsetFrom="page">
        <w:top w:val="single" w:sz="8" w:space="24" w:color="205EA7"/>
        <w:left w:val="single" w:sz="8" w:space="24" w:color="205EA7"/>
        <w:bottom w:val="single" w:sz="8" w:space="24" w:color="205EA7"/>
        <w:right w:val="single" w:sz="8" w:space="24" w:color="205EA7"/>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0D085B" w:rsidRPr="00E7647B" w14:paraId="32FB1D66" w14:textId="77777777" w:rsidTr="00DD20ED">
      <w:tc>
        <w:tcPr>
          <w:tcW w:w="3192" w:type="dxa"/>
        </w:tcPr>
        <w:p w14:paraId="7FCB4A1D" w14:textId="77777777" w:rsidR="000D085B" w:rsidRPr="00E7647B" w:rsidRDefault="000D085B">
          <w:pPr>
            <w:pStyle w:val="Footer"/>
          </w:pPr>
        </w:p>
      </w:tc>
      <w:tc>
        <w:tcPr>
          <w:tcW w:w="3192" w:type="dxa"/>
        </w:tcPr>
        <w:p w14:paraId="34E74A53" w14:textId="77777777" w:rsidR="000D085B" w:rsidRPr="00E7647B" w:rsidRDefault="000D085B" w:rsidP="00E7647B">
          <w:pPr>
            <w:pStyle w:val="Footer"/>
            <w:jc w:val="center"/>
          </w:pPr>
        </w:p>
      </w:tc>
      <w:tc>
        <w:tcPr>
          <w:tcW w:w="3192" w:type="dxa"/>
        </w:tcPr>
        <w:p w14:paraId="281B1B82" w14:textId="77777777" w:rsidR="000D085B" w:rsidRPr="00E7647B" w:rsidRDefault="000D085B" w:rsidP="00DD20ED">
          <w:pPr>
            <w:jc w:val="right"/>
          </w:pPr>
          <w:r w:rsidRPr="00E7647B">
            <w:t xml:space="preserve">Page </w:t>
          </w:r>
          <w:r>
            <w:fldChar w:fldCharType="begin"/>
          </w:r>
          <w:r>
            <w:instrText xml:space="preserve"> PAGE </w:instrText>
          </w:r>
          <w:r>
            <w:fldChar w:fldCharType="separate"/>
          </w:r>
          <w:r>
            <w:rPr>
              <w:noProof/>
            </w:rPr>
            <w:t>2</w:t>
          </w:r>
          <w:r>
            <w:rPr>
              <w:noProof/>
            </w:rPr>
            <w:fldChar w:fldCharType="end"/>
          </w:r>
          <w:r w:rsidRPr="00E7647B">
            <w:t xml:space="preserve"> of </w:t>
          </w:r>
          <w:r>
            <w:rPr>
              <w:noProof/>
            </w:rPr>
            <w:fldChar w:fldCharType="begin"/>
          </w:r>
          <w:r>
            <w:rPr>
              <w:noProof/>
            </w:rPr>
            <w:instrText xml:space="preserve"> NUMPAGES  </w:instrText>
          </w:r>
          <w:r>
            <w:rPr>
              <w:noProof/>
            </w:rPr>
            <w:fldChar w:fldCharType="separate"/>
          </w:r>
          <w:r>
            <w:rPr>
              <w:noProof/>
            </w:rPr>
            <w:t>2</w:t>
          </w:r>
          <w:r>
            <w:rPr>
              <w:noProof/>
            </w:rPr>
            <w:fldChar w:fldCharType="end"/>
          </w:r>
        </w:p>
      </w:tc>
    </w:tr>
  </w:tbl>
  <w:p w14:paraId="66A39D5B" w14:textId="77777777" w:rsidR="000D085B" w:rsidRPr="000E450A" w:rsidRDefault="000D085B">
    <w:pPr>
      <w:pStyle w:val="Footer"/>
      <w:rPr>
        <w:sz w:val="14"/>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B55BF"/>
    <w:multiLevelType w:val="multilevel"/>
    <w:tmpl w:val="81F6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97592"/>
    <w:multiLevelType w:val="multilevel"/>
    <w:tmpl w:val="418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B4D8C"/>
    <w:multiLevelType w:val="multilevel"/>
    <w:tmpl w:val="8C066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474E7E"/>
    <w:multiLevelType w:val="hybridMultilevel"/>
    <w:tmpl w:val="E6A04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1354602">
    <w:abstractNumId w:val="0"/>
  </w:num>
  <w:num w:numId="2" w16cid:durableId="392896649">
    <w:abstractNumId w:val="2"/>
  </w:num>
  <w:num w:numId="3" w16cid:durableId="1410614179">
    <w:abstractNumId w:val="1"/>
  </w:num>
  <w:num w:numId="4" w16cid:durableId="108161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5B"/>
    <w:rsid w:val="000811CE"/>
    <w:rsid w:val="000B3E95"/>
    <w:rsid w:val="000D085B"/>
    <w:rsid w:val="00196244"/>
    <w:rsid w:val="003811AE"/>
    <w:rsid w:val="004662A0"/>
    <w:rsid w:val="00816968"/>
    <w:rsid w:val="00A247CE"/>
    <w:rsid w:val="00B567BB"/>
    <w:rsid w:val="00F24B3A"/>
    <w:rsid w:val="00F3690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A958"/>
  <w15:chartTrackingRefBased/>
  <w15:docId w15:val="{0537968F-5464-4D5F-8A2F-7CA35AA95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85B"/>
    <w:pPr>
      <w:spacing w:after="0" w:line="300" w:lineRule="atLeast"/>
    </w:pPr>
    <w:rPr>
      <w:kern w:val="0"/>
      <w:szCs w:val="22"/>
      <w:lang w:val="en-US" w:bidi="ar-SA"/>
      <w14:ligatures w14:val="none"/>
    </w:rPr>
  </w:style>
  <w:style w:type="paragraph" w:styleId="Heading1">
    <w:name w:val="heading 1"/>
    <w:basedOn w:val="Normal"/>
    <w:next w:val="Normal"/>
    <w:link w:val="Heading1Char"/>
    <w:uiPriority w:val="9"/>
    <w:qFormat/>
    <w:rsid w:val="000D085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D085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D085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D0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5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D085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D085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D0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5B"/>
    <w:rPr>
      <w:rFonts w:eastAsiaTheme="majorEastAsia" w:cstheme="majorBidi"/>
      <w:color w:val="272727" w:themeColor="text1" w:themeTint="D8"/>
    </w:rPr>
  </w:style>
  <w:style w:type="paragraph" w:styleId="Title">
    <w:name w:val="Title"/>
    <w:basedOn w:val="Normal"/>
    <w:next w:val="Normal"/>
    <w:link w:val="TitleChar"/>
    <w:uiPriority w:val="10"/>
    <w:qFormat/>
    <w:rsid w:val="000D085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085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085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085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085B"/>
    <w:pPr>
      <w:spacing w:before="160"/>
      <w:jc w:val="center"/>
    </w:pPr>
    <w:rPr>
      <w:i/>
      <w:iCs/>
      <w:color w:val="404040" w:themeColor="text1" w:themeTint="BF"/>
    </w:rPr>
  </w:style>
  <w:style w:type="character" w:customStyle="1" w:styleId="QuoteChar">
    <w:name w:val="Quote Char"/>
    <w:basedOn w:val="DefaultParagraphFont"/>
    <w:link w:val="Quote"/>
    <w:uiPriority w:val="29"/>
    <w:rsid w:val="000D085B"/>
    <w:rPr>
      <w:i/>
      <w:iCs/>
      <w:color w:val="404040" w:themeColor="text1" w:themeTint="BF"/>
    </w:rPr>
  </w:style>
  <w:style w:type="paragraph" w:styleId="ListParagraph">
    <w:name w:val="List Paragraph"/>
    <w:basedOn w:val="Normal"/>
    <w:uiPriority w:val="34"/>
    <w:qFormat/>
    <w:rsid w:val="000D085B"/>
    <w:pPr>
      <w:ind w:left="720"/>
      <w:contextualSpacing/>
    </w:pPr>
  </w:style>
  <w:style w:type="character" w:styleId="IntenseEmphasis">
    <w:name w:val="Intense Emphasis"/>
    <w:basedOn w:val="DefaultParagraphFont"/>
    <w:uiPriority w:val="21"/>
    <w:qFormat/>
    <w:rsid w:val="000D085B"/>
    <w:rPr>
      <w:i/>
      <w:iCs/>
      <w:color w:val="2F5496" w:themeColor="accent1" w:themeShade="BF"/>
    </w:rPr>
  </w:style>
  <w:style w:type="paragraph" w:styleId="IntenseQuote">
    <w:name w:val="Intense Quote"/>
    <w:basedOn w:val="Normal"/>
    <w:next w:val="Normal"/>
    <w:link w:val="IntenseQuoteChar"/>
    <w:uiPriority w:val="30"/>
    <w:qFormat/>
    <w:rsid w:val="000D0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5B"/>
    <w:rPr>
      <w:i/>
      <w:iCs/>
      <w:color w:val="2F5496" w:themeColor="accent1" w:themeShade="BF"/>
    </w:rPr>
  </w:style>
  <w:style w:type="character" w:styleId="IntenseReference">
    <w:name w:val="Intense Reference"/>
    <w:basedOn w:val="DefaultParagraphFont"/>
    <w:uiPriority w:val="32"/>
    <w:qFormat/>
    <w:rsid w:val="000D085B"/>
    <w:rPr>
      <w:b/>
      <w:bCs/>
      <w:smallCaps/>
      <w:color w:val="2F5496" w:themeColor="accent1" w:themeShade="BF"/>
      <w:spacing w:val="5"/>
    </w:rPr>
  </w:style>
  <w:style w:type="character" w:styleId="Strong">
    <w:name w:val="Strong"/>
    <w:basedOn w:val="DefaultParagraphFont"/>
    <w:uiPriority w:val="22"/>
    <w:qFormat/>
    <w:rsid w:val="000D085B"/>
    <w:rPr>
      <w:b/>
      <w:bCs/>
    </w:rPr>
  </w:style>
  <w:style w:type="paragraph" w:styleId="Footer">
    <w:name w:val="footer"/>
    <w:basedOn w:val="Normal"/>
    <w:link w:val="FooterChar"/>
    <w:uiPriority w:val="99"/>
    <w:unhideWhenUsed/>
    <w:rsid w:val="000D085B"/>
    <w:pPr>
      <w:tabs>
        <w:tab w:val="center" w:pos="4680"/>
        <w:tab w:val="right" w:pos="9360"/>
      </w:tabs>
      <w:spacing w:line="240" w:lineRule="auto"/>
    </w:pPr>
  </w:style>
  <w:style w:type="character" w:customStyle="1" w:styleId="FooterChar">
    <w:name w:val="Footer Char"/>
    <w:basedOn w:val="DefaultParagraphFont"/>
    <w:link w:val="Footer"/>
    <w:uiPriority w:val="99"/>
    <w:rsid w:val="000D085B"/>
    <w:rPr>
      <w:kern w:val="0"/>
      <w:szCs w:val="22"/>
      <w:lang w:val="en-US" w:bidi="ar-SA"/>
      <w14:ligatures w14:val="none"/>
    </w:rPr>
  </w:style>
  <w:style w:type="table" w:styleId="TableGrid">
    <w:name w:val="Table Grid"/>
    <w:basedOn w:val="TableNormal"/>
    <w:uiPriority w:val="59"/>
    <w:rsid w:val="000D085B"/>
    <w:pPr>
      <w:spacing w:after="0" w:line="240" w:lineRule="auto"/>
    </w:pPr>
    <w:rPr>
      <w:kern w:val="0"/>
      <w:szCs w:val="22"/>
      <w:lang w:val="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0D085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Asheesh Gupta</dc:creator>
  <cp:keywords/>
  <dc:description/>
  <cp:lastModifiedBy>Asheesh Gupta</cp:lastModifiedBy>
  <cp:revision>7</cp:revision>
  <dcterms:created xsi:type="dcterms:W3CDTF">2026-06-30T12:08:00Z</dcterms:created>
  <dcterms:modified xsi:type="dcterms:W3CDTF">2026-06-30T12:26:00Z</dcterms:modified>
</cp:coreProperties>
</file>